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3AE3E" w14:textId="77777777" w:rsidR="00DA0A66" w:rsidRDefault="00DA0A66" w:rsidP="00551402">
      <w:pPr>
        <w:jc w:val="center"/>
        <w:rPr>
          <w:b/>
          <w:sz w:val="52"/>
          <w:szCs w:val="52"/>
        </w:rPr>
      </w:pPr>
    </w:p>
    <w:p w14:paraId="2F793977" w14:textId="77777777" w:rsidR="00DA0A66" w:rsidRDefault="00DA0A66" w:rsidP="00551402">
      <w:pPr>
        <w:jc w:val="center"/>
        <w:rPr>
          <w:b/>
          <w:sz w:val="52"/>
          <w:szCs w:val="52"/>
        </w:rPr>
      </w:pPr>
    </w:p>
    <w:p w14:paraId="140759D2" w14:textId="0D20696D" w:rsidR="00551402" w:rsidRDefault="00551402" w:rsidP="00DA0A66">
      <w:pPr>
        <w:ind w:right="220"/>
        <w:jc w:val="center"/>
        <w:rPr>
          <w:b/>
          <w:sz w:val="52"/>
          <w:szCs w:val="52"/>
        </w:rPr>
      </w:pPr>
      <w:r w:rsidRPr="0030467B">
        <w:rPr>
          <w:b/>
          <w:sz w:val="52"/>
          <w:szCs w:val="52"/>
        </w:rPr>
        <w:t>Request for Proposal</w:t>
      </w:r>
    </w:p>
    <w:p w14:paraId="790D7765" w14:textId="77777777" w:rsidR="00551402" w:rsidRPr="0030467B" w:rsidRDefault="00551402" w:rsidP="00551402">
      <w:pPr>
        <w:jc w:val="center"/>
        <w:rPr>
          <w:b/>
          <w:sz w:val="52"/>
          <w:szCs w:val="52"/>
        </w:rPr>
      </w:pPr>
    </w:p>
    <w:p w14:paraId="14AA610B" w14:textId="77777777" w:rsidR="00551402" w:rsidRDefault="00551402" w:rsidP="00551402">
      <w:pPr>
        <w:jc w:val="center"/>
      </w:pPr>
    </w:p>
    <w:p w14:paraId="6759A681" w14:textId="0632B7E5" w:rsidR="00551402" w:rsidRPr="00EC68BC" w:rsidRDefault="0084349A" w:rsidP="00DA0A66">
      <w:pPr>
        <w:ind w:right="220"/>
        <w:jc w:val="center"/>
        <w:rPr>
          <w:b/>
          <w:bCs/>
          <w:sz w:val="32"/>
          <w:szCs w:val="32"/>
        </w:rPr>
      </w:pPr>
      <w:r w:rsidRPr="00EC68BC">
        <w:rPr>
          <w:b/>
          <w:bCs/>
          <w:sz w:val="32"/>
          <w:szCs w:val="32"/>
        </w:rPr>
        <w:t>Disaster Recovery and Remediation Services/Debris Monitoring</w:t>
      </w:r>
    </w:p>
    <w:p w14:paraId="755595F3" w14:textId="77777777" w:rsidR="00551402" w:rsidRPr="0030467B" w:rsidRDefault="00551402" w:rsidP="00551402">
      <w:pPr>
        <w:jc w:val="center"/>
        <w:rPr>
          <w:sz w:val="32"/>
          <w:szCs w:val="32"/>
        </w:rPr>
      </w:pPr>
    </w:p>
    <w:p w14:paraId="6F668B7A" w14:textId="5EB47046" w:rsidR="00551402" w:rsidRPr="002D29AE" w:rsidRDefault="00551402" w:rsidP="00DA0A66">
      <w:pPr>
        <w:ind w:right="220"/>
        <w:jc w:val="center"/>
        <w:rPr>
          <w:sz w:val="32"/>
          <w:szCs w:val="32"/>
        </w:rPr>
      </w:pPr>
      <w:r w:rsidRPr="002D29AE">
        <w:rPr>
          <w:sz w:val="32"/>
          <w:szCs w:val="32"/>
        </w:rPr>
        <w:t>Proposals Due:</w:t>
      </w:r>
      <w:r w:rsidR="00DA0A66" w:rsidRPr="002D29AE">
        <w:rPr>
          <w:sz w:val="32"/>
          <w:szCs w:val="32"/>
        </w:rPr>
        <w:t xml:space="preserve"> </w:t>
      </w:r>
      <w:r w:rsidR="00711D0E" w:rsidRPr="002D29AE">
        <w:rPr>
          <w:sz w:val="32"/>
          <w:szCs w:val="32"/>
        </w:rPr>
        <w:t>September 12, 2023</w:t>
      </w:r>
      <w:r w:rsidRPr="002D29AE">
        <w:rPr>
          <w:sz w:val="32"/>
          <w:szCs w:val="32"/>
        </w:rPr>
        <w:t xml:space="preserve"> </w:t>
      </w:r>
    </w:p>
    <w:p w14:paraId="4C01BF6E" w14:textId="68F0DCDD" w:rsidR="00551402" w:rsidRPr="007B1036" w:rsidRDefault="00551402" w:rsidP="00DA0A66">
      <w:pPr>
        <w:ind w:right="220"/>
        <w:jc w:val="center"/>
        <w:rPr>
          <w:sz w:val="32"/>
          <w:szCs w:val="32"/>
        </w:rPr>
      </w:pPr>
      <w:r w:rsidRPr="007B1036">
        <w:rPr>
          <w:sz w:val="32"/>
          <w:szCs w:val="32"/>
        </w:rPr>
        <w:t xml:space="preserve">No later than </w:t>
      </w:r>
      <w:r w:rsidR="007C1AB3">
        <w:rPr>
          <w:sz w:val="32"/>
          <w:szCs w:val="32"/>
        </w:rPr>
        <w:t>3</w:t>
      </w:r>
      <w:r w:rsidRPr="007B1036">
        <w:rPr>
          <w:sz w:val="32"/>
          <w:szCs w:val="32"/>
        </w:rPr>
        <w:t>:00 p.m. CT</w:t>
      </w:r>
    </w:p>
    <w:p w14:paraId="7A19BF64" w14:textId="77777777" w:rsidR="00551402" w:rsidRPr="00303B01" w:rsidRDefault="00551402" w:rsidP="00551402">
      <w:pPr>
        <w:jc w:val="center"/>
        <w:rPr>
          <w:sz w:val="32"/>
          <w:szCs w:val="32"/>
          <w:highlight w:val="yellow"/>
        </w:rPr>
      </w:pPr>
    </w:p>
    <w:p w14:paraId="48D056C3" w14:textId="24B9131A" w:rsidR="00551402" w:rsidRPr="00224019" w:rsidRDefault="00551402" w:rsidP="00DA0A66">
      <w:pPr>
        <w:ind w:right="220"/>
        <w:jc w:val="center"/>
        <w:rPr>
          <w:sz w:val="32"/>
          <w:szCs w:val="32"/>
        </w:rPr>
      </w:pPr>
      <w:r w:rsidRPr="00AD06EA">
        <w:rPr>
          <w:sz w:val="32"/>
          <w:szCs w:val="32"/>
        </w:rPr>
        <w:t>RFP #</w:t>
      </w:r>
      <w:r w:rsidR="00AD06EA">
        <w:rPr>
          <w:sz w:val="32"/>
          <w:szCs w:val="32"/>
        </w:rPr>
        <w:t>2</w:t>
      </w:r>
      <w:r w:rsidR="00641B13">
        <w:rPr>
          <w:sz w:val="32"/>
          <w:szCs w:val="32"/>
        </w:rPr>
        <w:t>4-03</w:t>
      </w:r>
    </w:p>
    <w:p w14:paraId="7B9D655B" w14:textId="7F39D9B7" w:rsidR="00551402" w:rsidRDefault="00551402" w:rsidP="00551402">
      <w:pPr>
        <w:jc w:val="center"/>
        <w:rPr>
          <w:sz w:val="36"/>
          <w:szCs w:val="36"/>
        </w:rPr>
      </w:pPr>
    </w:p>
    <w:p w14:paraId="60465130" w14:textId="2DE71389" w:rsidR="00551402" w:rsidRDefault="00551402" w:rsidP="00551402">
      <w:pPr>
        <w:jc w:val="center"/>
        <w:rPr>
          <w:sz w:val="36"/>
          <w:szCs w:val="36"/>
        </w:rPr>
      </w:pPr>
    </w:p>
    <w:p w14:paraId="04A58578" w14:textId="0CC53E4C" w:rsidR="00551402" w:rsidRDefault="00107695" w:rsidP="00551402">
      <w:pPr>
        <w:jc w:val="center"/>
        <w:rPr>
          <w:sz w:val="36"/>
          <w:szCs w:val="36"/>
        </w:rPr>
      </w:pPr>
      <w:r>
        <w:rPr>
          <w:noProof/>
        </w:rPr>
        <w:drawing>
          <wp:anchor distT="0" distB="0" distL="114300" distR="114300" simplePos="0" relativeHeight="251658240" behindDoc="0" locked="0" layoutInCell="1" allowOverlap="1" wp14:anchorId="013A9C5C" wp14:editId="05F3A974">
            <wp:simplePos x="0" y="0"/>
            <wp:positionH relativeFrom="margin">
              <wp:align>center</wp:align>
            </wp:positionH>
            <wp:positionV relativeFrom="paragraph">
              <wp:posOffset>102235</wp:posOffset>
            </wp:positionV>
            <wp:extent cx="4962526" cy="3714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962526" cy="3714750"/>
                    </a:xfrm>
                    <a:prstGeom prst="rect">
                      <a:avLst/>
                    </a:prstGeom>
                  </pic:spPr>
                </pic:pic>
              </a:graphicData>
            </a:graphic>
          </wp:anchor>
        </w:drawing>
      </w:r>
    </w:p>
    <w:p w14:paraId="5CFDF6B4" w14:textId="4AC6C2E7" w:rsidR="00551402" w:rsidRDefault="00551402" w:rsidP="00551402">
      <w:pPr>
        <w:jc w:val="center"/>
        <w:rPr>
          <w:sz w:val="36"/>
          <w:szCs w:val="36"/>
        </w:rPr>
      </w:pPr>
    </w:p>
    <w:p w14:paraId="15EE3461" w14:textId="6B5F374B" w:rsidR="00551402" w:rsidRDefault="00551402" w:rsidP="00551402">
      <w:pPr>
        <w:jc w:val="center"/>
        <w:rPr>
          <w:b/>
          <w:bCs/>
          <w:sz w:val="32"/>
          <w:u w:val="single"/>
        </w:rPr>
      </w:pPr>
    </w:p>
    <w:p w14:paraId="6E5C30AC" w14:textId="0D0826CD" w:rsidR="00551402" w:rsidRPr="00C533C1" w:rsidRDefault="00C533C1" w:rsidP="00C533C1">
      <w:pPr>
        <w:jc w:val="center"/>
        <w:rPr>
          <w:b/>
          <w:bCs/>
          <w:color w:val="0070C0"/>
          <w:sz w:val="36"/>
          <w:szCs w:val="36"/>
        </w:rPr>
      </w:pPr>
      <w:r>
        <w:rPr>
          <w:b/>
          <w:bCs/>
          <w:color w:val="0070C0"/>
          <w:sz w:val="36"/>
          <w:szCs w:val="36"/>
        </w:rPr>
        <w:t xml:space="preserve">    </w:t>
      </w:r>
    </w:p>
    <w:p w14:paraId="7CA73556" w14:textId="294F2092" w:rsidR="00244A9E" w:rsidRPr="00244A9E" w:rsidRDefault="00551402" w:rsidP="00244A9E">
      <w:pPr>
        <w:ind w:right="220"/>
        <w:jc w:val="center"/>
        <w:rPr>
          <w:b/>
          <w:bCs/>
          <w:color w:val="0070C0"/>
          <w:sz w:val="36"/>
          <w:szCs w:val="36"/>
        </w:rPr>
      </w:pPr>
      <w:r w:rsidRPr="00C533C1">
        <w:rPr>
          <w:b/>
          <w:bCs/>
          <w:color w:val="0070C0"/>
          <w:sz w:val="36"/>
          <w:szCs w:val="36"/>
        </w:rPr>
        <w:br w:type="page"/>
      </w:r>
    </w:p>
    <w:p w14:paraId="61219263" w14:textId="1BF5B7B1" w:rsidR="00E30FC2" w:rsidRPr="00945BFB" w:rsidRDefault="00E30FC2" w:rsidP="00E30FC2">
      <w:pPr>
        <w:spacing w:before="239"/>
        <w:ind w:left="319" w:right="337"/>
        <w:jc w:val="center"/>
        <w:rPr>
          <w:b/>
          <w:bCs/>
          <w:color w:val="212121"/>
          <w:sz w:val="40"/>
          <w:u w:val="single"/>
        </w:rPr>
      </w:pPr>
      <w:r w:rsidRPr="00945BFB">
        <w:rPr>
          <w:b/>
          <w:bCs/>
          <w:color w:val="212121"/>
          <w:sz w:val="40"/>
          <w:u w:val="single"/>
        </w:rPr>
        <w:lastRenderedPageBreak/>
        <w:t>INFORMATION SHEET</w:t>
      </w:r>
    </w:p>
    <w:p w14:paraId="3C94C2CA" w14:textId="77777777" w:rsidR="00A26654" w:rsidRDefault="00A26654" w:rsidP="00E30FC2">
      <w:pPr>
        <w:spacing w:before="239"/>
        <w:ind w:left="319" w:right="337"/>
        <w:jc w:val="center"/>
        <w:rPr>
          <w:color w:val="212121"/>
          <w:sz w:val="40"/>
        </w:rPr>
      </w:pPr>
    </w:p>
    <w:p w14:paraId="2F13D7E8" w14:textId="3A0249C1" w:rsidR="00A26654" w:rsidRDefault="00A26654" w:rsidP="00945BFB">
      <w:pPr>
        <w:tabs>
          <w:tab w:val="left" w:pos="360"/>
        </w:tabs>
        <w:spacing w:after="160" w:line="259" w:lineRule="auto"/>
        <w:ind w:left="270" w:right="310"/>
        <w:contextualSpacing/>
        <w:jc w:val="both"/>
        <w:rPr>
          <w:rFonts w:eastAsia="Calibri"/>
        </w:rPr>
      </w:pPr>
      <w:r w:rsidRPr="003B5B2D">
        <w:rPr>
          <w:rFonts w:eastAsia="Calibri"/>
          <w:color w:val="000000"/>
        </w:rPr>
        <w:t>Florida Buy State Cooperative Purchasing</w:t>
      </w:r>
      <w:r w:rsidRPr="003B5B2D">
        <w:rPr>
          <w:rFonts w:eastAsia="Calibri"/>
        </w:rPr>
        <w:t xml:space="preserve"> anticipates proceeding in a manner consistent with the following timetable. The timetable is subject to change at </w:t>
      </w:r>
      <w:r w:rsidRPr="003B5B2D">
        <w:rPr>
          <w:rFonts w:eastAsia="Calibri"/>
          <w:color w:val="000000"/>
        </w:rPr>
        <w:t>Florida Buy State Cooperative Purchasing</w:t>
      </w:r>
      <w:r w:rsidRPr="003B5B2D">
        <w:rPr>
          <w:rFonts w:eastAsia="Calibri"/>
        </w:rPr>
        <w:t xml:space="preserve">’s sole discretion. </w:t>
      </w:r>
    </w:p>
    <w:p w14:paraId="7124FDCA" w14:textId="77777777" w:rsidR="00945BFB" w:rsidRPr="00A26654" w:rsidRDefault="00945BFB" w:rsidP="00A26654">
      <w:pPr>
        <w:tabs>
          <w:tab w:val="left" w:pos="360"/>
        </w:tabs>
        <w:spacing w:after="160" w:line="259" w:lineRule="auto"/>
        <w:ind w:right="634"/>
        <w:contextualSpacing/>
        <w:rPr>
          <w:rFonts w:eastAsia="Calibri"/>
        </w:rPr>
      </w:pPr>
    </w:p>
    <w:p w14:paraId="0E8FD504" w14:textId="77777777" w:rsidR="00E30FC2" w:rsidRDefault="00E30FC2" w:rsidP="00E30FC2">
      <w:pPr>
        <w:pStyle w:val="BodyText"/>
        <w:spacing w:before="10"/>
        <w:rPr>
          <w:sz w:val="6"/>
        </w:rPr>
      </w:pPr>
      <w:bookmarkStart w:id="0" w:name="Posting_Date:_June_24,_2020"/>
      <w:bookmarkEnd w:id="0"/>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3"/>
        <w:gridCol w:w="4648"/>
      </w:tblGrid>
      <w:tr w:rsidR="00E30FC2" w14:paraId="7F461F3F" w14:textId="77777777" w:rsidTr="00C079EC">
        <w:trPr>
          <w:trHeight w:val="401"/>
        </w:trPr>
        <w:tc>
          <w:tcPr>
            <w:tcW w:w="5423" w:type="dxa"/>
          </w:tcPr>
          <w:p w14:paraId="41D042C8" w14:textId="749A9697" w:rsidR="00E30FC2" w:rsidRPr="00945BFB" w:rsidRDefault="00B21C0B" w:rsidP="00945BFB">
            <w:pPr>
              <w:tabs>
                <w:tab w:val="left" w:pos="360"/>
              </w:tabs>
              <w:spacing w:after="160" w:line="259" w:lineRule="auto"/>
              <w:ind w:right="634"/>
              <w:contextualSpacing/>
              <w:jc w:val="center"/>
              <w:rPr>
                <w:b/>
                <w:bCs/>
                <w:i/>
                <w:sz w:val="18"/>
                <w:u w:val="single"/>
              </w:rPr>
            </w:pPr>
            <w:r w:rsidRPr="00945BFB">
              <w:rPr>
                <w:rFonts w:eastAsia="Calibri"/>
                <w:b/>
                <w:bCs/>
                <w:u w:val="single"/>
              </w:rPr>
              <w:t>Description</w:t>
            </w:r>
          </w:p>
        </w:tc>
        <w:tc>
          <w:tcPr>
            <w:tcW w:w="4648" w:type="dxa"/>
          </w:tcPr>
          <w:p w14:paraId="6D9EC706" w14:textId="3128972E" w:rsidR="00E30FC2" w:rsidRPr="00945BFB" w:rsidRDefault="00945BFB" w:rsidP="00945BFB">
            <w:pPr>
              <w:pStyle w:val="TableParagraph"/>
              <w:spacing w:before="1"/>
              <w:ind w:left="86"/>
              <w:jc w:val="center"/>
              <w:rPr>
                <w:b/>
                <w:bCs/>
                <w:sz w:val="20"/>
                <w:u w:val="single"/>
              </w:rPr>
            </w:pPr>
            <w:r w:rsidRPr="00945BFB">
              <w:rPr>
                <w:rFonts w:ascii="Times New Roman" w:hAnsi="Times New Roman" w:cs="Times New Roman"/>
                <w:b/>
                <w:bCs/>
                <w:sz w:val="24"/>
                <w:szCs w:val="24"/>
                <w:u w:val="single"/>
              </w:rPr>
              <w:t>Date</w:t>
            </w:r>
          </w:p>
        </w:tc>
      </w:tr>
      <w:tr w:rsidR="00E30FC2" w14:paraId="450C3B35" w14:textId="77777777" w:rsidTr="00B3001B">
        <w:trPr>
          <w:trHeight w:val="597"/>
        </w:trPr>
        <w:tc>
          <w:tcPr>
            <w:tcW w:w="5423" w:type="dxa"/>
          </w:tcPr>
          <w:p w14:paraId="4029ADA5" w14:textId="2D3E1194" w:rsidR="00E30FC2" w:rsidRPr="003D607A" w:rsidRDefault="00B21C0B" w:rsidP="00B3001B">
            <w:pPr>
              <w:pStyle w:val="TableParagraph"/>
              <w:spacing w:before="184"/>
              <w:ind w:left="86"/>
              <w:rPr>
                <w:rFonts w:ascii="Times New Roman" w:hAnsi="Times New Roman" w:cs="Times New Roman"/>
                <w:sz w:val="24"/>
                <w:szCs w:val="24"/>
              </w:rPr>
            </w:pPr>
            <w:r w:rsidRPr="003D607A">
              <w:rPr>
                <w:rFonts w:ascii="Times New Roman" w:hAnsi="Times New Roman" w:cs="Times New Roman"/>
                <w:sz w:val="24"/>
                <w:szCs w:val="24"/>
              </w:rPr>
              <w:t xml:space="preserve">RFP Advertised and Released </w:t>
            </w:r>
          </w:p>
        </w:tc>
        <w:tc>
          <w:tcPr>
            <w:tcW w:w="4648" w:type="dxa"/>
          </w:tcPr>
          <w:p w14:paraId="19F7733A" w14:textId="5D6612A0" w:rsidR="00E30FC2" w:rsidRPr="003D607A" w:rsidRDefault="001C050E" w:rsidP="00B3001B">
            <w:pPr>
              <w:pStyle w:val="TableParagraph"/>
              <w:spacing w:before="69"/>
              <w:ind w:left="85" w:right="1120"/>
              <w:rPr>
                <w:rFonts w:ascii="Times New Roman" w:hAnsi="Times New Roman" w:cs="Times New Roman"/>
                <w:sz w:val="24"/>
                <w:szCs w:val="24"/>
              </w:rPr>
            </w:pPr>
            <w:r w:rsidRPr="003D607A">
              <w:rPr>
                <w:rFonts w:ascii="Times New Roman" w:hAnsi="Times New Roman" w:cs="Times New Roman"/>
                <w:sz w:val="24"/>
                <w:szCs w:val="24"/>
              </w:rPr>
              <w:t>August 21, 2023</w:t>
            </w:r>
          </w:p>
        </w:tc>
      </w:tr>
      <w:tr w:rsidR="00E30FC2" w14:paraId="5720EFB6" w14:textId="77777777" w:rsidTr="00945BFB">
        <w:trPr>
          <w:trHeight w:val="653"/>
        </w:trPr>
        <w:tc>
          <w:tcPr>
            <w:tcW w:w="5423" w:type="dxa"/>
          </w:tcPr>
          <w:p w14:paraId="70DFDB85" w14:textId="77777777" w:rsidR="00E30FC2" w:rsidRPr="003D607A" w:rsidRDefault="00E30FC2" w:rsidP="00B3001B">
            <w:pPr>
              <w:pStyle w:val="TableParagraph"/>
              <w:ind w:left="85"/>
              <w:rPr>
                <w:rFonts w:ascii="Times New Roman" w:hAnsi="Times New Roman" w:cs="Times New Roman"/>
                <w:sz w:val="24"/>
                <w:szCs w:val="24"/>
              </w:rPr>
            </w:pPr>
          </w:p>
          <w:p w14:paraId="01483082" w14:textId="1105F96A" w:rsidR="00C079EC" w:rsidRPr="003D607A" w:rsidRDefault="00B21C0B" w:rsidP="00B3001B">
            <w:pPr>
              <w:pStyle w:val="TableParagraph"/>
              <w:ind w:left="85"/>
              <w:rPr>
                <w:rFonts w:ascii="Times New Roman" w:hAnsi="Times New Roman" w:cs="Times New Roman"/>
                <w:sz w:val="24"/>
                <w:szCs w:val="24"/>
              </w:rPr>
            </w:pPr>
            <w:r w:rsidRPr="003D607A">
              <w:rPr>
                <w:rFonts w:ascii="Times New Roman" w:hAnsi="Times New Roman" w:cs="Times New Roman"/>
                <w:sz w:val="24"/>
                <w:szCs w:val="24"/>
              </w:rPr>
              <w:t xml:space="preserve">Last Day for Questions </w:t>
            </w:r>
          </w:p>
        </w:tc>
        <w:tc>
          <w:tcPr>
            <w:tcW w:w="4648" w:type="dxa"/>
          </w:tcPr>
          <w:p w14:paraId="49798CF2" w14:textId="79B9EA2B" w:rsidR="00E30FC2" w:rsidRPr="003D607A" w:rsidRDefault="003D607A" w:rsidP="00B3001B">
            <w:pPr>
              <w:pStyle w:val="TableParagraph"/>
              <w:spacing w:before="185"/>
              <w:ind w:left="85"/>
              <w:rPr>
                <w:rFonts w:ascii="Times New Roman" w:hAnsi="Times New Roman" w:cs="Times New Roman"/>
                <w:sz w:val="24"/>
                <w:szCs w:val="24"/>
              </w:rPr>
            </w:pPr>
            <w:r w:rsidRPr="003D607A">
              <w:rPr>
                <w:rFonts w:ascii="Times New Roman" w:hAnsi="Times New Roman" w:cs="Times New Roman"/>
                <w:sz w:val="24"/>
                <w:szCs w:val="24"/>
              </w:rPr>
              <w:t>September 1, 2023</w:t>
            </w:r>
          </w:p>
        </w:tc>
      </w:tr>
      <w:tr w:rsidR="00E30FC2" w14:paraId="61273278" w14:textId="77777777" w:rsidTr="00945BFB">
        <w:trPr>
          <w:trHeight w:val="527"/>
        </w:trPr>
        <w:tc>
          <w:tcPr>
            <w:tcW w:w="5423" w:type="dxa"/>
          </w:tcPr>
          <w:p w14:paraId="25990F95" w14:textId="791AB7B1" w:rsidR="00E30FC2" w:rsidRPr="003D607A" w:rsidRDefault="00B21C0B" w:rsidP="00B3001B">
            <w:pPr>
              <w:pStyle w:val="TableParagraph"/>
              <w:spacing w:before="111"/>
              <w:ind w:left="86"/>
              <w:rPr>
                <w:rFonts w:ascii="Times New Roman" w:hAnsi="Times New Roman" w:cs="Times New Roman"/>
                <w:sz w:val="24"/>
                <w:szCs w:val="24"/>
              </w:rPr>
            </w:pPr>
            <w:r w:rsidRPr="003D607A">
              <w:rPr>
                <w:rFonts w:ascii="Times New Roman" w:hAnsi="Times New Roman" w:cs="Times New Roman"/>
                <w:sz w:val="24"/>
                <w:szCs w:val="24"/>
              </w:rPr>
              <w:t xml:space="preserve">Response Deadline </w:t>
            </w:r>
          </w:p>
        </w:tc>
        <w:tc>
          <w:tcPr>
            <w:tcW w:w="4648" w:type="dxa"/>
          </w:tcPr>
          <w:p w14:paraId="7BF78145" w14:textId="6FED0AF7" w:rsidR="00E30FC2" w:rsidRPr="003D607A" w:rsidRDefault="0002005F" w:rsidP="00B3001B">
            <w:pPr>
              <w:pStyle w:val="TableParagraph"/>
              <w:spacing w:before="111"/>
              <w:ind w:left="86"/>
              <w:rPr>
                <w:rFonts w:ascii="Times New Roman" w:hAnsi="Times New Roman" w:cs="Times New Roman"/>
                <w:sz w:val="24"/>
                <w:szCs w:val="24"/>
              </w:rPr>
            </w:pPr>
            <w:r w:rsidRPr="003D607A">
              <w:rPr>
                <w:rFonts w:ascii="Times New Roman" w:hAnsi="Times New Roman" w:cs="Times New Roman"/>
                <w:sz w:val="24"/>
                <w:szCs w:val="24"/>
              </w:rPr>
              <w:t xml:space="preserve">September </w:t>
            </w:r>
            <w:r w:rsidR="006462E7" w:rsidRPr="003D607A">
              <w:rPr>
                <w:rFonts w:ascii="Times New Roman" w:hAnsi="Times New Roman" w:cs="Times New Roman"/>
                <w:sz w:val="24"/>
                <w:szCs w:val="24"/>
              </w:rPr>
              <w:t>1</w:t>
            </w:r>
            <w:r w:rsidR="00656DDE">
              <w:rPr>
                <w:rFonts w:ascii="Times New Roman" w:hAnsi="Times New Roman" w:cs="Times New Roman"/>
                <w:sz w:val="24"/>
                <w:szCs w:val="24"/>
              </w:rPr>
              <w:t>2</w:t>
            </w:r>
            <w:r w:rsidR="006462E7" w:rsidRPr="003D607A">
              <w:rPr>
                <w:rFonts w:ascii="Times New Roman" w:hAnsi="Times New Roman" w:cs="Times New Roman"/>
                <w:sz w:val="24"/>
                <w:szCs w:val="24"/>
              </w:rPr>
              <w:t>, 2023</w:t>
            </w:r>
          </w:p>
        </w:tc>
      </w:tr>
      <w:tr w:rsidR="00E30FC2" w14:paraId="4CC50DF9" w14:textId="77777777" w:rsidTr="00945BFB">
        <w:trPr>
          <w:trHeight w:val="797"/>
        </w:trPr>
        <w:tc>
          <w:tcPr>
            <w:tcW w:w="5423" w:type="dxa"/>
          </w:tcPr>
          <w:p w14:paraId="37C80FEB" w14:textId="421E9453" w:rsidR="00945BFB" w:rsidRPr="00945BFB" w:rsidRDefault="00945BFB" w:rsidP="00945BFB">
            <w:pPr>
              <w:pStyle w:val="TableParagraph"/>
              <w:ind w:left="0"/>
              <w:rPr>
                <w:rFonts w:ascii="Times New Roman" w:hAnsi="Times New Roman" w:cs="Times New Roman"/>
                <w:sz w:val="24"/>
                <w:szCs w:val="24"/>
              </w:rPr>
            </w:pPr>
            <w:r>
              <w:rPr>
                <w:rFonts w:ascii="Times New Roman" w:hAnsi="Times New Roman" w:cs="Times New Roman"/>
                <w:sz w:val="24"/>
                <w:szCs w:val="24"/>
              </w:rPr>
              <w:br/>
            </w:r>
            <w:r w:rsidR="00EC72E6">
              <w:rPr>
                <w:rFonts w:ascii="Times New Roman" w:hAnsi="Times New Roman" w:cs="Times New Roman"/>
                <w:sz w:val="24"/>
                <w:szCs w:val="24"/>
              </w:rPr>
              <w:t xml:space="preserve"> </w:t>
            </w:r>
            <w:r>
              <w:rPr>
                <w:rFonts w:ascii="Times New Roman" w:hAnsi="Times New Roman" w:cs="Times New Roman"/>
                <w:sz w:val="24"/>
                <w:szCs w:val="24"/>
              </w:rPr>
              <w:t>Presentations to Evaluation Committee</w:t>
            </w:r>
          </w:p>
        </w:tc>
        <w:tc>
          <w:tcPr>
            <w:tcW w:w="4648" w:type="dxa"/>
          </w:tcPr>
          <w:p w14:paraId="11177A8C" w14:textId="77777777" w:rsidR="00E30FC2" w:rsidRDefault="00E30FC2" w:rsidP="00B3001B">
            <w:pPr>
              <w:pStyle w:val="TableParagraph"/>
              <w:ind w:left="86" w:right="118"/>
              <w:rPr>
                <w:sz w:val="20"/>
              </w:rPr>
            </w:pPr>
          </w:p>
        </w:tc>
      </w:tr>
    </w:tbl>
    <w:p w14:paraId="43765591" w14:textId="77777777" w:rsidR="00316E3D" w:rsidRDefault="00316E3D" w:rsidP="00316E3D">
      <w:pPr>
        <w:ind w:right="634"/>
        <w:rPr>
          <w:color w:val="000000"/>
          <w:kern w:val="28"/>
        </w:rPr>
      </w:pPr>
    </w:p>
    <w:p w14:paraId="5715E8DA" w14:textId="77777777" w:rsidR="00316E3D" w:rsidRDefault="00316E3D" w:rsidP="00316E3D">
      <w:pPr>
        <w:ind w:right="634"/>
        <w:rPr>
          <w:color w:val="000000"/>
          <w:kern w:val="28"/>
        </w:rPr>
      </w:pPr>
    </w:p>
    <w:p w14:paraId="5FB130DF" w14:textId="77777777" w:rsidR="00316E3D" w:rsidRDefault="00316E3D" w:rsidP="00316E3D">
      <w:pPr>
        <w:ind w:right="634"/>
        <w:rPr>
          <w:color w:val="000000"/>
          <w:kern w:val="28"/>
        </w:rPr>
      </w:pPr>
    </w:p>
    <w:p w14:paraId="0B7A6C65" w14:textId="3F8513A9" w:rsidR="00316E3D" w:rsidRPr="001813A0" w:rsidRDefault="00316E3D" w:rsidP="00316E3D">
      <w:pPr>
        <w:ind w:left="360" w:right="220"/>
      </w:pPr>
      <w:r w:rsidRPr="003B5B2D">
        <w:rPr>
          <w:color w:val="000000"/>
          <w:kern w:val="28"/>
        </w:rPr>
        <w:t>Award information will be made available to school districts and municipalities as soon as possible after the review, evaluation, and award via the Florida Buy State Cooperative</w:t>
      </w:r>
      <w:r>
        <w:rPr>
          <w:color w:val="000000"/>
          <w:kern w:val="28"/>
        </w:rPr>
        <w:t xml:space="preserve"> </w:t>
      </w:r>
      <w:r w:rsidRPr="003B5B2D">
        <w:rPr>
          <w:color w:val="000000"/>
          <w:kern w:val="28"/>
        </w:rPr>
        <w:t>Purchasing web page at </w:t>
      </w:r>
      <w:r w:rsidRPr="003B5B2D">
        <w:rPr>
          <w:color w:val="0563C1"/>
          <w:kern w:val="28"/>
          <w:u w:val="single"/>
        </w:rPr>
        <w:t>www.floridabuy.org</w:t>
      </w:r>
      <w:r w:rsidRPr="003B5B2D">
        <w:rPr>
          <w:rFonts w:eastAsia="MS Mincho"/>
          <w:color w:val="000000"/>
          <w:kern w:val="28"/>
        </w:rPr>
        <w:t>.        </w:t>
      </w:r>
    </w:p>
    <w:p w14:paraId="4E2AF8C1" w14:textId="77777777" w:rsidR="00E30FC2" w:rsidRDefault="00E30FC2" w:rsidP="00E30FC2">
      <w:pPr>
        <w:sectPr w:rsidR="00E30FC2">
          <w:pgSz w:w="12240" w:h="15840"/>
          <w:pgMar w:top="1380" w:right="780" w:bottom="1800" w:left="800" w:header="0" w:footer="1531" w:gutter="0"/>
          <w:cols w:space="720"/>
        </w:sectPr>
      </w:pPr>
    </w:p>
    <w:p w14:paraId="301447E6" w14:textId="657CB7E2" w:rsidR="0028395B" w:rsidRPr="0028395B" w:rsidRDefault="0028395B" w:rsidP="0028395B">
      <w:pPr>
        <w:widowControl w:val="0"/>
        <w:autoSpaceDE w:val="0"/>
        <w:autoSpaceDN w:val="0"/>
        <w:spacing w:before="60"/>
        <w:ind w:left="280"/>
        <w:jc w:val="center"/>
        <w:outlineLvl w:val="0"/>
        <w:rPr>
          <w:rFonts w:eastAsia="Arial"/>
          <w:sz w:val="44"/>
          <w:szCs w:val="44"/>
        </w:rPr>
      </w:pPr>
      <w:r w:rsidRPr="0028395B">
        <w:rPr>
          <w:rFonts w:eastAsia="Arial"/>
          <w:color w:val="212121"/>
          <w:sz w:val="44"/>
          <w:szCs w:val="44"/>
        </w:rPr>
        <w:lastRenderedPageBreak/>
        <w:t>Solicitation Acknowledgement (REQUIRED)</w:t>
      </w:r>
    </w:p>
    <w:p w14:paraId="0704AD29" w14:textId="77777777" w:rsidR="0028395B" w:rsidRDefault="0028395B" w:rsidP="0028395B">
      <w:pPr>
        <w:widowControl w:val="0"/>
        <w:autoSpaceDE w:val="0"/>
        <w:autoSpaceDN w:val="0"/>
        <w:spacing w:before="161" w:line="259" w:lineRule="auto"/>
        <w:ind w:left="280" w:right="647"/>
        <w:outlineLvl w:val="3"/>
        <w:rPr>
          <w:rFonts w:ascii="Arial" w:eastAsia="Arial" w:hAnsi="Arial" w:cs="Arial"/>
          <w:b/>
          <w:bCs/>
          <w:sz w:val="20"/>
          <w:szCs w:val="20"/>
        </w:rPr>
      </w:pPr>
    </w:p>
    <w:p w14:paraId="1517102F" w14:textId="7B1C480A" w:rsidR="0028395B" w:rsidRPr="0028395B" w:rsidRDefault="0028395B" w:rsidP="0028395B">
      <w:pPr>
        <w:widowControl w:val="0"/>
        <w:autoSpaceDE w:val="0"/>
        <w:autoSpaceDN w:val="0"/>
        <w:spacing w:before="161" w:line="259" w:lineRule="auto"/>
        <w:ind w:left="280" w:right="647"/>
        <w:outlineLvl w:val="3"/>
        <w:rPr>
          <w:rFonts w:eastAsia="Arial"/>
          <w:b/>
          <w:bCs/>
        </w:rPr>
      </w:pPr>
      <w:r w:rsidRPr="0028395B">
        <w:rPr>
          <w:rFonts w:eastAsia="Arial"/>
          <w:b/>
          <w:bCs/>
        </w:rPr>
        <w:t>This page must be signed and included with your submission. Failure to do so will result in immediate rejection of your submission.</w:t>
      </w:r>
    </w:p>
    <w:p w14:paraId="30D49572" w14:textId="4C8F36AA" w:rsidR="0028395B" w:rsidRPr="0028395B" w:rsidRDefault="0028395B" w:rsidP="0028395B">
      <w:pPr>
        <w:widowControl w:val="0"/>
        <w:autoSpaceDE w:val="0"/>
        <w:autoSpaceDN w:val="0"/>
        <w:spacing w:before="8"/>
        <w:rPr>
          <w:rFonts w:eastAsia="Arial"/>
          <w:b/>
        </w:rPr>
      </w:pPr>
    </w:p>
    <w:p w14:paraId="6675FCFF" w14:textId="283A4AB2" w:rsidR="0028395B" w:rsidRPr="0028395B" w:rsidRDefault="0028395B" w:rsidP="0028395B">
      <w:pPr>
        <w:widowControl w:val="0"/>
        <w:autoSpaceDE w:val="0"/>
        <w:autoSpaceDN w:val="0"/>
        <w:spacing w:before="66" w:line="259" w:lineRule="auto"/>
        <w:ind w:left="280" w:right="1010"/>
        <w:rPr>
          <w:rFonts w:eastAsia="Arial"/>
        </w:rPr>
      </w:pPr>
      <w:r w:rsidRPr="0028395B">
        <w:rPr>
          <w:rFonts w:eastAsia="Arial"/>
        </w:rPr>
        <w:t>The undersigned hereby certifies that the response included herein is made without prior understanding, agreement, or connection with any person or business entity submitting a response for the same goods or services and is in all respects fair and without collusion or fraud.</w:t>
      </w:r>
    </w:p>
    <w:p w14:paraId="5777A085" w14:textId="664C35A7" w:rsidR="0028395B" w:rsidRPr="0028395B" w:rsidRDefault="0028395B" w:rsidP="0028395B">
      <w:pPr>
        <w:widowControl w:val="0"/>
        <w:autoSpaceDE w:val="0"/>
        <w:autoSpaceDN w:val="0"/>
        <w:spacing w:before="160" w:line="259" w:lineRule="auto"/>
        <w:ind w:left="279" w:right="289"/>
        <w:rPr>
          <w:rFonts w:eastAsia="Arial"/>
        </w:rPr>
      </w:pPr>
      <w:r w:rsidRPr="0028395B">
        <w:rPr>
          <w:rFonts w:eastAsia="Arial"/>
          <w:b/>
        </w:rPr>
        <w:t xml:space="preserve">The undersigned understands and agrees that by submitting a response that the entirety of the response is subject to Florida Statue 119 and will be considered a public record upon solicitation award or recommendation to award subject to the following exemptions: </w:t>
      </w:r>
      <w:r w:rsidRPr="0028395B">
        <w:rPr>
          <w:rFonts w:eastAsia="Arial"/>
        </w:rPr>
        <w:t xml:space="preserve">Confidential information shall include only information that is made exempt from disclosure by Florida Statute. Should the bidder/proposer believe any information submitted is protected from disclosure under Florida’s public records law, the bidder/proposer </w:t>
      </w:r>
      <w:r w:rsidRPr="0028395B">
        <w:rPr>
          <w:rFonts w:eastAsia="Arial"/>
          <w:b/>
        </w:rPr>
        <w:t xml:space="preserve">must provide evidence </w:t>
      </w:r>
      <w:r w:rsidRPr="0028395B">
        <w:rPr>
          <w:rFonts w:eastAsia="Arial"/>
        </w:rPr>
        <w:t>of a statutory exemption under Florida law that is satisfactory to the College or obtain a protective order. All items of Confidential information must be labeled in writing as such when delivered to the recipient. (Any item marked “Confidential” that is not accompanied by sufficient evidence of statutory exemption or a protective order shall be considered a public record and by signing below the bidder/proposer hereby agrees to this provision.)</w:t>
      </w:r>
    </w:p>
    <w:p w14:paraId="2355FF03" w14:textId="77777777" w:rsidR="0028395B" w:rsidRPr="0028395B" w:rsidRDefault="0028395B" w:rsidP="0028395B">
      <w:pPr>
        <w:widowControl w:val="0"/>
        <w:autoSpaceDE w:val="0"/>
        <w:autoSpaceDN w:val="0"/>
        <w:spacing w:before="158" w:line="259" w:lineRule="auto"/>
        <w:ind w:left="279" w:right="287"/>
        <w:rPr>
          <w:rFonts w:eastAsia="Arial"/>
        </w:rPr>
      </w:pPr>
      <w:r w:rsidRPr="0028395B">
        <w:rPr>
          <w:rFonts w:eastAsia="Arial"/>
        </w:rPr>
        <w:t>The undersigned understands and agrees that any vendor-suggested changes and inquiries regarding this solicitation were due by the date shown on the solicitation information sheet (page 2), and that any vendor- required changes to the terms and conditions not already approved in an addendum issued by the College prior to the solicitation due date will likely be rejected and may (in the College’s complete discretion) result in the rejection of the entire submission.</w:t>
      </w:r>
    </w:p>
    <w:p w14:paraId="3524D0C2" w14:textId="77777777" w:rsidR="0028395B" w:rsidRPr="0028395B" w:rsidRDefault="0028395B" w:rsidP="0028395B">
      <w:pPr>
        <w:widowControl w:val="0"/>
        <w:autoSpaceDE w:val="0"/>
        <w:autoSpaceDN w:val="0"/>
        <w:spacing w:before="160" w:line="259" w:lineRule="auto"/>
        <w:ind w:left="279" w:right="688"/>
        <w:rPr>
          <w:rFonts w:eastAsia="Arial"/>
        </w:rPr>
      </w:pPr>
      <w:r w:rsidRPr="0028395B">
        <w:rPr>
          <w:rFonts w:eastAsia="Arial"/>
        </w:rPr>
        <w:t>The undersigned agrees to abide by all conditions of this invitation and certifies that he or she is authorized to sign this submission for the business entity indicated below.</w:t>
      </w:r>
    </w:p>
    <w:p w14:paraId="606984EE" w14:textId="77777777" w:rsidR="0028395B" w:rsidRPr="0028395B" w:rsidRDefault="0028395B" w:rsidP="0028395B">
      <w:pPr>
        <w:widowControl w:val="0"/>
        <w:autoSpaceDE w:val="0"/>
        <w:autoSpaceDN w:val="0"/>
        <w:spacing w:before="6"/>
        <w:rPr>
          <w:rFonts w:eastAsia="Arial"/>
        </w:rPr>
      </w:pPr>
    </w:p>
    <w:p w14:paraId="4B1D923A" w14:textId="3E0A7CBE" w:rsidR="0028395B" w:rsidRDefault="0028395B" w:rsidP="0028395B">
      <w:pPr>
        <w:widowControl w:val="0"/>
        <w:autoSpaceDE w:val="0"/>
        <w:autoSpaceDN w:val="0"/>
        <w:ind w:left="279"/>
        <w:outlineLvl w:val="3"/>
        <w:rPr>
          <w:rFonts w:eastAsia="Arial"/>
          <w:b/>
          <w:bCs/>
        </w:rPr>
      </w:pPr>
      <w:r w:rsidRPr="0028395B">
        <w:rPr>
          <w:rFonts w:eastAsia="Arial"/>
          <w:b/>
          <w:bCs/>
        </w:rPr>
        <w:t>Bidder/Proposer Business Name</w:t>
      </w:r>
    </w:p>
    <w:p w14:paraId="33604C48" w14:textId="77777777" w:rsidR="00756A78" w:rsidRPr="0028395B" w:rsidRDefault="00756A78" w:rsidP="0028395B">
      <w:pPr>
        <w:widowControl w:val="0"/>
        <w:autoSpaceDE w:val="0"/>
        <w:autoSpaceDN w:val="0"/>
        <w:ind w:left="279"/>
        <w:outlineLvl w:val="3"/>
        <w:rPr>
          <w:rFonts w:eastAsia="Arial"/>
          <w:b/>
          <w:bCs/>
        </w:rPr>
      </w:pPr>
    </w:p>
    <w:p w14:paraId="2C4D963C" w14:textId="696A218D" w:rsidR="0028395B" w:rsidRPr="0028395B" w:rsidRDefault="0028395B" w:rsidP="00756A78">
      <w:pPr>
        <w:widowControl w:val="0"/>
        <w:autoSpaceDE w:val="0"/>
        <w:autoSpaceDN w:val="0"/>
        <w:spacing w:before="8"/>
        <w:ind w:firstLine="279"/>
        <w:rPr>
          <w:rFonts w:eastAsia="Arial"/>
          <w:b/>
        </w:rPr>
      </w:pPr>
      <w:r w:rsidRPr="0028395B">
        <w:rPr>
          <w:rFonts w:eastAsia="Arial"/>
          <w:noProof/>
        </w:rPr>
        <mc:AlternateContent>
          <mc:Choice Requires="wps">
            <w:drawing>
              <wp:anchor distT="0" distB="0" distL="0" distR="0" simplePos="0" relativeHeight="251661312" behindDoc="1" locked="0" layoutInCell="1" allowOverlap="1" wp14:anchorId="5A91A047" wp14:editId="1FBEB4A3">
                <wp:simplePos x="0" y="0"/>
                <wp:positionH relativeFrom="page">
                  <wp:posOffset>685800</wp:posOffset>
                </wp:positionH>
                <wp:positionV relativeFrom="paragraph">
                  <wp:posOffset>173355</wp:posOffset>
                </wp:positionV>
                <wp:extent cx="5937250" cy="1270"/>
                <wp:effectExtent l="0" t="0" r="0" b="0"/>
                <wp:wrapTopAndBottom/>
                <wp:docPr id="4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080 1080"/>
                            <a:gd name="T1" fmla="*/ T0 w 9350"/>
                            <a:gd name="T2" fmla="+- 0 10429 1080"/>
                            <a:gd name="T3" fmla="*/ T2 w 9350"/>
                          </a:gdLst>
                          <a:ahLst/>
                          <a:cxnLst>
                            <a:cxn ang="0">
                              <a:pos x="T1" y="0"/>
                            </a:cxn>
                            <a:cxn ang="0">
                              <a:pos x="T3" y="0"/>
                            </a:cxn>
                          </a:cxnLst>
                          <a:rect l="0" t="0" r="r" b="b"/>
                          <a:pathLst>
                            <a:path w="9350">
                              <a:moveTo>
                                <a:pt x="0" y="0"/>
                              </a:moveTo>
                              <a:lnTo>
                                <a:pt x="9349"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79792" id="Freeform 46" o:spid="_x0000_s1026" style="position:absolute;margin-left:54pt;margin-top:13.65pt;width:46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" path="m,l9349,e" filled="f" strokeweight=".22269mm">
                <v:path arrowok="t" o:connecttype="custom" o:connectlocs="0,0;5936615,0" o:connectangles="0,0"/>
                <w10:wrap type="topAndBottom" anchorx="page"/>
              </v:shape>
            </w:pict>
          </mc:Fallback>
        </mc:AlternateContent>
      </w:r>
      <w:r w:rsidRPr="0028395B">
        <w:rPr>
          <w:rFonts w:eastAsia="Arial"/>
          <w:b/>
        </w:rPr>
        <w:t>Business Address</w:t>
      </w:r>
    </w:p>
    <w:p w14:paraId="330D327A" w14:textId="77777777" w:rsidR="00244A9E" w:rsidRDefault="00244A9E" w:rsidP="0028395B">
      <w:pPr>
        <w:widowControl w:val="0"/>
        <w:autoSpaceDE w:val="0"/>
        <w:autoSpaceDN w:val="0"/>
        <w:spacing w:before="3"/>
        <w:rPr>
          <w:rFonts w:eastAsia="Arial"/>
          <w:b/>
        </w:rPr>
      </w:pPr>
    </w:p>
    <w:p w14:paraId="0A2A861F" w14:textId="476A8EF7" w:rsidR="0028395B" w:rsidRPr="0028395B" w:rsidRDefault="0028395B" w:rsidP="00756A78">
      <w:pPr>
        <w:widowControl w:val="0"/>
        <w:autoSpaceDE w:val="0"/>
        <w:autoSpaceDN w:val="0"/>
        <w:spacing w:before="3"/>
        <w:rPr>
          <w:rFonts w:eastAsia="Arial"/>
          <w:b/>
        </w:rPr>
      </w:pPr>
      <w:r w:rsidRPr="0028395B">
        <w:rPr>
          <w:rFonts w:eastAsia="Arial"/>
          <w:noProof/>
        </w:rPr>
        <mc:AlternateContent>
          <mc:Choice Requires="wps">
            <w:drawing>
              <wp:anchor distT="0" distB="0" distL="0" distR="0" simplePos="0" relativeHeight="251662336" behindDoc="1" locked="0" layoutInCell="1" allowOverlap="1" wp14:anchorId="722499D1" wp14:editId="012DE782">
                <wp:simplePos x="0" y="0"/>
                <wp:positionH relativeFrom="page">
                  <wp:posOffset>685800</wp:posOffset>
                </wp:positionH>
                <wp:positionV relativeFrom="paragraph">
                  <wp:posOffset>184785</wp:posOffset>
                </wp:positionV>
                <wp:extent cx="5937250" cy="1270"/>
                <wp:effectExtent l="0" t="0" r="0" b="0"/>
                <wp:wrapTopAndBottom/>
                <wp:docPr id="47"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080 1080"/>
                            <a:gd name="T1" fmla="*/ T0 w 9350"/>
                            <a:gd name="T2" fmla="+- 0 10429 1080"/>
                            <a:gd name="T3" fmla="*/ T2 w 9350"/>
                          </a:gdLst>
                          <a:ahLst/>
                          <a:cxnLst>
                            <a:cxn ang="0">
                              <a:pos x="T1" y="0"/>
                            </a:cxn>
                            <a:cxn ang="0">
                              <a:pos x="T3" y="0"/>
                            </a:cxn>
                          </a:cxnLst>
                          <a:rect l="0" t="0" r="r" b="b"/>
                          <a:pathLst>
                            <a:path w="9350">
                              <a:moveTo>
                                <a:pt x="0" y="0"/>
                              </a:moveTo>
                              <a:lnTo>
                                <a:pt x="9349"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CF876" id="Freeform 45" o:spid="_x0000_s1026" style="position:absolute;margin-left:54pt;margin-top:14.55pt;width:46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" path="m,l9349,e" filled="f" strokeweight=".22269mm">
                <v:path arrowok="t" o:connecttype="custom" o:connectlocs="0,0;5936615,0" o:connectangles="0,0"/>
                <w10:wrap type="topAndBottom" anchorx="page"/>
              </v:shape>
            </w:pict>
          </mc:Fallback>
        </mc:AlternateContent>
      </w:r>
    </w:p>
    <w:p w14:paraId="1C67FAE7" w14:textId="77777777" w:rsidR="0028395B" w:rsidRPr="0028395B" w:rsidRDefault="0028395B" w:rsidP="0028395B">
      <w:pPr>
        <w:widowControl w:val="0"/>
        <w:autoSpaceDE w:val="0"/>
        <w:autoSpaceDN w:val="0"/>
        <w:spacing w:before="94"/>
        <w:ind w:left="279"/>
        <w:rPr>
          <w:rFonts w:eastAsia="Arial"/>
          <w:b/>
        </w:rPr>
      </w:pPr>
      <w:r w:rsidRPr="0028395B">
        <w:rPr>
          <w:rFonts w:eastAsia="Arial"/>
          <w:b/>
        </w:rPr>
        <w:t>Printed Name &amp; Title of Authorized Signatory</w:t>
      </w:r>
    </w:p>
    <w:p w14:paraId="5C1126C4" w14:textId="77777777" w:rsidR="0028395B" w:rsidRPr="0028395B" w:rsidRDefault="0028395B" w:rsidP="0028395B">
      <w:pPr>
        <w:widowControl w:val="0"/>
        <w:autoSpaceDE w:val="0"/>
        <w:autoSpaceDN w:val="0"/>
        <w:rPr>
          <w:rFonts w:eastAsia="Arial"/>
          <w:b/>
        </w:rPr>
      </w:pPr>
    </w:p>
    <w:p w14:paraId="0A268542" w14:textId="2A7B9FBB" w:rsidR="0028395B" w:rsidRPr="0028395B" w:rsidRDefault="0028395B" w:rsidP="00756A78">
      <w:pPr>
        <w:widowControl w:val="0"/>
        <w:autoSpaceDE w:val="0"/>
        <w:autoSpaceDN w:val="0"/>
        <w:spacing w:before="3"/>
        <w:rPr>
          <w:rFonts w:eastAsia="Arial"/>
          <w:b/>
        </w:rPr>
      </w:pPr>
      <w:r w:rsidRPr="0028395B">
        <w:rPr>
          <w:rFonts w:eastAsia="Arial"/>
          <w:noProof/>
        </w:rPr>
        <mc:AlternateContent>
          <mc:Choice Requires="wps">
            <w:drawing>
              <wp:anchor distT="0" distB="0" distL="0" distR="0" simplePos="0" relativeHeight="251663360" behindDoc="1" locked="0" layoutInCell="1" allowOverlap="1" wp14:anchorId="59170E03" wp14:editId="6481743D">
                <wp:simplePos x="0" y="0"/>
                <wp:positionH relativeFrom="page">
                  <wp:posOffset>685800</wp:posOffset>
                </wp:positionH>
                <wp:positionV relativeFrom="paragraph">
                  <wp:posOffset>184785</wp:posOffset>
                </wp:positionV>
                <wp:extent cx="5937250" cy="1270"/>
                <wp:effectExtent l="0" t="0" r="0" b="0"/>
                <wp:wrapTopAndBottom/>
                <wp:docPr id="46"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080 1080"/>
                            <a:gd name="T1" fmla="*/ T0 w 9350"/>
                            <a:gd name="T2" fmla="+- 0 10429 1080"/>
                            <a:gd name="T3" fmla="*/ T2 w 9350"/>
                          </a:gdLst>
                          <a:ahLst/>
                          <a:cxnLst>
                            <a:cxn ang="0">
                              <a:pos x="T1" y="0"/>
                            </a:cxn>
                            <a:cxn ang="0">
                              <a:pos x="T3" y="0"/>
                            </a:cxn>
                          </a:cxnLst>
                          <a:rect l="0" t="0" r="r" b="b"/>
                          <a:pathLst>
                            <a:path w="9350">
                              <a:moveTo>
                                <a:pt x="0" y="0"/>
                              </a:moveTo>
                              <a:lnTo>
                                <a:pt x="9349"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484BF" id="Freeform 44" o:spid="_x0000_s1026" style="position:absolute;margin-left:54pt;margin-top:14.55pt;width:46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" path="m,l9349,e" filled="f" strokeweight=".22269mm">
                <v:path arrowok="t" o:connecttype="custom" o:connectlocs="0,0;5936615,0" o:connectangles="0,0"/>
                <w10:wrap type="topAndBottom" anchorx="page"/>
              </v:shape>
            </w:pict>
          </mc:Fallback>
        </mc:AlternateContent>
      </w:r>
    </w:p>
    <w:p w14:paraId="02D2EDB4" w14:textId="77777777" w:rsidR="0028395B" w:rsidRPr="0028395B" w:rsidRDefault="0028395B" w:rsidP="0028395B">
      <w:pPr>
        <w:widowControl w:val="0"/>
        <w:autoSpaceDE w:val="0"/>
        <w:autoSpaceDN w:val="0"/>
        <w:spacing w:before="94"/>
        <w:ind w:left="279"/>
        <w:rPr>
          <w:rFonts w:eastAsia="Arial"/>
          <w:b/>
        </w:rPr>
      </w:pPr>
      <w:r w:rsidRPr="0028395B">
        <w:rPr>
          <w:rFonts w:eastAsia="Arial"/>
          <w:b/>
        </w:rPr>
        <w:t>Signature of Authorized Signatory (Please Sign &amp; Date)</w:t>
      </w:r>
    </w:p>
    <w:p w14:paraId="70F5B2C2" w14:textId="77777777" w:rsidR="0028395B" w:rsidRPr="0028395B" w:rsidRDefault="0028395B" w:rsidP="0028395B">
      <w:pPr>
        <w:widowControl w:val="0"/>
        <w:autoSpaceDE w:val="0"/>
        <w:autoSpaceDN w:val="0"/>
        <w:rPr>
          <w:rFonts w:eastAsia="Arial"/>
          <w:b/>
        </w:rPr>
      </w:pPr>
    </w:p>
    <w:p w14:paraId="1CD7A84E" w14:textId="77777777" w:rsidR="0028395B" w:rsidRPr="0028395B" w:rsidRDefault="0028395B" w:rsidP="0028395B">
      <w:pPr>
        <w:widowControl w:val="0"/>
        <w:autoSpaceDE w:val="0"/>
        <w:autoSpaceDN w:val="0"/>
        <w:spacing w:before="2"/>
        <w:rPr>
          <w:rFonts w:eastAsia="Arial"/>
          <w:b/>
        </w:rPr>
      </w:pPr>
      <w:r w:rsidRPr="0028395B">
        <w:rPr>
          <w:rFonts w:eastAsia="Arial"/>
          <w:noProof/>
        </w:rPr>
        <mc:AlternateContent>
          <mc:Choice Requires="wps">
            <w:drawing>
              <wp:anchor distT="0" distB="0" distL="0" distR="0" simplePos="0" relativeHeight="251664384" behindDoc="1" locked="0" layoutInCell="1" allowOverlap="1" wp14:anchorId="555523B9" wp14:editId="3E4848B3">
                <wp:simplePos x="0" y="0"/>
                <wp:positionH relativeFrom="page">
                  <wp:posOffset>685800</wp:posOffset>
                </wp:positionH>
                <wp:positionV relativeFrom="paragraph">
                  <wp:posOffset>184150</wp:posOffset>
                </wp:positionV>
                <wp:extent cx="5937250" cy="1270"/>
                <wp:effectExtent l="0" t="0" r="0" b="0"/>
                <wp:wrapTopAndBottom/>
                <wp:docPr id="45"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080 1080"/>
                            <a:gd name="T1" fmla="*/ T0 w 9350"/>
                            <a:gd name="T2" fmla="+- 0 10429 1080"/>
                            <a:gd name="T3" fmla="*/ T2 w 9350"/>
                          </a:gdLst>
                          <a:ahLst/>
                          <a:cxnLst>
                            <a:cxn ang="0">
                              <a:pos x="T1" y="0"/>
                            </a:cxn>
                            <a:cxn ang="0">
                              <a:pos x="T3" y="0"/>
                            </a:cxn>
                          </a:cxnLst>
                          <a:rect l="0" t="0" r="r" b="b"/>
                          <a:pathLst>
                            <a:path w="9350">
                              <a:moveTo>
                                <a:pt x="0" y="0"/>
                              </a:moveTo>
                              <a:lnTo>
                                <a:pt x="9349"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AF9BD" id="Freeform 43" o:spid="_x0000_s1026" style="position:absolute;margin-left:54pt;margin-top:14.5pt;width:467.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" path="m,l9349,e" filled="f" strokeweight=".22269mm">
                <v:path arrowok="t" o:connecttype="custom" o:connectlocs="0,0;5936615,0" o:connectangles="0,0"/>
                <w10:wrap type="topAndBottom" anchorx="page"/>
              </v:shape>
            </w:pict>
          </mc:Fallback>
        </mc:AlternateContent>
      </w:r>
    </w:p>
    <w:p w14:paraId="38F86FA8" w14:textId="77777777" w:rsidR="00E30FC2" w:rsidRDefault="00E30FC2" w:rsidP="009E632C">
      <w:pPr>
        <w:ind w:right="634"/>
        <w:jc w:val="center"/>
        <w:rPr>
          <w:b/>
          <w:bCs/>
          <w:sz w:val="32"/>
          <w:u w:val="single"/>
        </w:rPr>
      </w:pPr>
    </w:p>
    <w:p w14:paraId="61C4229B" w14:textId="7DD00040" w:rsidR="00347FE8" w:rsidRDefault="00347FE8" w:rsidP="009E632C">
      <w:pPr>
        <w:ind w:right="634"/>
        <w:jc w:val="center"/>
        <w:rPr>
          <w:b/>
          <w:bCs/>
          <w:sz w:val="32"/>
          <w:u w:val="single"/>
        </w:rPr>
      </w:pPr>
      <w:r w:rsidRPr="001106DF">
        <w:rPr>
          <w:b/>
          <w:bCs/>
          <w:sz w:val="32"/>
          <w:u w:val="single"/>
        </w:rPr>
        <w:t>REQUEST FOR PROPOSAL</w:t>
      </w:r>
    </w:p>
    <w:p w14:paraId="3C707258" w14:textId="77777777" w:rsidR="00347FE8" w:rsidRPr="001106DF" w:rsidRDefault="00347FE8" w:rsidP="009E632C">
      <w:pPr>
        <w:ind w:right="634"/>
        <w:jc w:val="center"/>
        <w:rPr>
          <w:b/>
          <w:bCs/>
          <w:sz w:val="32"/>
          <w:u w:val="single"/>
        </w:rPr>
      </w:pPr>
    </w:p>
    <w:p w14:paraId="40DF723C" w14:textId="33E46FB5" w:rsidR="00347FE8" w:rsidRDefault="00303B01" w:rsidP="009E632C">
      <w:pPr>
        <w:ind w:right="634"/>
        <w:jc w:val="center"/>
        <w:rPr>
          <w:b/>
          <w:bCs/>
        </w:rPr>
      </w:pPr>
      <w:r>
        <w:rPr>
          <w:b/>
          <w:bCs/>
        </w:rPr>
        <w:t>Disaster Recovery and Remediation Services/Debris Monitoring</w:t>
      </w:r>
    </w:p>
    <w:p w14:paraId="15CBC71E" w14:textId="47E28B59" w:rsidR="00915357" w:rsidRDefault="00915357" w:rsidP="009E632C">
      <w:pPr>
        <w:ind w:right="634"/>
        <w:jc w:val="center"/>
        <w:rPr>
          <w:b/>
          <w:bCs/>
        </w:rPr>
      </w:pPr>
      <w:r>
        <w:rPr>
          <w:b/>
          <w:bCs/>
        </w:rPr>
        <w:t>Florida Buy State Cooperative Purchasing</w:t>
      </w:r>
    </w:p>
    <w:p w14:paraId="24709DB3" w14:textId="77777777" w:rsidR="00347FE8" w:rsidRDefault="00347FE8" w:rsidP="009E632C">
      <w:pPr>
        <w:ind w:right="634"/>
        <w:jc w:val="center"/>
        <w:rPr>
          <w:b/>
          <w:bCs/>
          <w:sz w:val="32"/>
        </w:rPr>
      </w:pPr>
    </w:p>
    <w:p w14:paraId="0F5EA263" w14:textId="12A7847B" w:rsidR="00347FE8" w:rsidRPr="00A35300" w:rsidRDefault="003A7A64" w:rsidP="009E632C">
      <w:pPr>
        <w:ind w:right="634"/>
        <w:jc w:val="center"/>
        <w:rPr>
          <w:b/>
          <w:bCs/>
          <w:sz w:val="28"/>
          <w:u w:val="single"/>
        </w:rPr>
      </w:pPr>
      <w:r w:rsidRPr="00FA0A2C">
        <w:rPr>
          <w:b/>
          <w:bCs/>
          <w:sz w:val="28"/>
        </w:rPr>
        <w:t>RFP #</w:t>
      </w:r>
      <w:r w:rsidR="00966151">
        <w:rPr>
          <w:b/>
          <w:bCs/>
          <w:sz w:val="28"/>
        </w:rPr>
        <w:t>24-03</w:t>
      </w:r>
    </w:p>
    <w:p w14:paraId="3C8878F2" w14:textId="77777777" w:rsidR="00347FE8" w:rsidRDefault="00347FE8" w:rsidP="009E632C">
      <w:pPr>
        <w:ind w:right="634"/>
        <w:jc w:val="center"/>
        <w:rPr>
          <w:b/>
          <w:bCs/>
        </w:rPr>
      </w:pPr>
    </w:p>
    <w:p w14:paraId="76854DA7" w14:textId="26D097A7" w:rsidR="0033443E" w:rsidRDefault="003A7A64" w:rsidP="009E632C">
      <w:pPr>
        <w:ind w:right="634"/>
        <w:jc w:val="center"/>
        <w:rPr>
          <w:b/>
          <w:bCs/>
        </w:rPr>
      </w:pPr>
      <w:r w:rsidRPr="002D29AE">
        <w:rPr>
          <w:b/>
          <w:bCs/>
        </w:rPr>
        <w:t>RFP</w:t>
      </w:r>
      <w:r w:rsidR="00347FE8" w:rsidRPr="002D29AE">
        <w:rPr>
          <w:b/>
          <w:bCs/>
        </w:rPr>
        <w:t xml:space="preserve"> closing date</w:t>
      </w:r>
      <w:r w:rsidR="00B1283E" w:rsidRPr="002D29AE">
        <w:rPr>
          <w:b/>
          <w:bCs/>
        </w:rPr>
        <w:t xml:space="preserve"> </w:t>
      </w:r>
      <w:r w:rsidR="00801793" w:rsidRPr="002D29AE">
        <w:rPr>
          <w:b/>
          <w:bCs/>
        </w:rPr>
        <w:t>–</w:t>
      </w:r>
      <w:r w:rsidR="00B1283E" w:rsidRPr="002D29AE">
        <w:rPr>
          <w:b/>
          <w:bCs/>
        </w:rPr>
        <w:t xml:space="preserve"> </w:t>
      </w:r>
      <w:r w:rsidR="00711D0E" w:rsidRPr="002D29AE">
        <w:rPr>
          <w:b/>
          <w:bCs/>
        </w:rPr>
        <w:t>September 12, 2023</w:t>
      </w:r>
      <w:r w:rsidR="00924A83" w:rsidRPr="002D29AE">
        <w:rPr>
          <w:b/>
          <w:bCs/>
        </w:rPr>
        <w:t xml:space="preserve"> </w:t>
      </w:r>
      <w:r w:rsidR="00EE612C" w:rsidRPr="007E48BF">
        <w:rPr>
          <w:b/>
          <w:bCs/>
        </w:rPr>
        <w:t>@</w:t>
      </w:r>
      <w:r w:rsidR="00B1283E" w:rsidRPr="007E48BF">
        <w:rPr>
          <w:b/>
          <w:bCs/>
        </w:rPr>
        <w:t xml:space="preserve"> </w:t>
      </w:r>
      <w:r w:rsidR="007E48BF">
        <w:rPr>
          <w:b/>
          <w:bCs/>
        </w:rPr>
        <w:t>3</w:t>
      </w:r>
      <w:r w:rsidR="00EE612C" w:rsidRPr="007E48BF">
        <w:rPr>
          <w:b/>
          <w:bCs/>
        </w:rPr>
        <w:t>:</w:t>
      </w:r>
      <w:r w:rsidRPr="007E48BF">
        <w:rPr>
          <w:b/>
          <w:bCs/>
        </w:rPr>
        <w:t>0</w:t>
      </w:r>
      <w:r w:rsidR="00EE612C" w:rsidRPr="007E48BF">
        <w:rPr>
          <w:b/>
          <w:bCs/>
        </w:rPr>
        <w:t>0PM C</w:t>
      </w:r>
      <w:r w:rsidR="00347FE8" w:rsidRPr="007E48BF">
        <w:rPr>
          <w:b/>
          <w:bCs/>
        </w:rPr>
        <w:t>T</w:t>
      </w:r>
    </w:p>
    <w:p w14:paraId="098452D4" w14:textId="77777777" w:rsidR="0033443E" w:rsidRDefault="0033443E" w:rsidP="009E632C">
      <w:pPr>
        <w:ind w:right="634"/>
        <w:jc w:val="center"/>
        <w:rPr>
          <w:b/>
          <w:bCs/>
        </w:rPr>
      </w:pPr>
    </w:p>
    <w:p w14:paraId="1594C438" w14:textId="37B382E4" w:rsidR="00347FE8" w:rsidRDefault="004C7CE6" w:rsidP="00EA205C">
      <w:pPr>
        <w:pStyle w:val="BodyText"/>
        <w:spacing w:before="281" w:line="259" w:lineRule="auto"/>
        <w:ind w:right="544"/>
      </w:pPr>
      <w:r>
        <w:t xml:space="preserve">Florida Buy State Cooperative Purchasing on behalf </w:t>
      </w:r>
      <w:r w:rsidR="00E22CFC">
        <w:t xml:space="preserve">of PAEC Risk Management </w:t>
      </w:r>
      <w:r>
        <w:t xml:space="preserve">is accepting sealed proposals to provide </w:t>
      </w:r>
      <w:r>
        <w:rPr>
          <w:b/>
        </w:rPr>
        <w:t>Disaster Recovery Remediation Services</w:t>
      </w:r>
      <w:r w:rsidR="00AD4518">
        <w:rPr>
          <w:b/>
        </w:rPr>
        <w:t>/Debris Monitoring</w:t>
      </w:r>
      <w:r>
        <w:t>. The intent of this RFP is to establish both indefinite quantity Disaster Recovery and Remediation Services contract(s) AND indefinite quantity Debris Monitoring Services (monitor debris removal operations and document eligible debris quantities as required by the processes and procedures herein) contract(s) in accordance with FEMA requirements for use by the Consortium Member Districts on an ‘as needed’ basis resulting from catastrophic events and declared emergencies and including such disasters such as tornadoes and hurricanes.</w:t>
      </w:r>
    </w:p>
    <w:p w14:paraId="46FEF138" w14:textId="01B9696C" w:rsidR="000C0C33" w:rsidRPr="00692C86" w:rsidRDefault="000C0C33" w:rsidP="00EA205C">
      <w:pPr>
        <w:pStyle w:val="BodyText"/>
        <w:spacing w:before="281" w:line="259" w:lineRule="auto"/>
        <w:ind w:right="544"/>
        <w:rPr>
          <w:b/>
          <w:bCs/>
          <w:u w:val="single"/>
        </w:rPr>
      </w:pPr>
      <w:r w:rsidRPr="00692C86">
        <w:rPr>
          <w:b/>
          <w:bCs/>
          <w:u w:val="single"/>
        </w:rPr>
        <w:t>Proposers may submit for either Disaster Recovery and Remediation Services OR Debris Monitoring Services OR both.  Each category will be scored separately.  No preference will be given to vendors that can perform only one of the two requested services or those that can perform both services.</w:t>
      </w:r>
    </w:p>
    <w:p w14:paraId="1964219D" w14:textId="69D54004" w:rsidR="00F27A93" w:rsidRDefault="00F27A93" w:rsidP="00EA205C">
      <w:pPr>
        <w:pStyle w:val="BodyText"/>
        <w:spacing w:before="281" w:line="259" w:lineRule="auto"/>
        <w:ind w:right="544"/>
      </w:pPr>
      <w:r>
        <w:t>Each K-12 District that chooses to participate in the award(s) will execute its own contract(s) with the awarded vendor(s) based on this solicitation.</w:t>
      </w:r>
    </w:p>
    <w:p w14:paraId="07385F01" w14:textId="77777777" w:rsidR="00347FE8" w:rsidRPr="00A96F10" w:rsidRDefault="00347FE8" w:rsidP="009E632C">
      <w:pPr>
        <w:ind w:right="634"/>
        <w:jc w:val="center"/>
        <w:rPr>
          <w:b/>
          <w:bCs/>
          <w:u w:val="single"/>
        </w:rPr>
      </w:pPr>
      <w:r w:rsidRPr="00A96F10">
        <w:rPr>
          <w:b/>
          <w:bCs/>
          <w:u w:val="single"/>
        </w:rPr>
        <w:t xml:space="preserve">Failure to meet the following requirements will invalidate the </w:t>
      </w:r>
      <w:r w:rsidR="003A7A64" w:rsidRPr="00A96F10">
        <w:rPr>
          <w:b/>
          <w:bCs/>
          <w:u w:val="single"/>
        </w:rPr>
        <w:t>RFP</w:t>
      </w:r>
      <w:r w:rsidRPr="00A96F10">
        <w:rPr>
          <w:b/>
          <w:bCs/>
          <w:u w:val="single"/>
        </w:rPr>
        <w:t xml:space="preserve"> submission</w:t>
      </w:r>
    </w:p>
    <w:p w14:paraId="18A167DB" w14:textId="77777777" w:rsidR="00347FE8" w:rsidRPr="00A96F10" w:rsidRDefault="00347FE8" w:rsidP="009E632C">
      <w:pPr>
        <w:ind w:right="634"/>
        <w:jc w:val="center"/>
        <w:rPr>
          <w:b/>
          <w:bCs/>
          <w:u w:val="single"/>
        </w:rPr>
      </w:pPr>
    </w:p>
    <w:p w14:paraId="031A02C5" w14:textId="79AB907C" w:rsidR="00321962" w:rsidRPr="00A96F10" w:rsidRDefault="00321962" w:rsidP="009E632C">
      <w:pPr>
        <w:widowControl w:val="0"/>
        <w:ind w:right="634"/>
      </w:pPr>
      <w:r w:rsidRPr="00E75EF5">
        <w:rPr>
          <w:b/>
          <w:snapToGrid w:val="0"/>
        </w:rPr>
        <w:t>Deadline for Proposals:</w:t>
      </w:r>
      <w:r w:rsidRPr="00E75EF5">
        <w:rPr>
          <w:snapToGrid w:val="0"/>
        </w:rPr>
        <w:t xml:space="preserve"> </w:t>
      </w:r>
      <w:r w:rsidR="00EE50FE" w:rsidRPr="00E75EF5">
        <w:rPr>
          <w:snapToGrid w:val="0"/>
        </w:rPr>
        <w:t>One (1) original, three</w:t>
      </w:r>
      <w:r w:rsidR="006C2099" w:rsidRPr="00E75EF5">
        <w:rPr>
          <w:snapToGrid w:val="0"/>
        </w:rPr>
        <w:t xml:space="preserve"> </w:t>
      </w:r>
      <w:r w:rsidR="00910CEC" w:rsidRPr="00E75EF5">
        <w:rPr>
          <w:snapToGrid w:val="0"/>
        </w:rPr>
        <w:t>(</w:t>
      </w:r>
      <w:r w:rsidR="00EE50FE" w:rsidRPr="00E75EF5">
        <w:rPr>
          <w:snapToGrid w:val="0"/>
        </w:rPr>
        <w:t>3</w:t>
      </w:r>
      <w:r w:rsidR="001B7B23" w:rsidRPr="00E75EF5">
        <w:rPr>
          <w:snapToGrid w:val="0"/>
        </w:rPr>
        <w:t xml:space="preserve">) </w:t>
      </w:r>
      <w:r w:rsidR="006C2099" w:rsidRPr="00E75EF5">
        <w:rPr>
          <w:snapToGrid w:val="0"/>
        </w:rPr>
        <w:t>copie</w:t>
      </w:r>
      <w:r w:rsidR="002F4658" w:rsidRPr="00E75EF5">
        <w:rPr>
          <w:snapToGrid w:val="0"/>
        </w:rPr>
        <w:t>s</w:t>
      </w:r>
      <w:r w:rsidRPr="00E75EF5">
        <w:rPr>
          <w:snapToGrid w:val="0"/>
        </w:rPr>
        <w:t xml:space="preserve"> and one electronic copy (</w:t>
      </w:r>
      <w:r w:rsidR="00B40FE4" w:rsidRPr="00E75EF5">
        <w:rPr>
          <w:snapToGrid w:val="0"/>
        </w:rPr>
        <w:t>flash drive</w:t>
      </w:r>
      <w:r w:rsidRPr="00E75EF5">
        <w:rPr>
          <w:snapToGrid w:val="0"/>
        </w:rPr>
        <w:t xml:space="preserve">) must be received by </w:t>
      </w:r>
      <w:r w:rsidR="00711D0E" w:rsidRPr="002D29AE">
        <w:rPr>
          <w:b/>
          <w:bCs/>
          <w:snapToGrid w:val="0"/>
        </w:rPr>
        <w:t>September 12, 2023</w:t>
      </w:r>
      <w:r w:rsidR="002D29AE">
        <w:rPr>
          <w:b/>
          <w:bCs/>
        </w:rPr>
        <w:t xml:space="preserve">, </w:t>
      </w:r>
      <w:r w:rsidR="00B1283E" w:rsidRPr="007B1036">
        <w:rPr>
          <w:b/>
          <w:bCs/>
        </w:rPr>
        <w:t xml:space="preserve">by </w:t>
      </w:r>
      <w:r w:rsidR="00E22CFC">
        <w:rPr>
          <w:b/>
          <w:bCs/>
        </w:rPr>
        <w:t>3</w:t>
      </w:r>
      <w:r w:rsidR="002504AA" w:rsidRPr="007B1036">
        <w:rPr>
          <w:b/>
          <w:bCs/>
        </w:rPr>
        <w:t>:</w:t>
      </w:r>
      <w:r w:rsidR="003A7A64" w:rsidRPr="007B1036">
        <w:rPr>
          <w:b/>
          <w:bCs/>
        </w:rPr>
        <w:t>0</w:t>
      </w:r>
      <w:r w:rsidR="002504AA" w:rsidRPr="007B1036">
        <w:rPr>
          <w:b/>
          <w:bCs/>
        </w:rPr>
        <w:t>0PM CT</w:t>
      </w:r>
      <w:r w:rsidRPr="00A96F10">
        <w:rPr>
          <w:snapToGrid w:val="0"/>
        </w:rPr>
        <w:t xml:space="preserve">. </w:t>
      </w:r>
      <w:r w:rsidR="003A7A64" w:rsidRPr="00A96F10">
        <w:rPr>
          <w:snapToGrid w:val="0"/>
        </w:rPr>
        <w:t>RFP</w:t>
      </w:r>
      <w:r w:rsidRPr="00A96F10">
        <w:rPr>
          <w:snapToGrid w:val="0"/>
        </w:rPr>
        <w:t xml:space="preserve">s </w:t>
      </w:r>
      <w:r w:rsidR="00B1283E">
        <w:rPr>
          <w:snapToGrid w:val="0"/>
        </w:rPr>
        <w:t xml:space="preserve">will be opened as soon as possible following the deadline at Florida Buy State Cooperative Purchasing in Chipley, Florida.  RFPs </w:t>
      </w:r>
      <w:r w:rsidRPr="00A96F10">
        <w:rPr>
          <w:snapToGrid w:val="0"/>
        </w:rPr>
        <w:t>may be hand-delivered</w:t>
      </w:r>
      <w:r w:rsidR="00C4012C">
        <w:rPr>
          <w:snapToGrid w:val="0"/>
        </w:rPr>
        <w:t>,</w:t>
      </w:r>
      <w:r w:rsidRPr="00A96F10">
        <w:rPr>
          <w:snapToGrid w:val="0"/>
        </w:rPr>
        <w:t xml:space="preserve"> mailed</w:t>
      </w:r>
      <w:r w:rsidR="00C4012C">
        <w:rPr>
          <w:snapToGrid w:val="0"/>
        </w:rPr>
        <w:t>, or delivered by commercial means</w:t>
      </w:r>
      <w:r w:rsidRPr="00A96F10">
        <w:rPr>
          <w:snapToGrid w:val="0"/>
        </w:rPr>
        <w:t xml:space="preserve"> to the address below in a sealed envelope marked </w:t>
      </w:r>
      <w:r w:rsidRPr="00A96F10">
        <w:rPr>
          <w:b/>
          <w:snapToGrid w:val="0"/>
        </w:rPr>
        <w:t>“</w:t>
      </w:r>
      <w:r w:rsidR="00E917DD" w:rsidRPr="00FA0A2C">
        <w:rPr>
          <w:b/>
          <w:snapToGrid w:val="0"/>
        </w:rPr>
        <w:t>Sealed RFP</w:t>
      </w:r>
      <w:r w:rsidR="00FA0A2C">
        <w:rPr>
          <w:b/>
          <w:snapToGrid w:val="0"/>
        </w:rPr>
        <w:t xml:space="preserve"> </w:t>
      </w:r>
      <w:r w:rsidR="00E917DD" w:rsidRPr="007B1036">
        <w:rPr>
          <w:b/>
          <w:snapToGrid w:val="0"/>
        </w:rPr>
        <w:t xml:space="preserve">for </w:t>
      </w:r>
      <w:r w:rsidR="00FE5E9D" w:rsidRPr="00FE5E9D">
        <w:rPr>
          <w:b/>
        </w:rPr>
        <w:t>Disaster Recovery and Remediation Services/Debris Monitoring</w:t>
      </w:r>
      <w:r w:rsidR="00FA0A2C">
        <w:rPr>
          <w:b/>
        </w:rPr>
        <w:t xml:space="preserve"> </w:t>
      </w:r>
      <w:r w:rsidR="00E917DD" w:rsidRPr="00FA0A2C">
        <w:rPr>
          <w:b/>
        </w:rPr>
        <w:t>RFP #</w:t>
      </w:r>
      <w:r w:rsidR="0012404F">
        <w:rPr>
          <w:b/>
        </w:rPr>
        <w:t>24-03</w:t>
      </w:r>
      <w:r w:rsidR="00A2318B" w:rsidRPr="00FA0A2C">
        <w:rPr>
          <w:b/>
        </w:rPr>
        <w:t xml:space="preserve">” </w:t>
      </w:r>
      <w:r w:rsidR="00A2318B" w:rsidRPr="00FE5E9D">
        <w:rPr>
          <w:b/>
        </w:rPr>
        <w:t xml:space="preserve">attn. </w:t>
      </w:r>
      <w:r w:rsidR="00ED10BE">
        <w:rPr>
          <w:b/>
        </w:rPr>
        <w:t xml:space="preserve">Mickey Hudson and </w:t>
      </w:r>
      <w:r w:rsidR="00A2318B" w:rsidRPr="00FE5E9D">
        <w:rPr>
          <w:b/>
        </w:rPr>
        <w:t>Tori Baxley</w:t>
      </w:r>
      <w:r w:rsidRPr="00FE5E9D">
        <w:rPr>
          <w:b/>
          <w:snapToGrid w:val="0"/>
        </w:rPr>
        <w:t>”</w:t>
      </w:r>
      <w:r w:rsidR="00A2318B" w:rsidRPr="00FE5E9D">
        <w:rPr>
          <w:b/>
          <w:snapToGrid w:val="0"/>
        </w:rPr>
        <w:t>.</w:t>
      </w:r>
      <w:r w:rsidRPr="00A96F10">
        <w:rPr>
          <w:b/>
          <w:snapToGrid w:val="0"/>
        </w:rPr>
        <w:t xml:space="preserve"> </w:t>
      </w:r>
    </w:p>
    <w:p w14:paraId="17E8FA9D" w14:textId="77777777" w:rsidR="00321962" w:rsidRPr="00A96F10" w:rsidRDefault="00321962" w:rsidP="009E632C">
      <w:pPr>
        <w:widowControl w:val="0"/>
        <w:ind w:right="634"/>
        <w:jc w:val="both"/>
        <w:rPr>
          <w:b/>
          <w:snapToGrid w:val="0"/>
        </w:rPr>
      </w:pPr>
    </w:p>
    <w:p w14:paraId="5FE3119B" w14:textId="3EDBAAE2" w:rsidR="00321962" w:rsidRPr="00A96F10" w:rsidRDefault="00AB6437" w:rsidP="00EA205C">
      <w:pPr>
        <w:widowControl w:val="0"/>
        <w:ind w:left="1530" w:right="634" w:firstLine="630"/>
        <w:jc w:val="both"/>
        <w:rPr>
          <w:snapToGrid w:val="0"/>
        </w:rPr>
      </w:pPr>
      <w:r>
        <w:rPr>
          <w:b/>
          <w:snapToGrid w:val="0"/>
        </w:rPr>
        <w:t>Address:</w:t>
      </w:r>
      <w:r w:rsidR="00321962" w:rsidRPr="00A96F10">
        <w:rPr>
          <w:b/>
          <w:snapToGrid w:val="0"/>
        </w:rPr>
        <w:t xml:space="preserve"> </w:t>
      </w:r>
      <w:r w:rsidR="00321962" w:rsidRPr="00A96F10">
        <w:rPr>
          <w:snapToGrid w:val="0"/>
        </w:rPr>
        <w:t xml:space="preserve">      </w:t>
      </w:r>
      <w:r w:rsidR="00EF6238" w:rsidRPr="00A96F10">
        <w:rPr>
          <w:snapToGrid w:val="0"/>
        </w:rPr>
        <w:tab/>
      </w:r>
      <w:r w:rsidR="00EF6238" w:rsidRPr="00A96F10">
        <w:rPr>
          <w:snapToGrid w:val="0"/>
        </w:rPr>
        <w:tab/>
      </w:r>
      <w:r w:rsidR="00B5023A" w:rsidRPr="00A96F10">
        <w:rPr>
          <w:snapToGrid w:val="0"/>
        </w:rPr>
        <w:t xml:space="preserve">PAEC attn.: </w:t>
      </w:r>
      <w:r w:rsidR="00ED10BE">
        <w:rPr>
          <w:snapToGrid w:val="0"/>
        </w:rPr>
        <w:t xml:space="preserve">Mickey Hudson and </w:t>
      </w:r>
      <w:r w:rsidR="00E903F0">
        <w:rPr>
          <w:snapToGrid w:val="0"/>
        </w:rPr>
        <w:t>Tori Baxley</w:t>
      </w:r>
    </w:p>
    <w:p w14:paraId="25275D79" w14:textId="4C27DA69" w:rsidR="00321962" w:rsidRPr="00A96F10" w:rsidRDefault="00321962" w:rsidP="009E632C">
      <w:pPr>
        <w:widowControl w:val="0"/>
        <w:ind w:right="634" w:hanging="450"/>
        <w:jc w:val="both"/>
        <w:rPr>
          <w:snapToGrid w:val="0"/>
        </w:rPr>
      </w:pPr>
      <w:r w:rsidRPr="00A96F10">
        <w:rPr>
          <w:snapToGrid w:val="0"/>
        </w:rPr>
        <w:tab/>
      </w:r>
      <w:r w:rsidR="00EF6238" w:rsidRPr="00A96F10">
        <w:rPr>
          <w:snapToGrid w:val="0"/>
        </w:rPr>
        <w:tab/>
      </w:r>
      <w:r w:rsidR="00EF6238" w:rsidRPr="00A96F10">
        <w:rPr>
          <w:snapToGrid w:val="0"/>
        </w:rPr>
        <w:tab/>
      </w:r>
      <w:r w:rsidR="00AB6437">
        <w:rPr>
          <w:snapToGrid w:val="0"/>
        </w:rPr>
        <w:tab/>
      </w:r>
      <w:r w:rsidR="00AB6437">
        <w:rPr>
          <w:snapToGrid w:val="0"/>
        </w:rPr>
        <w:tab/>
      </w:r>
      <w:r w:rsidR="00EA205C">
        <w:rPr>
          <w:snapToGrid w:val="0"/>
        </w:rPr>
        <w:tab/>
      </w:r>
      <w:r w:rsidR="00EA205C">
        <w:rPr>
          <w:snapToGrid w:val="0"/>
        </w:rPr>
        <w:tab/>
      </w:r>
      <w:r w:rsidRPr="00A96F10">
        <w:rPr>
          <w:snapToGrid w:val="0"/>
        </w:rPr>
        <w:t>753 West Blvd</w:t>
      </w:r>
    </w:p>
    <w:p w14:paraId="2A121C62" w14:textId="2FF2D552" w:rsidR="00321962" w:rsidRPr="00A96F10" w:rsidRDefault="00321962" w:rsidP="009E632C">
      <w:pPr>
        <w:widowControl w:val="0"/>
        <w:ind w:right="634" w:hanging="450"/>
        <w:jc w:val="both"/>
        <w:rPr>
          <w:snapToGrid w:val="0"/>
        </w:rPr>
      </w:pPr>
      <w:r w:rsidRPr="00A96F10">
        <w:rPr>
          <w:snapToGrid w:val="0"/>
        </w:rPr>
        <w:tab/>
      </w:r>
      <w:r w:rsidRPr="00A96F10">
        <w:rPr>
          <w:snapToGrid w:val="0"/>
        </w:rPr>
        <w:tab/>
        <w:t xml:space="preserve">                 </w:t>
      </w:r>
      <w:r w:rsidR="00EF6238" w:rsidRPr="00A96F10">
        <w:rPr>
          <w:snapToGrid w:val="0"/>
        </w:rPr>
        <w:tab/>
      </w:r>
      <w:r w:rsidR="00EF6238" w:rsidRPr="00A96F10">
        <w:rPr>
          <w:snapToGrid w:val="0"/>
        </w:rPr>
        <w:tab/>
      </w:r>
      <w:r w:rsidR="00EA205C">
        <w:rPr>
          <w:snapToGrid w:val="0"/>
        </w:rPr>
        <w:tab/>
      </w:r>
      <w:r w:rsidR="00EA205C">
        <w:rPr>
          <w:snapToGrid w:val="0"/>
        </w:rPr>
        <w:tab/>
      </w:r>
      <w:r w:rsidRPr="00A96F10">
        <w:rPr>
          <w:snapToGrid w:val="0"/>
        </w:rPr>
        <w:t xml:space="preserve">Chipley, </w:t>
      </w:r>
      <w:r w:rsidR="003A7A64" w:rsidRPr="00A96F10">
        <w:rPr>
          <w:snapToGrid w:val="0"/>
        </w:rPr>
        <w:t>Florida 32428</w:t>
      </w:r>
      <w:r w:rsidRPr="00A96F10">
        <w:rPr>
          <w:snapToGrid w:val="0"/>
        </w:rPr>
        <w:tab/>
      </w:r>
      <w:r w:rsidRPr="00A96F10">
        <w:rPr>
          <w:snapToGrid w:val="0"/>
        </w:rPr>
        <w:tab/>
        <w:t xml:space="preserve"> </w:t>
      </w:r>
    </w:p>
    <w:p w14:paraId="13D79E11" w14:textId="77777777" w:rsidR="00321962" w:rsidRPr="00A96F10" w:rsidRDefault="00321962" w:rsidP="009E632C">
      <w:pPr>
        <w:widowControl w:val="0"/>
        <w:ind w:right="634" w:hanging="450"/>
        <w:jc w:val="both"/>
        <w:rPr>
          <w:snapToGrid w:val="0"/>
        </w:rPr>
      </w:pPr>
    </w:p>
    <w:p w14:paraId="12454F8C" w14:textId="3AFE05F4" w:rsidR="00347FE8" w:rsidRDefault="003A7A64" w:rsidP="009E632C">
      <w:pPr>
        <w:widowControl w:val="0"/>
        <w:ind w:right="634"/>
        <w:rPr>
          <w:snapToGrid w:val="0"/>
        </w:rPr>
      </w:pPr>
      <w:r w:rsidRPr="00A96F10">
        <w:rPr>
          <w:snapToGrid w:val="0"/>
        </w:rPr>
        <w:t>RFP</w:t>
      </w:r>
      <w:r w:rsidR="00321962" w:rsidRPr="00A96F10">
        <w:rPr>
          <w:snapToGrid w:val="0"/>
        </w:rPr>
        <w:t>s will be accepted up to but no later than the time indicated on the RFP.  All</w:t>
      </w:r>
      <w:r w:rsidR="00DC7AC1">
        <w:rPr>
          <w:snapToGrid w:val="0"/>
        </w:rPr>
        <w:t xml:space="preserve"> </w:t>
      </w:r>
      <w:r w:rsidR="00321962" w:rsidRPr="00A96F10">
        <w:rPr>
          <w:snapToGrid w:val="0"/>
        </w:rPr>
        <w:t xml:space="preserve">proposals received after the time stated in the RFP </w:t>
      </w:r>
      <w:r w:rsidR="00321962" w:rsidRPr="00172745">
        <w:rPr>
          <w:b/>
          <w:bCs/>
          <w:snapToGrid w:val="0"/>
          <w:u w:val="single"/>
        </w:rPr>
        <w:t>will not be considered</w:t>
      </w:r>
      <w:r w:rsidR="00321962" w:rsidRPr="00A96F10">
        <w:rPr>
          <w:snapToGrid w:val="0"/>
        </w:rPr>
        <w:t xml:space="preserve"> and will be returned to the </w:t>
      </w:r>
      <w:r w:rsidRPr="00A96F10">
        <w:rPr>
          <w:snapToGrid w:val="0"/>
        </w:rPr>
        <w:t xml:space="preserve">Respondent </w:t>
      </w:r>
      <w:r w:rsidRPr="00A96F10">
        <w:rPr>
          <w:snapToGrid w:val="0"/>
        </w:rPr>
        <w:lastRenderedPageBreak/>
        <w:t>unopened</w:t>
      </w:r>
      <w:r w:rsidR="00321962" w:rsidRPr="00A96F10">
        <w:rPr>
          <w:snapToGrid w:val="0"/>
        </w:rPr>
        <w:t xml:space="preserve">.  The </w:t>
      </w:r>
      <w:r w:rsidRPr="00A96F10">
        <w:rPr>
          <w:snapToGrid w:val="0"/>
        </w:rPr>
        <w:t>Respondent assumes</w:t>
      </w:r>
      <w:r w:rsidR="00321962" w:rsidRPr="00A96F10">
        <w:rPr>
          <w:snapToGrid w:val="0"/>
        </w:rPr>
        <w:t xml:space="preserve"> the risk of any delay in the U.S. Mail or </w:t>
      </w:r>
      <w:r w:rsidR="008D3755">
        <w:rPr>
          <w:snapToGrid w:val="0"/>
        </w:rPr>
        <w:t>any other commercial carriers</w:t>
      </w:r>
      <w:r w:rsidR="00321962" w:rsidRPr="00A96F10">
        <w:rPr>
          <w:snapToGrid w:val="0"/>
        </w:rPr>
        <w:t xml:space="preserve">.  </w:t>
      </w:r>
      <w:r w:rsidR="008D3755">
        <w:rPr>
          <w:snapToGrid w:val="0"/>
        </w:rPr>
        <w:t>T</w:t>
      </w:r>
      <w:r w:rsidR="00321962" w:rsidRPr="00A96F10">
        <w:rPr>
          <w:snapToGrid w:val="0"/>
        </w:rPr>
        <w:t xml:space="preserve">he </w:t>
      </w:r>
      <w:r w:rsidRPr="00A96F10">
        <w:rPr>
          <w:snapToGrid w:val="0"/>
        </w:rPr>
        <w:t>Respondent assumes</w:t>
      </w:r>
      <w:r w:rsidR="00321962" w:rsidRPr="00A96F10">
        <w:rPr>
          <w:snapToGrid w:val="0"/>
        </w:rPr>
        <w:t xml:space="preserve"> responsibility for having </w:t>
      </w:r>
      <w:r w:rsidR="008D3755">
        <w:rPr>
          <w:snapToGrid w:val="0"/>
        </w:rPr>
        <w:t>the</w:t>
      </w:r>
      <w:r w:rsidR="00321962" w:rsidRPr="00A96F10">
        <w:rPr>
          <w:snapToGrid w:val="0"/>
        </w:rPr>
        <w:t xml:space="preserve"> </w:t>
      </w:r>
      <w:r w:rsidRPr="00A96F10">
        <w:rPr>
          <w:snapToGrid w:val="0"/>
        </w:rPr>
        <w:t>RFP</w:t>
      </w:r>
      <w:r w:rsidR="00321962" w:rsidRPr="00A96F10">
        <w:rPr>
          <w:snapToGrid w:val="0"/>
        </w:rPr>
        <w:t xml:space="preserve"> deposited on time at the place specified.  The official clock for determining the time shall be that utilized by PAEC at the place</w:t>
      </w:r>
      <w:r w:rsidR="008D3755">
        <w:rPr>
          <w:snapToGrid w:val="0"/>
        </w:rPr>
        <w:t xml:space="preserve"> the</w:t>
      </w:r>
      <w:r w:rsidR="00321962" w:rsidRPr="00A96F10">
        <w:rPr>
          <w:snapToGrid w:val="0"/>
        </w:rPr>
        <w:t xml:space="preserve"> </w:t>
      </w:r>
      <w:r w:rsidRPr="00A96F10">
        <w:rPr>
          <w:snapToGrid w:val="0"/>
        </w:rPr>
        <w:t>RFP</w:t>
      </w:r>
      <w:r w:rsidR="00321962" w:rsidRPr="00A96F10">
        <w:rPr>
          <w:snapToGrid w:val="0"/>
        </w:rPr>
        <w:t xml:space="preserve"> </w:t>
      </w:r>
      <w:r w:rsidR="008D3755">
        <w:rPr>
          <w:snapToGrid w:val="0"/>
        </w:rPr>
        <w:t>is</w:t>
      </w:r>
      <w:r w:rsidR="00321962" w:rsidRPr="00A96F10">
        <w:rPr>
          <w:snapToGrid w:val="0"/>
        </w:rPr>
        <w:t xml:space="preserve"> received.  </w:t>
      </w:r>
    </w:p>
    <w:p w14:paraId="3E3746CB" w14:textId="69A3BBD3" w:rsidR="003F27F9" w:rsidRDefault="003F27F9" w:rsidP="009E632C">
      <w:pPr>
        <w:widowControl w:val="0"/>
        <w:ind w:right="634"/>
        <w:rPr>
          <w:snapToGrid w:val="0"/>
        </w:rPr>
      </w:pPr>
    </w:p>
    <w:p w14:paraId="496984F0" w14:textId="5E44F56A" w:rsidR="003F27F9" w:rsidRPr="00857638" w:rsidRDefault="00857638" w:rsidP="009E632C">
      <w:pPr>
        <w:widowControl w:val="0"/>
        <w:ind w:right="634"/>
        <w:rPr>
          <w:snapToGrid w:val="0"/>
        </w:rPr>
      </w:pPr>
      <w:r w:rsidRPr="00857638">
        <w:rPr>
          <w:snapToGrid w:val="0"/>
        </w:rPr>
        <w:t xml:space="preserve">This solicitation </w:t>
      </w:r>
      <w:r w:rsidRPr="002C2EDB">
        <w:rPr>
          <w:b/>
          <w:bCs/>
          <w:snapToGrid w:val="0"/>
        </w:rPr>
        <w:t>requires</w:t>
      </w:r>
      <w:r w:rsidRPr="00857638">
        <w:rPr>
          <w:snapToGrid w:val="0"/>
        </w:rPr>
        <w:t xml:space="preserve"> vendors to </w:t>
      </w:r>
      <w:r>
        <w:rPr>
          <w:snapToGrid w:val="0"/>
        </w:rPr>
        <w:t xml:space="preserve">further elaborate on what they are offering in a presentation to the Consortium or simply to answer evaluation committee questions.  </w:t>
      </w:r>
      <w:r w:rsidR="00FF51C0">
        <w:rPr>
          <w:snapToGrid w:val="0"/>
        </w:rPr>
        <w:t xml:space="preserve">The expected presentation days and times will be listed on the Solicitation Information Sheet (if known).  Any documents handed out by the proposer may be considered part of the proposer’s response or rely at the </w:t>
      </w:r>
      <w:r w:rsidR="00325224">
        <w:rPr>
          <w:snapToGrid w:val="0"/>
        </w:rPr>
        <w:t>discretion of the Consortium.  If any document or any other aspect of the presentation conflicts with the proposer’s original response, the Consortium may opt to use either the prior response or the presentation response as the Consortium deems most favorable</w:t>
      </w:r>
      <w:r w:rsidR="009F3318">
        <w:rPr>
          <w:snapToGrid w:val="0"/>
        </w:rPr>
        <w:t>.</w:t>
      </w:r>
    </w:p>
    <w:p w14:paraId="6C7A5FCE" w14:textId="77777777" w:rsidR="00347FE8" w:rsidRPr="00857638" w:rsidRDefault="00347FE8" w:rsidP="009E632C">
      <w:pPr>
        <w:ind w:right="634"/>
        <w:rPr>
          <w:b/>
          <w:bCs/>
        </w:rPr>
      </w:pPr>
    </w:p>
    <w:p w14:paraId="2DBA6017" w14:textId="0A2A46EF" w:rsidR="00347FE8" w:rsidRPr="00A96F10" w:rsidRDefault="00347FE8" w:rsidP="00AA1487">
      <w:pPr>
        <w:ind w:right="634"/>
        <w:jc w:val="center"/>
        <w:rPr>
          <w:b/>
          <w:bCs/>
        </w:rPr>
      </w:pPr>
      <w:r w:rsidRPr="00A96F10">
        <w:rPr>
          <w:b/>
          <w:bCs/>
          <w:u w:val="single"/>
        </w:rPr>
        <w:t>All</w:t>
      </w:r>
      <w:r w:rsidRPr="00A96F10">
        <w:rPr>
          <w:b/>
          <w:bCs/>
        </w:rPr>
        <w:t xml:space="preserve"> Questions concerning this RFP shall be directed to</w:t>
      </w:r>
      <w:r w:rsidR="00705896">
        <w:rPr>
          <w:b/>
          <w:bCs/>
        </w:rPr>
        <w:t xml:space="preserve"> BOTH</w:t>
      </w:r>
      <w:r w:rsidRPr="00A96F10">
        <w:rPr>
          <w:b/>
          <w:bCs/>
        </w:rPr>
        <w:t>:</w:t>
      </w:r>
    </w:p>
    <w:p w14:paraId="62052EBE" w14:textId="77777777" w:rsidR="00EE612C" w:rsidRPr="00A96F10" w:rsidRDefault="00EE612C" w:rsidP="009E632C">
      <w:pPr>
        <w:ind w:right="634"/>
        <w:rPr>
          <w:b/>
          <w:bCs/>
        </w:rPr>
      </w:pPr>
    </w:p>
    <w:p w14:paraId="7BDF076F" w14:textId="2EFB6621" w:rsidR="00347FE8" w:rsidRPr="00A96F10" w:rsidRDefault="00924A83" w:rsidP="00F41BB9">
      <w:pPr>
        <w:ind w:left="1260" w:right="634"/>
        <w:rPr>
          <w:b/>
          <w:bCs/>
        </w:rPr>
      </w:pPr>
      <w:r w:rsidRPr="00A96F10">
        <w:rPr>
          <w:b/>
          <w:bCs/>
        </w:rPr>
        <w:t>RFP Coordinator:</w:t>
      </w:r>
      <w:r w:rsidR="00EE612C" w:rsidRPr="00A96F10">
        <w:rPr>
          <w:b/>
          <w:bCs/>
        </w:rPr>
        <w:t xml:space="preserve">    </w:t>
      </w:r>
      <w:r w:rsidRPr="00A96F10">
        <w:rPr>
          <w:b/>
          <w:bCs/>
        </w:rPr>
        <w:t xml:space="preserve">  </w:t>
      </w:r>
      <w:r w:rsidR="003A7A64" w:rsidRPr="00A96F10">
        <w:rPr>
          <w:b/>
          <w:bCs/>
        </w:rPr>
        <w:tab/>
      </w:r>
      <w:r w:rsidR="00F41BB9">
        <w:rPr>
          <w:b/>
          <w:bCs/>
        </w:rPr>
        <w:tab/>
      </w:r>
      <w:r w:rsidR="00F41BB9">
        <w:rPr>
          <w:b/>
          <w:bCs/>
        </w:rPr>
        <w:tab/>
      </w:r>
      <w:r w:rsidR="00E903F0">
        <w:rPr>
          <w:b/>
          <w:bCs/>
        </w:rPr>
        <w:t>Tori Baxley</w:t>
      </w:r>
      <w:r w:rsidR="00EA689C" w:rsidRPr="00A96F10">
        <w:rPr>
          <w:b/>
          <w:bCs/>
        </w:rPr>
        <w:t xml:space="preserve"> </w:t>
      </w:r>
      <w:r w:rsidR="00EE612C" w:rsidRPr="00A96F10">
        <w:rPr>
          <w:b/>
          <w:bCs/>
        </w:rPr>
        <w:t xml:space="preserve"> </w:t>
      </w:r>
      <w:r w:rsidRPr="00A96F10">
        <w:rPr>
          <w:b/>
          <w:bCs/>
        </w:rPr>
        <w:t xml:space="preserve">   </w:t>
      </w:r>
    </w:p>
    <w:p w14:paraId="362D3A6A" w14:textId="64792996" w:rsidR="00347FE8" w:rsidRPr="00A96F10" w:rsidRDefault="00347FE8" w:rsidP="00F41BB9">
      <w:pPr>
        <w:ind w:left="1260" w:right="634"/>
        <w:rPr>
          <w:b/>
          <w:bCs/>
        </w:rPr>
      </w:pPr>
      <w:r w:rsidRPr="00A96F10">
        <w:rPr>
          <w:b/>
          <w:bCs/>
        </w:rPr>
        <w:t>Email address:</w:t>
      </w:r>
      <w:r w:rsidR="00924A83" w:rsidRPr="00A96F10">
        <w:rPr>
          <w:b/>
          <w:bCs/>
        </w:rPr>
        <w:tab/>
      </w:r>
      <w:r w:rsidR="003A7A64" w:rsidRPr="00A96F10">
        <w:rPr>
          <w:b/>
          <w:bCs/>
        </w:rPr>
        <w:tab/>
      </w:r>
      <w:r w:rsidR="00F41BB9">
        <w:rPr>
          <w:b/>
          <w:bCs/>
        </w:rPr>
        <w:tab/>
      </w:r>
      <w:r w:rsidR="00F41BB9">
        <w:rPr>
          <w:b/>
          <w:bCs/>
        </w:rPr>
        <w:tab/>
      </w:r>
      <w:r w:rsidR="00E903F0">
        <w:rPr>
          <w:b/>
          <w:bCs/>
        </w:rPr>
        <w:t>tori.baxley@paec.org</w:t>
      </w:r>
    </w:p>
    <w:p w14:paraId="0026CF8D" w14:textId="4973121D" w:rsidR="00347FE8" w:rsidRPr="00A96F10" w:rsidRDefault="00347FE8" w:rsidP="00F41BB9">
      <w:pPr>
        <w:ind w:left="1260" w:right="634"/>
        <w:rPr>
          <w:b/>
          <w:bCs/>
        </w:rPr>
      </w:pPr>
      <w:r w:rsidRPr="00A96F10">
        <w:rPr>
          <w:b/>
          <w:bCs/>
        </w:rPr>
        <w:t>Street Address:</w:t>
      </w:r>
      <w:r w:rsidR="00924A83" w:rsidRPr="00A96F10">
        <w:rPr>
          <w:b/>
          <w:bCs/>
        </w:rPr>
        <w:tab/>
      </w:r>
      <w:r w:rsidR="003A7A64" w:rsidRPr="00A96F10">
        <w:rPr>
          <w:b/>
          <w:bCs/>
        </w:rPr>
        <w:tab/>
      </w:r>
      <w:r w:rsidR="00F41BB9">
        <w:rPr>
          <w:b/>
          <w:bCs/>
        </w:rPr>
        <w:tab/>
      </w:r>
      <w:r w:rsidR="00F41BB9">
        <w:rPr>
          <w:b/>
          <w:bCs/>
        </w:rPr>
        <w:tab/>
      </w:r>
      <w:r w:rsidR="00924A83" w:rsidRPr="00A96F10">
        <w:rPr>
          <w:b/>
          <w:bCs/>
        </w:rPr>
        <w:t>753 West Blvd</w:t>
      </w:r>
    </w:p>
    <w:p w14:paraId="6BF4FBEF" w14:textId="12EFEC4F" w:rsidR="00924A83" w:rsidRDefault="00924A83" w:rsidP="00AA1487">
      <w:pPr>
        <w:ind w:right="634"/>
        <w:rPr>
          <w:b/>
          <w:bCs/>
        </w:rPr>
      </w:pPr>
      <w:r w:rsidRPr="00A96F10">
        <w:rPr>
          <w:b/>
          <w:bCs/>
        </w:rPr>
        <w:tab/>
      </w:r>
      <w:r w:rsidRPr="00A96F10">
        <w:rPr>
          <w:b/>
          <w:bCs/>
        </w:rPr>
        <w:tab/>
      </w:r>
      <w:r w:rsidRPr="00A96F10">
        <w:rPr>
          <w:b/>
          <w:bCs/>
        </w:rPr>
        <w:tab/>
      </w:r>
      <w:r w:rsidR="00E76E20">
        <w:rPr>
          <w:b/>
          <w:bCs/>
        </w:rPr>
        <w:tab/>
      </w:r>
      <w:r w:rsidR="00AA1487">
        <w:rPr>
          <w:b/>
          <w:bCs/>
        </w:rPr>
        <w:tab/>
      </w:r>
      <w:r w:rsidR="00AA1487">
        <w:rPr>
          <w:b/>
          <w:bCs/>
        </w:rPr>
        <w:tab/>
      </w:r>
      <w:r w:rsidR="00AA1487">
        <w:rPr>
          <w:b/>
          <w:bCs/>
        </w:rPr>
        <w:tab/>
      </w:r>
      <w:r w:rsidRPr="00A96F10">
        <w:rPr>
          <w:b/>
          <w:bCs/>
        </w:rPr>
        <w:t>Chipley, Florida 32428</w:t>
      </w:r>
    </w:p>
    <w:p w14:paraId="19494FFE" w14:textId="2C8E8D14" w:rsidR="00CB7499" w:rsidRDefault="00CB7499" w:rsidP="00AA1487">
      <w:pPr>
        <w:ind w:right="634"/>
        <w:rPr>
          <w:b/>
          <w:bCs/>
        </w:rPr>
      </w:pPr>
    </w:p>
    <w:p w14:paraId="73C70EE1" w14:textId="6EBD081C" w:rsidR="00CB7499" w:rsidRDefault="00CB7499" w:rsidP="002C2EDB">
      <w:pPr>
        <w:ind w:left="1260" w:right="634"/>
        <w:rPr>
          <w:b/>
          <w:bCs/>
        </w:rPr>
      </w:pPr>
      <w:r>
        <w:rPr>
          <w:b/>
          <w:bCs/>
        </w:rPr>
        <w:t>Risk Management Administrator:</w:t>
      </w:r>
      <w:r w:rsidR="002C2EDB">
        <w:rPr>
          <w:b/>
          <w:bCs/>
        </w:rPr>
        <w:tab/>
        <w:t>Mickey Hudson</w:t>
      </w:r>
    </w:p>
    <w:p w14:paraId="64ED0910" w14:textId="59F49CAE" w:rsidR="002C2EDB" w:rsidRDefault="002C2EDB" w:rsidP="002C2EDB">
      <w:pPr>
        <w:ind w:left="1260" w:right="634"/>
        <w:rPr>
          <w:b/>
          <w:bCs/>
        </w:rPr>
      </w:pPr>
      <w:r>
        <w:rPr>
          <w:b/>
          <w:bCs/>
        </w:rPr>
        <w:t>Email address:</w:t>
      </w:r>
      <w:r>
        <w:rPr>
          <w:b/>
          <w:bCs/>
        </w:rPr>
        <w:tab/>
      </w:r>
      <w:r>
        <w:rPr>
          <w:b/>
          <w:bCs/>
        </w:rPr>
        <w:tab/>
      </w:r>
      <w:r>
        <w:rPr>
          <w:b/>
          <w:bCs/>
        </w:rPr>
        <w:tab/>
      </w:r>
      <w:r>
        <w:rPr>
          <w:b/>
          <w:bCs/>
        </w:rPr>
        <w:tab/>
      </w:r>
      <w:r w:rsidRPr="002C2EDB">
        <w:rPr>
          <w:b/>
          <w:bCs/>
        </w:rPr>
        <w:t>mickey.hudson@paec.org</w:t>
      </w:r>
    </w:p>
    <w:p w14:paraId="579F5E7B" w14:textId="291618CA" w:rsidR="002C2EDB" w:rsidRPr="00A96F10" w:rsidRDefault="002C2EDB" w:rsidP="002C2EDB">
      <w:pPr>
        <w:ind w:left="1260" w:right="634"/>
        <w:rPr>
          <w:b/>
          <w:bCs/>
        </w:rPr>
      </w:pPr>
      <w:r>
        <w:rPr>
          <w:b/>
          <w:bCs/>
        </w:rPr>
        <w:t>Street Address:</w:t>
      </w:r>
      <w:r>
        <w:rPr>
          <w:b/>
          <w:bCs/>
        </w:rPr>
        <w:tab/>
      </w:r>
      <w:r>
        <w:rPr>
          <w:b/>
          <w:bCs/>
        </w:rPr>
        <w:tab/>
      </w:r>
      <w:r>
        <w:rPr>
          <w:b/>
          <w:bCs/>
        </w:rPr>
        <w:tab/>
      </w:r>
      <w:r>
        <w:rPr>
          <w:b/>
          <w:bCs/>
        </w:rPr>
        <w:tab/>
        <w:t>753 West Blvd</w:t>
      </w:r>
      <w:r>
        <w:rPr>
          <w:b/>
          <w:bCs/>
        </w:rPr>
        <w:br/>
      </w:r>
      <w:r>
        <w:rPr>
          <w:b/>
          <w:bCs/>
        </w:rPr>
        <w:tab/>
      </w:r>
      <w:r>
        <w:rPr>
          <w:b/>
          <w:bCs/>
        </w:rPr>
        <w:tab/>
      </w:r>
      <w:r>
        <w:rPr>
          <w:b/>
          <w:bCs/>
        </w:rPr>
        <w:tab/>
      </w:r>
      <w:r>
        <w:rPr>
          <w:b/>
          <w:bCs/>
        </w:rPr>
        <w:tab/>
      </w:r>
      <w:r>
        <w:rPr>
          <w:b/>
          <w:bCs/>
        </w:rPr>
        <w:tab/>
      </w:r>
      <w:r>
        <w:rPr>
          <w:b/>
          <w:bCs/>
        </w:rPr>
        <w:tab/>
        <w:t>Chipley, FL 32428</w:t>
      </w:r>
    </w:p>
    <w:p w14:paraId="3071E402" w14:textId="77777777" w:rsidR="00347FE8" w:rsidRPr="00A96F10" w:rsidRDefault="00347FE8" w:rsidP="009E632C">
      <w:pPr>
        <w:ind w:right="634"/>
        <w:jc w:val="center"/>
        <w:rPr>
          <w:b/>
          <w:bCs/>
        </w:rPr>
      </w:pPr>
    </w:p>
    <w:p w14:paraId="03CA5CCE" w14:textId="5B14CAE0" w:rsidR="00347FE8" w:rsidRDefault="00347FE8" w:rsidP="00AA1487">
      <w:pPr>
        <w:ind w:right="634"/>
        <w:jc w:val="center"/>
        <w:rPr>
          <w:b/>
          <w:bCs/>
        </w:rPr>
      </w:pPr>
      <w:r w:rsidRPr="00A96F10">
        <w:rPr>
          <w:b/>
          <w:bCs/>
        </w:rPr>
        <w:t>No teleph</w:t>
      </w:r>
      <w:r w:rsidR="00A35300" w:rsidRPr="00A96F10">
        <w:rPr>
          <w:b/>
          <w:bCs/>
        </w:rPr>
        <w:t xml:space="preserve">one correspondence is </w:t>
      </w:r>
      <w:r w:rsidR="002C0AED" w:rsidRPr="00A96F10">
        <w:rPr>
          <w:b/>
          <w:bCs/>
        </w:rPr>
        <w:t>permitted.</w:t>
      </w:r>
    </w:p>
    <w:p w14:paraId="0556F88C" w14:textId="5CC5CEF3" w:rsidR="00321962" w:rsidRPr="00AB42B3" w:rsidRDefault="00CA3A74" w:rsidP="009E632C">
      <w:pPr>
        <w:ind w:right="634"/>
        <w:jc w:val="center"/>
        <w:rPr>
          <w:b/>
        </w:rPr>
      </w:pPr>
      <w:r>
        <w:rPr>
          <w:b/>
        </w:rPr>
        <w:t>IMPORTANT:</w:t>
      </w:r>
      <w:r w:rsidR="003D589C">
        <w:rPr>
          <w:b/>
        </w:rPr>
        <w:t xml:space="preserve"> </w:t>
      </w:r>
      <w:r>
        <w:rPr>
          <w:b/>
        </w:rPr>
        <w:t xml:space="preserve">Proposals must be typed utilizing TIMES NEW ROMAN, 12-Point Fonts.  </w:t>
      </w:r>
      <w:r w:rsidRPr="00D00C5E">
        <w:rPr>
          <w:b/>
          <w:u w:val="single"/>
        </w:rPr>
        <w:t xml:space="preserve">Handwritten proposals will </w:t>
      </w:r>
      <w:r w:rsidR="00B5387D">
        <w:rPr>
          <w:b/>
          <w:u w:val="single"/>
        </w:rPr>
        <w:t>NOT</w:t>
      </w:r>
      <w:r w:rsidRPr="00D00C5E">
        <w:rPr>
          <w:b/>
          <w:u w:val="single"/>
        </w:rPr>
        <w:t xml:space="preserve"> be </w:t>
      </w:r>
      <w:r w:rsidR="00F775F8">
        <w:rPr>
          <w:b/>
          <w:u w:val="single"/>
        </w:rPr>
        <w:t>evaluated</w:t>
      </w:r>
      <w:r w:rsidR="00EE50FE">
        <w:rPr>
          <w:b/>
          <w:u w:val="single"/>
        </w:rPr>
        <w:t>.</w:t>
      </w:r>
    </w:p>
    <w:p w14:paraId="15460546" w14:textId="18246D18" w:rsidR="00B5023A" w:rsidRDefault="00B5023A" w:rsidP="009E632C">
      <w:pPr>
        <w:jc w:val="center"/>
        <w:rPr>
          <w:b/>
          <w:bCs/>
          <w:sz w:val="28"/>
        </w:rPr>
      </w:pPr>
    </w:p>
    <w:p w14:paraId="38DDC937" w14:textId="297B8726" w:rsidR="00AC2626" w:rsidRDefault="00AC2626" w:rsidP="001C0B13">
      <w:pPr>
        <w:ind w:right="220"/>
        <w:jc w:val="center"/>
        <w:rPr>
          <w:b/>
          <w:bCs/>
          <w:sz w:val="28"/>
        </w:rPr>
      </w:pPr>
    </w:p>
    <w:p w14:paraId="02FC9599" w14:textId="77777777" w:rsidR="00593E18" w:rsidRDefault="00593E18" w:rsidP="001C0B13">
      <w:pPr>
        <w:ind w:right="220"/>
        <w:jc w:val="center"/>
        <w:rPr>
          <w:b/>
          <w:bCs/>
          <w:sz w:val="28"/>
        </w:rPr>
      </w:pPr>
    </w:p>
    <w:p w14:paraId="6C09EA01" w14:textId="6FB59870" w:rsidR="00AC2626" w:rsidRDefault="006B26BA" w:rsidP="006B26BA">
      <w:pPr>
        <w:tabs>
          <w:tab w:val="left" w:pos="450"/>
        </w:tabs>
        <w:ind w:right="220"/>
        <w:rPr>
          <w:b/>
          <w:bCs/>
          <w:sz w:val="28"/>
        </w:rPr>
      </w:pPr>
      <w:r>
        <w:rPr>
          <w:b/>
          <w:bCs/>
          <w:sz w:val="28"/>
        </w:rPr>
        <w:tab/>
      </w:r>
    </w:p>
    <w:p w14:paraId="24A5EF35" w14:textId="0CD69B19" w:rsidR="00FA0A2C" w:rsidRDefault="00FA0A2C" w:rsidP="006B26BA">
      <w:pPr>
        <w:tabs>
          <w:tab w:val="left" w:pos="450"/>
        </w:tabs>
        <w:ind w:right="220"/>
        <w:rPr>
          <w:b/>
          <w:bCs/>
          <w:sz w:val="28"/>
        </w:rPr>
      </w:pPr>
    </w:p>
    <w:p w14:paraId="2008D591" w14:textId="0DF5DA18" w:rsidR="00FA0A2C" w:rsidRDefault="00FA0A2C" w:rsidP="006B26BA">
      <w:pPr>
        <w:tabs>
          <w:tab w:val="left" w:pos="450"/>
        </w:tabs>
        <w:ind w:right="220"/>
        <w:rPr>
          <w:b/>
          <w:bCs/>
          <w:sz w:val="28"/>
        </w:rPr>
      </w:pPr>
    </w:p>
    <w:p w14:paraId="2BBC89F6" w14:textId="7B056187" w:rsidR="00FA0A2C" w:rsidRDefault="00FA0A2C" w:rsidP="006B26BA">
      <w:pPr>
        <w:tabs>
          <w:tab w:val="left" w:pos="450"/>
        </w:tabs>
        <w:ind w:right="220"/>
        <w:rPr>
          <w:b/>
          <w:bCs/>
          <w:sz w:val="28"/>
        </w:rPr>
      </w:pPr>
    </w:p>
    <w:p w14:paraId="187B7CF8" w14:textId="5475F28F" w:rsidR="00FA0A2C" w:rsidRDefault="00FA0A2C" w:rsidP="006B26BA">
      <w:pPr>
        <w:tabs>
          <w:tab w:val="left" w:pos="450"/>
        </w:tabs>
        <w:ind w:right="220"/>
        <w:rPr>
          <w:b/>
          <w:bCs/>
          <w:sz w:val="28"/>
        </w:rPr>
      </w:pPr>
    </w:p>
    <w:p w14:paraId="4BE74831" w14:textId="02C95D64" w:rsidR="00FA0A2C" w:rsidRDefault="00FA0A2C" w:rsidP="006B26BA">
      <w:pPr>
        <w:tabs>
          <w:tab w:val="left" w:pos="450"/>
        </w:tabs>
        <w:ind w:right="220"/>
        <w:rPr>
          <w:b/>
          <w:bCs/>
          <w:sz w:val="28"/>
        </w:rPr>
      </w:pPr>
    </w:p>
    <w:p w14:paraId="021073CA" w14:textId="4C36B12D" w:rsidR="00FA0A2C" w:rsidRDefault="00FA0A2C" w:rsidP="006B26BA">
      <w:pPr>
        <w:tabs>
          <w:tab w:val="left" w:pos="450"/>
        </w:tabs>
        <w:ind w:right="220"/>
        <w:rPr>
          <w:b/>
          <w:bCs/>
          <w:sz w:val="28"/>
        </w:rPr>
      </w:pPr>
    </w:p>
    <w:p w14:paraId="6937DCF0" w14:textId="1F23D455" w:rsidR="00FA0A2C" w:rsidRDefault="00FA0A2C" w:rsidP="006B26BA">
      <w:pPr>
        <w:tabs>
          <w:tab w:val="left" w:pos="450"/>
        </w:tabs>
        <w:ind w:right="220"/>
        <w:rPr>
          <w:b/>
          <w:bCs/>
          <w:sz w:val="28"/>
        </w:rPr>
      </w:pPr>
    </w:p>
    <w:p w14:paraId="66705513" w14:textId="1CE3CE8D" w:rsidR="00FA0A2C" w:rsidRDefault="00FA0A2C" w:rsidP="006B26BA">
      <w:pPr>
        <w:tabs>
          <w:tab w:val="left" w:pos="450"/>
        </w:tabs>
        <w:ind w:right="220"/>
        <w:rPr>
          <w:b/>
          <w:bCs/>
          <w:sz w:val="28"/>
        </w:rPr>
      </w:pPr>
    </w:p>
    <w:p w14:paraId="6A77BBB4" w14:textId="0E68E958" w:rsidR="0046552D" w:rsidRDefault="0046552D" w:rsidP="006B26BA">
      <w:pPr>
        <w:tabs>
          <w:tab w:val="left" w:pos="450"/>
        </w:tabs>
        <w:ind w:right="220"/>
        <w:rPr>
          <w:b/>
          <w:bCs/>
          <w:sz w:val="28"/>
        </w:rPr>
      </w:pPr>
    </w:p>
    <w:p w14:paraId="69CC9F98" w14:textId="6A13871F" w:rsidR="0046552D" w:rsidRDefault="0046552D" w:rsidP="006B26BA">
      <w:pPr>
        <w:tabs>
          <w:tab w:val="left" w:pos="450"/>
        </w:tabs>
        <w:ind w:right="220"/>
        <w:rPr>
          <w:b/>
          <w:bCs/>
          <w:sz w:val="28"/>
        </w:rPr>
      </w:pPr>
    </w:p>
    <w:p w14:paraId="0A33A89A" w14:textId="77777777" w:rsidR="0046552D" w:rsidRDefault="0046552D" w:rsidP="006B26BA">
      <w:pPr>
        <w:tabs>
          <w:tab w:val="left" w:pos="450"/>
        </w:tabs>
        <w:ind w:right="220"/>
        <w:rPr>
          <w:b/>
          <w:bCs/>
          <w:sz w:val="28"/>
        </w:rPr>
      </w:pPr>
    </w:p>
    <w:p w14:paraId="65BD588A" w14:textId="77777777" w:rsidR="002C2EDB" w:rsidRDefault="002C2EDB" w:rsidP="006B26BA">
      <w:pPr>
        <w:tabs>
          <w:tab w:val="left" w:pos="450"/>
        </w:tabs>
        <w:ind w:right="220"/>
        <w:rPr>
          <w:b/>
          <w:bCs/>
          <w:sz w:val="28"/>
        </w:rPr>
      </w:pPr>
    </w:p>
    <w:p w14:paraId="0284517D" w14:textId="77777777" w:rsidR="00B5445E" w:rsidRDefault="00B5445E" w:rsidP="00B5445E">
      <w:pPr>
        <w:ind w:right="460"/>
        <w:jc w:val="center"/>
        <w:rPr>
          <w:b/>
          <w:bCs/>
          <w:sz w:val="40"/>
          <w:szCs w:val="40"/>
        </w:rPr>
      </w:pPr>
      <w:r w:rsidRPr="00484A5A">
        <w:rPr>
          <w:b/>
          <w:bCs/>
          <w:sz w:val="40"/>
          <w:szCs w:val="40"/>
        </w:rPr>
        <w:t>Table of Contents</w:t>
      </w:r>
    </w:p>
    <w:p w14:paraId="2936C70F" w14:textId="77777777" w:rsidR="00B5445E" w:rsidRDefault="00B5445E" w:rsidP="00B5445E">
      <w:pPr>
        <w:ind w:right="634"/>
        <w:rPr>
          <w:b/>
          <w:bCs/>
          <w:sz w:val="40"/>
          <w:szCs w:val="40"/>
        </w:rPr>
      </w:pPr>
    </w:p>
    <w:p w14:paraId="357F4918" w14:textId="77777777" w:rsidR="00B5445E" w:rsidRDefault="00B5445E" w:rsidP="00B5445E">
      <w:pPr>
        <w:ind w:left="720" w:right="634"/>
      </w:pPr>
      <w:r>
        <w:t>Section 1 – Background and Project Overview</w:t>
      </w:r>
    </w:p>
    <w:p w14:paraId="6F23E280" w14:textId="77777777" w:rsidR="00B5445E" w:rsidRDefault="00B5445E" w:rsidP="00B5445E">
      <w:pPr>
        <w:ind w:left="720" w:right="634"/>
      </w:pPr>
    </w:p>
    <w:p w14:paraId="4EB53EF6" w14:textId="77777777" w:rsidR="00B5445E" w:rsidRDefault="00B5445E" w:rsidP="00B5445E">
      <w:pPr>
        <w:ind w:left="720" w:right="634"/>
      </w:pPr>
      <w:r>
        <w:t>Section 2 – Federal Contract Required Clauses, Definitions, and other FEMA Special Terms and Conditions</w:t>
      </w:r>
    </w:p>
    <w:p w14:paraId="1A3D43F4" w14:textId="77777777" w:rsidR="00B5445E" w:rsidRDefault="00B5445E" w:rsidP="00B5445E">
      <w:pPr>
        <w:ind w:left="720" w:right="634"/>
      </w:pPr>
    </w:p>
    <w:p w14:paraId="3B64A049" w14:textId="77777777" w:rsidR="00B5445E" w:rsidRDefault="00B5445E" w:rsidP="00B5445E">
      <w:pPr>
        <w:ind w:left="720" w:right="634"/>
      </w:pPr>
      <w:r>
        <w:t>Section 3 – Definition of Terms</w:t>
      </w:r>
    </w:p>
    <w:p w14:paraId="1E65F6A6" w14:textId="77777777" w:rsidR="00B5445E" w:rsidRDefault="00B5445E" w:rsidP="00B5445E">
      <w:pPr>
        <w:ind w:left="720" w:right="634"/>
      </w:pPr>
    </w:p>
    <w:p w14:paraId="48B407E2" w14:textId="77777777" w:rsidR="00B5445E" w:rsidRDefault="00B5445E" w:rsidP="00B5445E">
      <w:pPr>
        <w:ind w:left="720" w:right="634"/>
      </w:pPr>
      <w:r>
        <w:t>Section 4 – Terms and Conditions</w:t>
      </w:r>
    </w:p>
    <w:p w14:paraId="3D9F512D" w14:textId="77777777" w:rsidR="00B5445E" w:rsidRDefault="00B5445E" w:rsidP="00B5445E">
      <w:pPr>
        <w:ind w:left="720" w:right="634"/>
      </w:pPr>
    </w:p>
    <w:p w14:paraId="23FA10A7" w14:textId="77777777" w:rsidR="00B5445E" w:rsidRDefault="00B5445E" w:rsidP="00B5445E">
      <w:pPr>
        <w:ind w:left="720" w:right="634"/>
      </w:pPr>
      <w:r>
        <w:t>Section 5 – Vendor Profile and Experience Requirements</w:t>
      </w:r>
    </w:p>
    <w:p w14:paraId="4B5DA052" w14:textId="77777777" w:rsidR="00B5445E" w:rsidRDefault="00B5445E" w:rsidP="00B5445E">
      <w:pPr>
        <w:ind w:left="720" w:right="634"/>
      </w:pPr>
    </w:p>
    <w:p w14:paraId="61DC58D5" w14:textId="77777777" w:rsidR="00B5445E" w:rsidRDefault="00B5445E" w:rsidP="00B5445E">
      <w:pPr>
        <w:ind w:left="720" w:right="634"/>
      </w:pPr>
      <w:r>
        <w:t>Section 6 – Scope/Statement of Work</w:t>
      </w:r>
    </w:p>
    <w:p w14:paraId="5D48C48F" w14:textId="77777777" w:rsidR="00B5445E" w:rsidRDefault="00B5445E" w:rsidP="00B5445E">
      <w:pPr>
        <w:ind w:left="720" w:right="634"/>
      </w:pPr>
    </w:p>
    <w:p w14:paraId="4BA99257" w14:textId="77777777" w:rsidR="00B5445E" w:rsidRDefault="00B5445E" w:rsidP="00B5445E">
      <w:pPr>
        <w:ind w:left="720" w:right="634"/>
      </w:pPr>
      <w:r>
        <w:t>Section 7 – Specifications</w:t>
      </w:r>
    </w:p>
    <w:p w14:paraId="435FFF21" w14:textId="77777777" w:rsidR="00B5445E" w:rsidRDefault="00B5445E" w:rsidP="00B5445E">
      <w:pPr>
        <w:ind w:left="720" w:right="634"/>
      </w:pPr>
    </w:p>
    <w:p w14:paraId="54CB6190" w14:textId="77777777" w:rsidR="00B5445E" w:rsidRDefault="00B5445E" w:rsidP="00B5445E">
      <w:pPr>
        <w:ind w:left="720" w:right="634"/>
      </w:pPr>
      <w:r>
        <w:t>Section 8 – General Conditions – Independent Price Determination</w:t>
      </w:r>
    </w:p>
    <w:p w14:paraId="196AC395" w14:textId="77777777" w:rsidR="00B5445E" w:rsidRDefault="00B5445E" w:rsidP="00B5445E">
      <w:pPr>
        <w:ind w:left="720" w:right="634"/>
      </w:pPr>
    </w:p>
    <w:p w14:paraId="2FDDDEAE" w14:textId="77777777" w:rsidR="00B5445E" w:rsidRDefault="00B5445E" w:rsidP="00B5445E">
      <w:pPr>
        <w:ind w:left="720" w:right="634"/>
      </w:pPr>
      <w:r>
        <w:t>Section 9 – Additional Terms and Conditions</w:t>
      </w:r>
    </w:p>
    <w:p w14:paraId="6DB491D9" w14:textId="77777777" w:rsidR="00B5445E" w:rsidRDefault="00B5445E" w:rsidP="00B5445E">
      <w:pPr>
        <w:ind w:left="720" w:right="634"/>
      </w:pPr>
    </w:p>
    <w:p w14:paraId="434C2D77" w14:textId="77777777" w:rsidR="00B5445E" w:rsidRDefault="00B5445E" w:rsidP="00B5445E">
      <w:pPr>
        <w:ind w:left="720" w:right="634"/>
      </w:pPr>
      <w:r>
        <w:t>Section 10 – Warranty</w:t>
      </w:r>
    </w:p>
    <w:p w14:paraId="5C78FCFB" w14:textId="77777777" w:rsidR="00B5445E" w:rsidRDefault="00B5445E" w:rsidP="00B5445E">
      <w:pPr>
        <w:ind w:left="720" w:right="634"/>
      </w:pPr>
    </w:p>
    <w:p w14:paraId="288DFF5A" w14:textId="77777777" w:rsidR="00B5445E" w:rsidRDefault="00B5445E" w:rsidP="00B5445E">
      <w:pPr>
        <w:ind w:left="720" w:right="634"/>
      </w:pPr>
      <w:r>
        <w:t>Section 11 – Pricing – Disaster Recovery and Remediation</w:t>
      </w:r>
    </w:p>
    <w:p w14:paraId="6A89F530" w14:textId="77777777" w:rsidR="00B5445E" w:rsidRDefault="00B5445E" w:rsidP="00B5445E">
      <w:pPr>
        <w:ind w:left="720" w:right="634"/>
      </w:pPr>
    </w:p>
    <w:p w14:paraId="499015F1" w14:textId="77777777" w:rsidR="00B5445E" w:rsidRDefault="00B5445E" w:rsidP="00B5445E">
      <w:pPr>
        <w:ind w:left="720" w:right="634"/>
      </w:pPr>
      <w:r>
        <w:t xml:space="preserve">Section 12 – Pricing – Debris Monitoring </w:t>
      </w:r>
    </w:p>
    <w:p w14:paraId="37A6A0C8" w14:textId="77777777" w:rsidR="00B5445E" w:rsidRDefault="00B5445E" w:rsidP="00B5445E">
      <w:pPr>
        <w:ind w:left="720" w:right="634"/>
      </w:pPr>
    </w:p>
    <w:p w14:paraId="0E72F785" w14:textId="77777777" w:rsidR="00B5445E" w:rsidRDefault="00B5445E" w:rsidP="00B5445E">
      <w:pPr>
        <w:ind w:left="720" w:right="634"/>
      </w:pPr>
      <w:r>
        <w:t>Section 13 – Agreement to Participate in the Florida Buy State Cooperative Purchasing Program</w:t>
      </w:r>
    </w:p>
    <w:p w14:paraId="6B8E5B24" w14:textId="77777777" w:rsidR="00B5445E" w:rsidRDefault="00B5445E" w:rsidP="00B5445E">
      <w:pPr>
        <w:ind w:left="720" w:right="634"/>
      </w:pPr>
    </w:p>
    <w:p w14:paraId="4F4B6C43" w14:textId="77777777" w:rsidR="00B5445E" w:rsidRDefault="00B5445E" w:rsidP="00B5445E">
      <w:pPr>
        <w:ind w:left="720" w:right="634"/>
      </w:pPr>
      <w:r>
        <w:t>Section 14 – Method of Evaluation and Selection</w:t>
      </w:r>
    </w:p>
    <w:p w14:paraId="1B852DAB" w14:textId="77777777" w:rsidR="00B5445E" w:rsidRDefault="00B5445E" w:rsidP="00B5445E">
      <w:pPr>
        <w:ind w:left="720" w:right="634"/>
      </w:pPr>
    </w:p>
    <w:p w14:paraId="5F35BF1A" w14:textId="77777777" w:rsidR="00B5445E" w:rsidRDefault="00B5445E" w:rsidP="00B5445E">
      <w:pPr>
        <w:ind w:left="720" w:right="634"/>
      </w:pPr>
      <w:r>
        <w:t>Section 15 – Florida Buy State Cooperative Purchasing Rights to Withdraw</w:t>
      </w:r>
    </w:p>
    <w:p w14:paraId="2BF13B50" w14:textId="77777777" w:rsidR="00B5445E" w:rsidRDefault="00B5445E" w:rsidP="00B5445E">
      <w:pPr>
        <w:ind w:left="720" w:right="634"/>
      </w:pPr>
    </w:p>
    <w:p w14:paraId="607D30FF" w14:textId="77777777" w:rsidR="00B5445E" w:rsidRDefault="00B5445E" w:rsidP="00B5445E">
      <w:pPr>
        <w:ind w:left="720" w:right="634"/>
      </w:pPr>
      <w:r>
        <w:t>Section 16 – Additional Information</w:t>
      </w:r>
    </w:p>
    <w:p w14:paraId="3DCD84AC" w14:textId="77777777" w:rsidR="00B5445E" w:rsidRDefault="00B5445E" w:rsidP="00B5445E">
      <w:pPr>
        <w:ind w:left="720" w:right="634"/>
      </w:pPr>
    </w:p>
    <w:p w14:paraId="106792C1" w14:textId="77777777" w:rsidR="00B5445E" w:rsidRDefault="00B5445E" w:rsidP="00B5445E">
      <w:pPr>
        <w:ind w:left="720" w:right="634"/>
      </w:pPr>
      <w:r>
        <w:t>Section 17 – Proposal Format/Evaluation Criteria</w:t>
      </w:r>
    </w:p>
    <w:p w14:paraId="7075A88A" w14:textId="77777777" w:rsidR="00B5445E" w:rsidRDefault="00B5445E" w:rsidP="00B5445E">
      <w:pPr>
        <w:ind w:left="720" w:right="634"/>
      </w:pPr>
    </w:p>
    <w:p w14:paraId="6CCF9956" w14:textId="77777777" w:rsidR="00B5445E" w:rsidRDefault="00B5445E" w:rsidP="00B5445E">
      <w:pPr>
        <w:ind w:left="720" w:right="634"/>
      </w:pPr>
      <w:r>
        <w:t>Section 18 – Cancellation for Non-Performance or Contractor Deficiency/Standard Cancellation</w:t>
      </w:r>
    </w:p>
    <w:p w14:paraId="733A64F6" w14:textId="77777777" w:rsidR="00B5445E" w:rsidRDefault="00B5445E" w:rsidP="00B5445E">
      <w:pPr>
        <w:ind w:right="634"/>
      </w:pPr>
    </w:p>
    <w:p w14:paraId="76DA89A3" w14:textId="77777777" w:rsidR="001C0B13" w:rsidRPr="00A96F10" w:rsidRDefault="001C0B13" w:rsidP="00B5445E">
      <w:pPr>
        <w:ind w:left="-90"/>
        <w:rPr>
          <w:b/>
        </w:rPr>
      </w:pPr>
    </w:p>
    <w:p w14:paraId="7CA81F9C" w14:textId="77777777" w:rsidR="00EA689C" w:rsidRPr="00A96F10" w:rsidRDefault="00EA689C" w:rsidP="00EA689C">
      <w:pPr>
        <w:jc w:val="center"/>
        <w:rPr>
          <w:b/>
        </w:rPr>
      </w:pPr>
    </w:p>
    <w:p w14:paraId="432FDBBB" w14:textId="02A485D5" w:rsidR="001C0B13" w:rsidRDefault="001C0B13" w:rsidP="00EA689C">
      <w:pPr>
        <w:jc w:val="center"/>
        <w:rPr>
          <w:b/>
          <w:sz w:val="40"/>
          <w:szCs w:val="40"/>
        </w:rPr>
      </w:pPr>
    </w:p>
    <w:p w14:paraId="7CAEDFAB" w14:textId="77777777" w:rsidR="00786E4B" w:rsidRDefault="00786E4B" w:rsidP="00EA689C">
      <w:pPr>
        <w:jc w:val="center"/>
        <w:rPr>
          <w:b/>
          <w:sz w:val="40"/>
          <w:szCs w:val="40"/>
        </w:rPr>
      </w:pPr>
    </w:p>
    <w:p w14:paraId="58D19AF5" w14:textId="1E0D7059" w:rsidR="00EA689C" w:rsidRDefault="00EA689C" w:rsidP="001C0B13">
      <w:pPr>
        <w:ind w:right="220"/>
        <w:jc w:val="center"/>
        <w:rPr>
          <w:b/>
          <w:sz w:val="40"/>
          <w:szCs w:val="40"/>
        </w:rPr>
      </w:pPr>
      <w:r w:rsidRPr="001C0B13">
        <w:rPr>
          <w:b/>
          <w:sz w:val="40"/>
          <w:szCs w:val="40"/>
        </w:rPr>
        <w:t>Attachments</w:t>
      </w:r>
    </w:p>
    <w:p w14:paraId="7C32896F" w14:textId="77777777" w:rsidR="00EA689C" w:rsidRPr="00A96F10" w:rsidRDefault="00EA689C" w:rsidP="00BD4321">
      <w:pPr>
        <w:ind w:right="460"/>
      </w:pPr>
    </w:p>
    <w:p w14:paraId="39CF5EC3" w14:textId="77777777" w:rsidR="00EA689C" w:rsidRPr="00A96F10" w:rsidRDefault="00EA689C" w:rsidP="00BD4321">
      <w:pPr>
        <w:ind w:right="460"/>
      </w:pPr>
    </w:p>
    <w:p w14:paraId="47A9CAAA" w14:textId="7D26DC80" w:rsidR="003077F2" w:rsidRPr="00A96F10" w:rsidRDefault="003077F2" w:rsidP="00BD4321">
      <w:pPr>
        <w:spacing w:after="360"/>
        <w:ind w:right="460" w:firstLine="720"/>
      </w:pPr>
      <w:r w:rsidRPr="00A96F10">
        <w:t xml:space="preserve">Attachment </w:t>
      </w:r>
      <w:r>
        <w:t xml:space="preserve">1 - </w:t>
      </w:r>
      <w:r w:rsidRPr="00A96F10">
        <w:t>Proposal Checklist</w:t>
      </w:r>
    </w:p>
    <w:p w14:paraId="637326FE" w14:textId="53E0659E" w:rsidR="00EA689C" w:rsidRPr="00A96F10" w:rsidRDefault="00EA689C" w:rsidP="00BD4321">
      <w:pPr>
        <w:ind w:right="460" w:firstLine="720"/>
      </w:pPr>
      <w:r w:rsidRPr="00A96F10">
        <w:t xml:space="preserve">Attachment </w:t>
      </w:r>
      <w:r w:rsidR="003077F2">
        <w:t>2</w:t>
      </w:r>
      <w:r w:rsidR="001C0B13">
        <w:t xml:space="preserve"> </w:t>
      </w:r>
      <w:r w:rsidR="003A7A64" w:rsidRPr="00A96F10">
        <w:t xml:space="preserve">- </w:t>
      </w:r>
      <w:r w:rsidRPr="00A96F10">
        <w:t>Quality Requirement Form</w:t>
      </w:r>
    </w:p>
    <w:p w14:paraId="53ABDB67" w14:textId="77777777" w:rsidR="00EA689C" w:rsidRPr="00A96F10" w:rsidRDefault="00EA689C" w:rsidP="00BD4321">
      <w:pPr>
        <w:ind w:right="460"/>
      </w:pPr>
    </w:p>
    <w:p w14:paraId="030CE54C" w14:textId="4610D7B8" w:rsidR="00EA689C" w:rsidRPr="00A96F10" w:rsidRDefault="00EA689C" w:rsidP="00BD4321">
      <w:pPr>
        <w:ind w:right="460" w:firstLine="720"/>
      </w:pPr>
      <w:r w:rsidRPr="00A96F10">
        <w:t xml:space="preserve">Attachment </w:t>
      </w:r>
      <w:r w:rsidR="003077F2">
        <w:t>3</w:t>
      </w:r>
      <w:r w:rsidR="001C0B13">
        <w:t xml:space="preserve"> </w:t>
      </w:r>
      <w:r w:rsidR="003A7A64" w:rsidRPr="00A96F10">
        <w:t xml:space="preserve">- </w:t>
      </w:r>
      <w:r w:rsidRPr="00A96F10">
        <w:t>Reference Sheet</w:t>
      </w:r>
    </w:p>
    <w:p w14:paraId="20C55726" w14:textId="77777777" w:rsidR="00EA689C" w:rsidRPr="00A96F10" w:rsidRDefault="00EA689C" w:rsidP="00BD4321">
      <w:pPr>
        <w:ind w:right="460"/>
      </w:pPr>
    </w:p>
    <w:p w14:paraId="4DAD0BAC" w14:textId="51A18F77" w:rsidR="00EA689C" w:rsidRPr="00A96F10" w:rsidRDefault="00EA689C" w:rsidP="001308C2">
      <w:pPr>
        <w:ind w:right="634" w:firstLine="720"/>
      </w:pPr>
      <w:r w:rsidRPr="00A96F10">
        <w:t xml:space="preserve">Attachment </w:t>
      </w:r>
      <w:r w:rsidR="003077F2">
        <w:t>4</w:t>
      </w:r>
      <w:r w:rsidR="001C0B13">
        <w:t xml:space="preserve"> </w:t>
      </w:r>
      <w:r w:rsidR="003A7A64" w:rsidRPr="00A96F10">
        <w:t xml:space="preserve">- </w:t>
      </w:r>
      <w:r w:rsidRPr="00A96F10">
        <w:t xml:space="preserve">Florida Buy </w:t>
      </w:r>
      <w:r w:rsidR="001C0B13">
        <w:t xml:space="preserve">State Cooperative Purchasing </w:t>
      </w:r>
      <w:r w:rsidRPr="00A96F10">
        <w:t>Membership Acknowledgement Form</w:t>
      </w:r>
    </w:p>
    <w:p w14:paraId="02A59F2D" w14:textId="77777777" w:rsidR="00EA689C" w:rsidRPr="00A96F10" w:rsidRDefault="00EA689C" w:rsidP="00BD4321">
      <w:pPr>
        <w:ind w:right="460"/>
      </w:pPr>
    </w:p>
    <w:p w14:paraId="26D84516" w14:textId="123C827B" w:rsidR="00EA689C" w:rsidRPr="00A96F10" w:rsidRDefault="00EA689C" w:rsidP="00BD4321">
      <w:pPr>
        <w:ind w:right="460" w:firstLine="720"/>
      </w:pPr>
      <w:r w:rsidRPr="00A96F10">
        <w:t xml:space="preserve">Attachment </w:t>
      </w:r>
      <w:r w:rsidR="003077F2">
        <w:t>5</w:t>
      </w:r>
      <w:r w:rsidR="001C0B13">
        <w:t xml:space="preserve"> </w:t>
      </w:r>
      <w:r w:rsidR="003A7A64" w:rsidRPr="00A96F10">
        <w:t xml:space="preserve">- </w:t>
      </w:r>
      <w:r w:rsidRPr="00A96F10">
        <w:t>Pricing Sheet</w:t>
      </w:r>
    </w:p>
    <w:p w14:paraId="51DF1843" w14:textId="77777777" w:rsidR="00EA689C" w:rsidRPr="00A96F10" w:rsidRDefault="00EA689C" w:rsidP="00BD4321">
      <w:pPr>
        <w:ind w:right="460"/>
      </w:pPr>
    </w:p>
    <w:p w14:paraId="76B2A6D1" w14:textId="12FB1F43" w:rsidR="00EA689C" w:rsidRPr="00A96F10" w:rsidRDefault="00EA689C" w:rsidP="00BD4321">
      <w:pPr>
        <w:ind w:right="460" w:firstLine="720"/>
      </w:pPr>
      <w:r w:rsidRPr="00A96F10">
        <w:t xml:space="preserve">Attachment </w:t>
      </w:r>
      <w:r w:rsidR="003077F2">
        <w:t>6</w:t>
      </w:r>
      <w:r w:rsidR="001C0B13">
        <w:t xml:space="preserve"> </w:t>
      </w:r>
      <w:r w:rsidR="003A7A64" w:rsidRPr="00A96F10">
        <w:t xml:space="preserve">- </w:t>
      </w:r>
      <w:r w:rsidRPr="00A96F10">
        <w:t>Questionnaire</w:t>
      </w:r>
    </w:p>
    <w:p w14:paraId="3EB69005" w14:textId="77777777" w:rsidR="00EA689C" w:rsidRPr="00A96F10" w:rsidRDefault="00EA689C" w:rsidP="00BD4321">
      <w:pPr>
        <w:ind w:right="460"/>
      </w:pPr>
    </w:p>
    <w:p w14:paraId="7CBFDF76" w14:textId="445997C2" w:rsidR="00EA689C" w:rsidRDefault="00EA689C" w:rsidP="00BD4321">
      <w:pPr>
        <w:spacing w:after="360"/>
        <w:ind w:right="460" w:firstLine="720"/>
      </w:pPr>
      <w:r w:rsidRPr="00A96F10">
        <w:t xml:space="preserve">Attachment </w:t>
      </w:r>
      <w:r w:rsidR="003077F2">
        <w:t>7</w:t>
      </w:r>
      <w:r w:rsidR="001C0B13">
        <w:t xml:space="preserve"> - </w:t>
      </w:r>
      <w:r w:rsidRPr="00A96F10">
        <w:t>Contract Offer and Award Letter</w:t>
      </w:r>
    </w:p>
    <w:p w14:paraId="00172AC1" w14:textId="070DD58B" w:rsidR="00061E9F" w:rsidRPr="00A96F10" w:rsidRDefault="00061E9F" w:rsidP="00BD4321">
      <w:pPr>
        <w:spacing w:after="360"/>
        <w:ind w:right="460" w:firstLine="720"/>
      </w:pPr>
      <w:r>
        <w:t>Attachment 8 – Interlocal Agreement</w:t>
      </w:r>
    </w:p>
    <w:p w14:paraId="7EF3C8CC" w14:textId="1848E58E" w:rsidR="00EA689C" w:rsidRPr="00A96F10" w:rsidRDefault="00EA689C" w:rsidP="00BD4321">
      <w:pPr>
        <w:spacing w:after="360"/>
        <w:ind w:left="720" w:right="460"/>
      </w:pPr>
      <w:r w:rsidRPr="00A96F10">
        <w:t xml:space="preserve">Attachment </w:t>
      </w:r>
      <w:r w:rsidR="00061E9F">
        <w:t>9</w:t>
      </w:r>
      <w:r w:rsidR="00AB512F">
        <w:t xml:space="preserve">a &amp; </w:t>
      </w:r>
      <w:r w:rsidR="00061E9F">
        <w:t>9</w:t>
      </w:r>
      <w:r w:rsidR="00AB512F">
        <w:t>b</w:t>
      </w:r>
      <w:r w:rsidR="001C0B13">
        <w:t xml:space="preserve"> - </w:t>
      </w:r>
      <w:r w:rsidRPr="00A96F10">
        <w:t>Evaluation Matrix</w:t>
      </w:r>
    </w:p>
    <w:p w14:paraId="696B300B" w14:textId="7BF564BC" w:rsidR="00EA689C" w:rsidRPr="00A96F10" w:rsidRDefault="00EA689C" w:rsidP="00BD4321">
      <w:pPr>
        <w:spacing w:after="360"/>
        <w:ind w:right="460" w:firstLine="720"/>
      </w:pPr>
      <w:r w:rsidRPr="00A96F10">
        <w:t xml:space="preserve">Attachment </w:t>
      </w:r>
      <w:r w:rsidR="00061E9F">
        <w:t>10</w:t>
      </w:r>
      <w:r w:rsidR="001C0B13">
        <w:t xml:space="preserve"> - </w:t>
      </w:r>
      <w:r w:rsidRPr="00A96F10">
        <w:t>Affidavit of Non-Collusion</w:t>
      </w:r>
    </w:p>
    <w:p w14:paraId="501F129A" w14:textId="2D819E40" w:rsidR="00EA689C" w:rsidRDefault="00EA689C" w:rsidP="00BD4321">
      <w:pPr>
        <w:spacing w:after="360"/>
        <w:ind w:right="460" w:firstLine="720"/>
      </w:pPr>
      <w:r w:rsidRPr="00A96F10">
        <w:t>Attachment 1</w:t>
      </w:r>
      <w:r w:rsidR="00061E9F">
        <w:t>1</w:t>
      </w:r>
      <w:r w:rsidR="001C0B13">
        <w:t xml:space="preserve"> </w:t>
      </w:r>
      <w:r w:rsidR="00A677F0">
        <w:t>–</w:t>
      </w:r>
      <w:r w:rsidR="001C0B13">
        <w:t xml:space="preserve"> </w:t>
      </w:r>
      <w:r w:rsidRPr="00A96F10">
        <w:t>E</w:t>
      </w:r>
      <w:r w:rsidR="00FA6DA5">
        <w:t>DGAR</w:t>
      </w:r>
      <w:r w:rsidR="00A677F0" w:rsidRPr="00941D48">
        <w:t>/FEMA</w:t>
      </w:r>
      <w:r w:rsidRPr="00A96F10">
        <w:t xml:space="preserve"> Form</w:t>
      </w:r>
      <w:r w:rsidR="00A677F0">
        <w:t>s</w:t>
      </w:r>
      <w:r w:rsidRPr="00A96F10">
        <w:t xml:space="preserve"> </w:t>
      </w:r>
    </w:p>
    <w:p w14:paraId="78E6494D" w14:textId="10EE5AED" w:rsidR="00FA6DA5" w:rsidRDefault="00FA6DA5" w:rsidP="00BD4321">
      <w:pPr>
        <w:spacing w:after="360"/>
        <w:ind w:right="460" w:firstLine="720"/>
      </w:pPr>
      <w:r>
        <w:t>Attachment 1</w:t>
      </w:r>
      <w:r w:rsidR="00061E9F">
        <w:t>2</w:t>
      </w:r>
      <w:r w:rsidR="001C0B13">
        <w:t xml:space="preserve"> </w:t>
      </w:r>
      <w:r>
        <w:t xml:space="preserve">- Deviations from Section </w:t>
      </w:r>
      <w:r w:rsidR="00685E94">
        <w:t>7</w:t>
      </w:r>
      <w:r w:rsidR="00382A34">
        <w:t xml:space="preserve"> (Specifications)</w:t>
      </w:r>
    </w:p>
    <w:p w14:paraId="6B34B291" w14:textId="58532094" w:rsidR="00F64A1A" w:rsidRPr="00A96F10" w:rsidRDefault="00F64A1A" w:rsidP="00BD4321">
      <w:pPr>
        <w:spacing w:after="360"/>
        <w:ind w:right="460" w:firstLine="720"/>
      </w:pPr>
      <w:r>
        <w:t>Attachment 1</w:t>
      </w:r>
      <w:r w:rsidR="00061E9F">
        <w:t>3</w:t>
      </w:r>
      <w:r>
        <w:t xml:space="preserve"> – </w:t>
      </w:r>
      <w:r w:rsidR="00B56933">
        <w:t>Company</w:t>
      </w:r>
      <w:r>
        <w:t xml:space="preserve"> </w:t>
      </w:r>
      <w:r w:rsidR="009601C3">
        <w:t>Information Sheet</w:t>
      </w:r>
    </w:p>
    <w:p w14:paraId="53197A68" w14:textId="3EEF2FF2" w:rsidR="00EA689C" w:rsidRDefault="00EA689C" w:rsidP="00EA689C">
      <w:pPr>
        <w:rPr>
          <w:bCs/>
        </w:rPr>
      </w:pPr>
    </w:p>
    <w:p w14:paraId="1379C72B" w14:textId="77777777" w:rsidR="00EA689C" w:rsidRDefault="00EA689C" w:rsidP="00EA689C">
      <w:pPr>
        <w:rPr>
          <w:bCs/>
        </w:rPr>
      </w:pPr>
    </w:p>
    <w:p w14:paraId="41DA78DD" w14:textId="77777777" w:rsidR="00347FE8" w:rsidRDefault="00347FE8" w:rsidP="00347FE8">
      <w:pPr>
        <w:rPr>
          <w:bCs/>
        </w:rPr>
      </w:pPr>
    </w:p>
    <w:p w14:paraId="755B919F" w14:textId="77777777" w:rsidR="00347FE8" w:rsidRDefault="00347FE8" w:rsidP="00347FE8">
      <w:pPr>
        <w:rPr>
          <w:bCs/>
        </w:rPr>
      </w:pPr>
    </w:p>
    <w:p w14:paraId="54EE6AB6" w14:textId="2677C93F" w:rsidR="00347FE8" w:rsidRDefault="00347FE8" w:rsidP="00347FE8">
      <w:pPr>
        <w:rPr>
          <w:bCs/>
        </w:rPr>
      </w:pPr>
    </w:p>
    <w:p w14:paraId="5C702F48" w14:textId="56D2BC3D" w:rsidR="009170DD" w:rsidRDefault="009170DD" w:rsidP="00347FE8">
      <w:pPr>
        <w:rPr>
          <w:bCs/>
        </w:rPr>
      </w:pPr>
    </w:p>
    <w:p w14:paraId="6D8C5D41" w14:textId="3CE27270" w:rsidR="009170DD" w:rsidRDefault="009170DD" w:rsidP="00347FE8">
      <w:pPr>
        <w:rPr>
          <w:bCs/>
        </w:rPr>
      </w:pPr>
    </w:p>
    <w:p w14:paraId="564CF4D9" w14:textId="615A1194" w:rsidR="009170DD" w:rsidRDefault="009170DD" w:rsidP="00347FE8">
      <w:pPr>
        <w:rPr>
          <w:bCs/>
        </w:rPr>
      </w:pPr>
    </w:p>
    <w:p w14:paraId="5761586B" w14:textId="45990194" w:rsidR="009170DD" w:rsidRDefault="009170DD" w:rsidP="00347FE8">
      <w:pPr>
        <w:rPr>
          <w:bCs/>
        </w:rPr>
      </w:pPr>
    </w:p>
    <w:p w14:paraId="41604215" w14:textId="77777777" w:rsidR="00756A78" w:rsidRDefault="00756A78" w:rsidP="00622107">
      <w:pPr>
        <w:rPr>
          <w:bCs/>
        </w:rPr>
      </w:pPr>
    </w:p>
    <w:p w14:paraId="5EFB0206" w14:textId="77777777" w:rsidR="0063478F" w:rsidRPr="00622107" w:rsidRDefault="0063478F" w:rsidP="00622107">
      <w:pPr>
        <w:rPr>
          <w:bCs/>
        </w:rPr>
      </w:pPr>
    </w:p>
    <w:p w14:paraId="395D8B7D" w14:textId="77777777" w:rsidR="003D589C" w:rsidRDefault="003D589C" w:rsidP="006E7119">
      <w:pPr>
        <w:pStyle w:val="ListParagraph"/>
        <w:ind w:left="0" w:right="460"/>
        <w:contextualSpacing/>
        <w:rPr>
          <w:b/>
          <w:bCs/>
        </w:rPr>
      </w:pPr>
    </w:p>
    <w:p w14:paraId="65560D76" w14:textId="329280A2" w:rsidR="00EA689C" w:rsidRDefault="0070618A" w:rsidP="009E632C">
      <w:pPr>
        <w:pStyle w:val="ListParagraph"/>
        <w:ind w:left="0" w:right="634"/>
        <w:contextualSpacing/>
        <w:rPr>
          <w:b/>
          <w:bCs/>
        </w:rPr>
      </w:pPr>
      <w:r>
        <w:rPr>
          <w:b/>
          <w:bCs/>
        </w:rPr>
        <w:lastRenderedPageBreak/>
        <w:t>Section 1 – Background and Project Overview</w:t>
      </w:r>
    </w:p>
    <w:p w14:paraId="1C44C2E0" w14:textId="77777777" w:rsidR="0070618A" w:rsidRPr="00A96F10" w:rsidRDefault="0070618A" w:rsidP="009E632C">
      <w:pPr>
        <w:pStyle w:val="ListParagraph"/>
        <w:ind w:left="0" w:right="634"/>
        <w:contextualSpacing/>
      </w:pPr>
    </w:p>
    <w:p w14:paraId="314F5257" w14:textId="268FDCC7" w:rsidR="009363A5" w:rsidRPr="00A96F10" w:rsidRDefault="009363A5" w:rsidP="009E632C">
      <w:pPr>
        <w:pStyle w:val="ListParagraph"/>
        <w:numPr>
          <w:ilvl w:val="0"/>
          <w:numId w:val="4"/>
        </w:numPr>
        <w:ind w:left="720" w:right="634"/>
        <w:contextualSpacing/>
      </w:pPr>
      <w:r w:rsidRPr="00A96F10">
        <w:t xml:space="preserve">The Panhandle Area Educational Consortium (PAEC) is an organization created by </w:t>
      </w:r>
      <w:r w:rsidR="0097407B" w:rsidRPr="00A96F10">
        <w:t xml:space="preserve">Florida </w:t>
      </w:r>
      <w:r w:rsidR="0097407B">
        <w:t>statutes</w:t>
      </w:r>
      <w:r w:rsidRPr="00A96F10">
        <w:t xml:space="preserve"> to serve the small, rural school districts in the Florida Panhandle. The Consortium is governed by the 14 school superintendents in </w:t>
      </w:r>
      <w:r w:rsidR="34787DE4">
        <w:t xml:space="preserve">Calhoun, Franklin, Gadsden, Gulf, </w:t>
      </w:r>
      <w:r w:rsidRPr="00A96F10">
        <w:t xml:space="preserve">Holmes, Jackson, Jefferson, </w:t>
      </w:r>
      <w:r w:rsidR="34787DE4">
        <w:t xml:space="preserve">Liberty, </w:t>
      </w:r>
      <w:r w:rsidRPr="00A96F10">
        <w:t xml:space="preserve">Madison, Taylor, Wakulla, </w:t>
      </w:r>
      <w:r w:rsidR="34787DE4">
        <w:t>Walton, Washington,</w:t>
      </w:r>
      <w:r w:rsidRPr="00A96F10">
        <w:t xml:space="preserve"> and F</w:t>
      </w:r>
      <w:r w:rsidR="003F7193">
        <w:t>AMU Developmental Research School</w:t>
      </w:r>
      <w:r w:rsidRPr="00A96F10">
        <w:t xml:space="preserve">. The Washington County Florida School District is the fiscal agent for the consortium. The consortium works with the districts on several initiatives including purchasing and does so through the </w:t>
      </w:r>
      <w:r w:rsidR="0070618A">
        <w:rPr>
          <w:b/>
          <w:i/>
        </w:rPr>
        <w:t>Florida Buy State Cooperative Purchasing</w:t>
      </w:r>
      <w:r w:rsidRPr="00A96F10">
        <w:rPr>
          <w:b/>
        </w:rPr>
        <w:t xml:space="preserve"> </w:t>
      </w:r>
      <w:r w:rsidRPr="00A96F10">
        <w:t xml:space="preserve">program. The program was created </w:t>
      </w:r>
      <w:r w:rsidR="004F5B6A">
        <w:t xml:space="preserve">exclusively </w:t>
      </w:r>
      <w:r w:rsidRPr="00A96F10">
        <w:t xml:space="preserve">to serve the needs of member and participating school districts which include all 67 school districts in Florida </w:t>
      </w:r>
      <w:r w:rsidR="004F5B6A">
        <w:t xml:space="preserve">as well as </w:t>
      </w:r>
      <w:r w:rsidRPr="00A96F10">
        <w:t>all public, private, and charter schools</w:t>
      </w:r>
      <w:r w:rsidR="004F5B6A">
        <w:t>.  The services and commodi</w:t>
      </w:r>
      <w:r w:rsidR="0047478F">
        <w:t>ties awarded through the program are also made available to public colleges, universities, cities, counties, state agencies, non-profit organizations as well as other eligible entities in other states.</w:t>
      </w:r>
      <w:r w:rsidRPr="00A96F10">
        <w:t xml:space="preserve"> </w:t>
      </w:r>
    </w:p>
    <w:p w14:paraId="386B7926" w14:textId="77777777" w:rsidR="009363A5" w:rsidRPr="00A96F10" w:rsidRDefault="009363A5" w:rsidP="009E632C">
      <w:pPr>
        <w:ind w:right="634"/>
      </w:pPr>
    </w:p>
    <w:p w14:paraId="0E138A63" w14:textId="0A3EFB83" w:rsidR="009363A5" w:rsidRDefault="009363A5" w:rsidP="009E632C">
      <w:pPr>
        <w:pStyle w:val="ListParagraph"/>
        <w:numPr>
          <w:ilvl w:val="0"/>
          <w:numId w:val="4"/>
        </w:numPr>
        <w:ind w:left="720" w:right="634"/>
        <w:contextualSpacing/>
      </w:pPr>
      <w:r w:rsidRPr="00A96F10">
        <w:t xml:space="preserve">In 2016, the Florida Legislature recognized the authority of </w:t>
      </w:r>
      <w:r w:rsidRPr="00A96F10">
        <w:rPr>
          <w:b/>
        </w:rPr>
        <w:t>“</w:t>
      </w:r>
      <w:r w:rsidRPr="00A96F10">
        <w:rPr>
          <w:b/>
          <w:i/>
        </w:rPr>
        <w:t xml:space="preserve">Cooperative State Purchasing Programs managed through </w:t>
      </w:r>
      <w:r w:rsidRPr="00A96F10">
        <w:rPr>
          <w:b/>
          <w:i/>
          <w:u w:val="single"/>
        </w:rPr>
        <w:t>Regional Consortium Service Organizations</w:t>
      </w:r>
      <w:r w:rsidRPr="00A96F10">
        <w:rPr>
          <w:i/>
        </w:rPr>
        <w:t>”</w:t>
      </w:r>
      <w:r w:rsidRPr="00A96F10">
        <w:t xml:space="preserve"> (RCSO) to serve as an option for the purchase of “</w:t>
      </w:r>
      <w:r w:rsidRPr="00A96F10">
        <w:rPr>
          <w:i/>
        </w:rPr>
        <w:t>commodities and contractual services”</w:t>
      </w:r>
      <w:r w:rsidRPr="00A96F10">
        <w:t xml:space="preserve"> for district school boards and the Florida College System. This</w:t>
      </w:r>
      <w:r w:rsidR="003F7193">
        <w:t xml:space="preserve"> new</w:t>
      </w:r>
      <w:r w:rsidRPr="00A96F10">
        <w:t xml:space="preserve"> law, </w:t>
      </w:r>
      <w:r w:rsidRPr="00A96F10">
        <w:rPr>
          <w:b/>
        </w:rPr>
        <w:t xml:space="preserve">F.S. 1010.04 (1) (b) </w:t>
      </w:r>
      <w:r w:rsidRPr="00A96F10">
        <w:t>requires such institutions “</w:t>
      </w:r>
      <w:r w:rsidRPr="00A96F10">
        <w:rPr>
          <w:i/>
        </w:rPr>
        <w:t>to review pricing through state term contracts”</w:t>
      </w:r>
      <w:r w:rsidRPr="00A96F10">
        <w:t xml:space="preserve"> or RCSO.</w:t>
      </w:r>
      <w:r w:rsidR="00A501D0">
        <w:t xml:space="preserve">  Of the three RCSO’s in Florida, </w:t>
      </w:r>
      <w:r w:rsidR="00A501D0" w:rsidRPr="005D5B22">
        <w:rPr>
          <w:b/>
          <w:bCs/>
          <w:u w:val="single"/>
        </w:rPr>
        <w:t>FLORIDA BUY STATE COOPERATIVE PURCHASING is the only such program offering a state-wide purchasing option</w:t>
      </w:r>
      <w:r w:rsidR="00A501D0">
        <w:t xml:space="preserve">. </w:t>
      </w:r>
    </w:p>
    <w:p w14:paraId="34BC52EA" w14:textId="77777777" w:rsidR="00D36364" w:rsidRDefault="00D36364" w:rsidP="009E632C">
      <w:pPr>
        <w:pStyle w:val="ListParagraph"/>
        <w:ind w:right="634"/>
      </w:pPr>
    </w:p>
    <w:p w14:paraId="2C2FF453" w14:textId="77777777" w:rsidR="005D5B22" w:rsidRDefault="009C2C21" w:rsidP="005D5B22">
      <w:pPr>
        <w:pStyle w:val="ListParagraph"/>
        <w:numPr>
          <w:ilvl w:val="0"/>
          <w:numId w:val="4"/>
        </w:numPr>
        <w:ind w:left="720" w:right="634"/>
        <w:contextualSpacing/>
      </w:pPr>
      <w:r w:rsidRPr="00315094">
        <w:rPr>
          <w:rStyle w:val="normaltextrun"/>
          <w:shd w:val="clear" w:color="auto" w:fill="FFFFFF"/>
        </w:rPr>
        <w:t xml:space="preserve">The North East Florida Educational Consortium (NEFEC), which consists of the school districts in Baker, Bradford, Columbia, Dixie, Flagler, Gilchrist, Hamilton, Lafayette, Levy, Nassau, Putnam, Suwannee, Union, P.K. Yonge DRS, and the Florida School for the Deaf and Blind, and Heartland Educational Consortium (HEC), which consists of the school districts in DeSoto, Glades, Hardee, Hendry, Highlands, and Okeechobee, partner with the Florida Buy program to extend the discounted products and services to schools, school districts, and other eligible entities in their regional educational consortiums.  </w:t>
      </w:r>
      <w:r w:rsidR="00D36364" w:rsidRPr="00A96F10">
        <w:t xml:space="preserve"> </w:t>
      </w:r>
      <w:bookmarkStart w:id="1" w:name="_Hlk3794613"/>
    </w:p>
    <w:p w14:paraId="46BCD68A" w14:textId="77777777" w:rsidR="005D5B22" w:rsidRPr="005D5B22" w:rsidRDefault="005D5B22" w:rsidP="005D5B22">
      <w:pPr>
        <w:pStyle w:val="ListParagraph"/>
        <w:rPr>
          <w:highlight w:val="yellow"/>
        </w:rPr>
      </w:pPr>
    </w:p>
    <w:p w14:paraId="19E529A2" w14:textId="1B66462C" w:rsidR="005D5B22" w:rsidRPr="0098112E" w:rsidRDefault="00D36364" w:rsidP="005D5B22">
      <w:pPr>
        <w:pStyle w:val="ListParagraph"/>
        <w:numPr>
          <w:ilvl w:val="0"/>
          <w:numId w:val="4"/>
        </w:numPr>
        <w:ind w:left="720" w:right="634"/>
        <w:contextualSpacing/>
      </w:pPr>
      <w:r w:rsidRPr="0098112E">
        <w:t>It is the intention of the F</w:t>
      </w:r>
      <w:r w:rsidR="009363A5" w:rsidRPr="0098112E">
        <w:t xml:space="preserve">lorida Buy </w:t>
      </w:r>
      <w:r w:rsidRPr="0098112E">
        <w:t xml:space="preserve">State Cooperative Purchasing </w:t>
      </w:r>
      <w:r w:rsidR="009363A5" w:rsidRPr="0098112E">
        <w:t>program</w:t>
      </w:r>
      <w:r w:rsidR="003C7209" w:rsidRPr="0098112E">
        <w:t xml:space="preserve"> </w:t>
      </w:r>
      <w:r w:rsidR="00085CC1" w:rsidRPr="0098112E">
        <w:t xml:space="preserve">to establish </w:t>
      </w:r>
      <w:r w:rsidR="005B4C1E" w:rsidRPr="0098112E">
        <w:t>a contract available for school districts</w:t>
      </w:r>
      <w:r w:rsidR="005412D5" w:rsidRPr="0098112E">
        <w:t xml:space="preserve">, cities, counties, </w:t>
      </w:r>
      <w:r w:rsidR="003A3274" w:rsidRPr="0098112E">
        <w:t>all other public sector agencies, and non-profit organizations</w:t>
      </w:r>
      <w:r w:rsidR="005B4C1E" w:rsidRPr="0098112E">
        <w:t xml:space="preserve"> </w:t>
      </w:r>
      <w:r w:rsidR="003D2EB4" w:rsidRPr="0098112E">
        <w:t xml:space="preserve">for </w:t>
      </w:r>
      <w:bookmarkEnd w:id="1"/>
      <w:r w:rsidR="005D5B22" w:rsidRPr="0098112E">
        <w:rPr>
          <w:b/>
        </w:rPr>
        <w:t>Disaster Recovery Remediation Services</w:t>
      </w:r>
      <w:r w:rsidR="008154C1">
        <w:rPr>
          <w:b/>
        </w:rPr>
        <w:t>/Debris Monitoring</w:t>
      </w:r>
      <w:r w:rsidR="005D5B22" w:rsidRPr="0098112E">
        <w:t>. The intent of this RFP is to establish both indefinite quantity Disaster Recovery and Remediation Services contract(s) AND indefinite quantity Debris Monitoring Services (monitor debris removal operations and document eligible debris quantities as required by the processes and procedures herein) contract(s) in accordance with FEMA requirements for use by the Consortium Member Districts on an ‘as needed’ basis resulting from catastrophic events and declared emergencies and including such disasters such as tornadoes and hurricanes.</w:t>
      </w:r>
    </w:p>
    <w:p w14:paraId="7A94A29B" w14:textId="077AE5ED" w:rsidR="00EA25F7" w:rsidRPr="00A96F10" w:rsidRDefault="00EA25F7" w:rsidP="005D5B22">
      <w:pPr>
        <w:ind w:right="634"/>
        <w:contextualSpacing/>
      </w:pPr>
    </w:p>
    <w:p w14:paraId="33D01686" w14:textId="77777777" w:rsidR="009363A5" w:rsidRPr="00A96F10" w:rsidRDefault="009363A5" w:rsidP="009E632C">
      <w:pPr>
        <w:pStyle w:val="ListParagraph"/>
        <w:numPr>
          <w:ilvl w:val="0"/>
          <w:numId w:val="4"/>
        </w:numPr>
        <w:ind w:left="720" w:right="634"/>
        <w:contextualSpacing/>
      </w:pPr>
      <w:r w:rsidRPr="00A96F10">
        <w:t xml:space="preserve">The objective is to achieve cost savings through a single competitive solicitation for use by all eligible entities that eliminates the need for multiple proposals while combining the purchasing power of multiple sources and reducing the administrative costs to both vendor partners and eligible buyers. </w:t>
      </w:r>
    </w:p>
    <w:p w14:paraId="50FCF356" w14:textId="77777777" w:rsidR="009363A5" w:rsidRPr="00A96F10" w:rsidRDefault="009363A5" w:rsidP="009E632C">
      <w:pPr>
        <w:pStyle w:val="ListParagraph"/>
        <w:ind w:right="634"/>
      </w:pPr>
    </w:p>
    <w:p w14:paraId="13101039" w14:textId="77777777" w:rsidR="004B0857" w:rsidRDefault="009363A5" w:rsidP="009E632C">
      <w:pPr>
        <w:pStyle w:val="ListParagraph"/>
        <w:numPr>
          <w:ilvl w:val="0"/>
          <w:numId w:val="4"/>
        </w:numPr>
        <w:ind w:left="720" w:right="634"/>
        <w:contextualSpacing/>
      </w:pPr>
      <w:r w:rsidRPr="00A96F10">
        <w:t xml:space="preserve">The solicitation and subsequent award/s represent unique opportunities for significant market growth for awardees given the desire for schools and other eligible entities to expeditiously make purchases at discounted prices through a competitively awarded contract and managed through a Florida based, state authorized cooperative purchasing program with a core mission to provide shared services to schools and other eligible entities. </w:t>
      </w:r>
    </w:p>
    <w:p w14:paraId="6D07D920" w14:textId="77777777" w:rsidR="007F40B0" w:rsidRDefault="007F40B0" w:rsidP="009E632C">
      <w:pPr>
        <w:pStyle w:val="ListParagraph"/>
        <w:ind w:right="634"/>
      </w:pPr>
    </w:p>
    <w:p w14:paraId="5DA544A6" w14:textId="737C4C62" w:rsidR="00347FE8" w:rsidRPr="0098112E" w:rsidRDefault="007E1308" w:rsidP="009E632C">
      <w:pPr>
        <w:pStyle w:val="ListParagraph"/>
        <w:numPr>
          <w:ilvl w:val="0"/>
          <w:numId w:val="4"/>
        </w:numPr>
        <w:ind w:left="720" w:right="634"/>
        <w:contextualSpacing/>
      </w:pPr>
      <w:r w:rsidRPr="0098112E">
        <w:t xml:space="preserve">Components of </w:t>
      </w:r>
      <w:r w:rsidR="00ED77AE" w:rsidRPr="0098112E">
        <w:t xml:space="preserve">the </w:t>
      </w:r>
      <w:r w:rsidR="005D5B22" w:rsidRPr="0098112E">
        <w:t>Disaster Recovery Remediation Services</w:t>
      </w:r>
      <w:r w:rsidR="008154C1">
        <w:t>/Debris Monitoring</w:t>
      </w:r>
      <w:r w:rsidRPr="0098112E">
        <w:t xml:space="preserve"> solicitation </w:t>
      </w:r>
      <w:r w:rsidR="00347FE8" w:rsidRPr="0098112E">
        <w:t>would include, but not be limited to:</w:t>
      </w:r>
    </w:p>
    <w:p w14:paraId="58F4609E" w14:textId="1B6076D5" w:rsidR="00347FE8" w:rsidRPr="0098112E" w:rsidRDefault="00243062" w:rsidP="0042244F">
      <w:pPr>
        <w:pStyle w:val="Bullet"/>
        <w:numPr>
          <w:ilvl w:val="0"/>
          <w:numId w:val="26"/>
        </w:numPr>
        <w:tabs>
          <w:tab w:val="clear" w:pos="1440"/>
        </w:tabs>
        <w:ind w:right="634" w:hanging="360"/>
        <w:rPr>
          <w:rFonts w:ascii="Times New Roman" w:hAnsi="Times New Roman" w:cs="Times New Roman"/>
        </w:rPr>
      </w:pPr>
      <w:r w:rsidRPr="0098112E">
        <w:rPr>
          <w:rFonts w:ascii="Times New Roman" w:hAnsi="Times New Roman" w:cs="Times New Roman"/>
        </w:rPr>
        <w:t>Description</w:t>
      </w:r>
      <w:r w:rsidR="00D63A2D" w:rsidRPr="0098112E">
        <w:rPr>
          <w:rFonts w:ascii="Times New Roman" w:hAnsi="Times New Roman" w:cs="Times New Roman"/>
        </w:rPr>
        <w:t xml:space="preserve"> or methods </w:t>
      </w:r>
      <w:r w:rsidR="005D5B22" w:rsidRPr="0098112E">
        <w:rPr>
          <w:rFonts w:ascii="Times New Roman" w:hAnsi="Times New Roman" w:cs="Times New Roman"/>
        </w:rPr>
        <w:t>of Disaster Recovery Remediation Services</w:t>
      </w:r>
      <w:r w:rsidR="008154C1">
        <w:rPr>
          <w:rFonts w:ascii="Times New Roman" w:hAnsi="Times New Roman" w:cs="Times New Roman"/>
        </w:rPr>
        <w:t>/Debris Monitoring</w:t>
      </w:r>
      <w:r w:rsidR="00D63A2D" w:rsidRPr="0098112E">
        <w:rPr>
          <w:rFonts w:ascii="Times New Roman" w:hAnsi="Times New Roman" w:cs="Times New Roman"/>
        </w:rPr>
        <w:t xml:space="preserve">. </w:t>
      </w:r>
    </w:p>
    <w:p w14:paraId="322B7F4A" w14:textId="56F22849" w:rsidR="001445DD" w:rsidRPr="0098112E" w:rsidRDefault="00D63A2D" w:rsidP="0042244F">
      <w:pPr>
        <w:pStyle w:val="Bullet"/>
        <w:numPr>
          <w:ilvl w:val="0"/>
          <w:numId w:val="26"/>
        </w:numPr>
        <w:ind w:right="634" w:hanging="360"/>
        <w:rPr>
          <w:rFonts w:ascii="Times New Roman" w:hAnsi="Times New Roman" w:cs="Times New Roman"/>
        </w:rPr>
      </w:pPr>
      <w:r w:rsidRPr="0098112E">
        <w:rPr>
          <w:rFonts w:ascii="Times New Roman" w:hAnsi="Times New Roman" w:cs="Times New Roman"/>
        </w:rPr>
        <w:t xml:space="preserve">Pricing </w:t>
      </w:r>
      <w:r w:rsidR="00F13686" w:rsidRPr="0098112E">
        <w:rPr>
          <w:rFonts w:ascii="Times New Roman" w:hAnsi="Times New Roman" w:cs="Times New Roman"/>
        </w:rPr>
        <w:t xml:space="preserve">reflecting a percentage discount from published list pricing. </w:t>
      </w:r>
    </w:p>
    <w:p w14:paraId="49BF1751" w14:textId="434C23B5" w:rsidR="00347FE8" w:rsidRPr="0098112E" w:rsidRDefault="00F13686" w:rsidP="0042244F">
      <w:pPr>
        <w:pStyle w:val="Bullet"/>
        <w:numPr>
          <w:ilvl w:val="0"/>
          <w:numId w:val="26"/>
        </w:numPr>
        <w:tabs>
          <w:tab w:val="clear" w:pos="1440"/>
        </w:tabs>
        <w:ind w:right="634" w:hanging="360"/>
        <w:rPr>
          <w:rFonts w:ascii="Times New Roman" w:hAnsi="Times New Roman" w:cs="Times New Roman"/>
        </w:rPr>
      </w:pPr>
      <w:r w:rsidRPr="0098112E">
        <w:rPr>
          <w:rFonts w:ascii="Times New Roman" w:hAnsi="Times New Roman" w:cs="Times New Roman"/>
        </w:rPr>
        <w:t>References to attest to the quality</w:t>
      </w:r>
      <w:r w:rsidR="00B2734E" w:rsidRPr="0098112E">
        <w:rPr>
          <w:rFonts w:ascii="Times New Roman" w:hAnsi="Times New Roman" w:cs="Times New Roman"/>
        </w:rPr>
        <w:t xml:space="preserve"> and cost of work performed from previous projects. </w:t>
      </w:r>
    </w:p>
    <w:p w14:paraId="75BC4F55" w14:textId="57FCD92F" w:rsidR="009E632C" w:rsidRPr="0098112E" w:rsidRDefault="00B2734E" w:rsidP="0042244F">
      <w:pPr>
        <w:pStyle w:val="Bullet"/>
        <w:numPr>
          <w:ilvl w:val="0"/>
          <w:numId w:val="26"/>
        </w:numPr>
        <w:ind w:right="634" w:hanging="360"/>
        <w:rPr>
          <w:rFonts w:ascii="Times New Roman" w:hAnsi="Times New Roman" w:cs="Times New Roman"/>
        </w:rPr>
      </w:pPr>
      <w:r w:rsidRPr="0098112E">
        <w:rPr>
          <w:rFonts w:ascii="Times New Roman" w:hAnsi="Times New Roman" w:cs="Times New Roman"/>
        </w:rPr>
        <w:t>Customer service elements that include but not limited to warra</w:t>
      </w:r>
      <w:r w:rsidR="00EE4C19" w:rsidRPr="0098112E">
        <w:rPr>
          <w:rFonts w:ascii="Times New Roman" w:hAnsi="Times New Roman" w:cs="Times New Roman"/>
        </w:rPr>
        <w:t>nty, conflict resolution with customers, and quality controls</w:t>
      </w:r>
      <w:r w:rsidR="002C7AEB" w:rsidRPr="0098112E">
        <w:rPr>
          <w:rFonts w:ascii="Times New Roman" w:hAnsi="Times New Roman" w:cs="Times New Roman"/>
        </w:rPr>
        <w:t>.</w:t>
      </w:r>
      <w:r w:rsidR="00535AC4" w:rsidRPr="0098112E">
        <w:rPr>
          <w:rFonts w:ascii="Times New Roman" w:hAnsi="Times New Roman" w:cs="Times New Roman"/>
        </w:rPr>
        <w:t xml:space="preserve"> </w:t>
      </w:r>
    </w:p>
    <w:p w14:paraId="1A24C6A7" w14:textId="77777777" w:rsidR="00225DBE" w:rsidRPr="00225DBE" w:rsidRDefault="00225DBE" w:rsidP="00225DBE">
      <w:pPr>
        <w:pStyle w:val="Bullet"/>
        <w:numPr>
          <w:ilvl w:val="0"/>
          <w:numId w:val="0"/>
        </w:numPr>
        <w:ind w:right="634"/>
        <w:rPr>
          <w:rFonts w:ascii="Times New Roman" w:hAnsi="Times New Roman" w:cs="Times New Roman"/>
          <w:highlight w:val="magenta"/>
        </w:rPr>
      </w:pPr>
    </w:p>
    <w:p w14:paraId="5787F459" w14:textId="3E8ADCD5" w:rsidR="007D438A" w:rsidRDefault="00347FE8" w:rsidP="002E7CB3">
      <w:pPr>
        <w:pStyle w:val="BodyText2"/>
        <w:numPr>
          <w:ilvl w:val="0"/>
          <w:numId w:val="4"/>
        </w:numPr>
        <w:spacing w:line="240" w:lineRule="auto"/>
        <w:ind w:left="720" w:right="634"/>
      </w:pPr>
      <w:r w:rsidRPr="00A96F10">
        <w:t xml:space="preserve">It is </w:t>
      </w:r>
      <w:r w:rsidR="0022027C">
        <w:t>required</w:t>
      </w:r>
      <w:r w:rsidRPr="00A96F10">
        <w:t xml:space="preserve"> that these services be performed on an </w:t>
      </w:r>
      <w:r w:rsidRPr="007D438A">
        <w:rPr>
          <w:i/>
          <w:iCs/>
        </w:rPr>
        <w:t>objective</w:t>
      </w:r>
      <w:r w:rsidRPr="00A96F10">
        <w:t xml:space="preserve"> basis, and without conflict of</w:t>
      </w:r>
      <w:r w:rsidR="0022027C">
        <w:t xml:space="preserve"> </w:t>
      </w:r>
      <w:r w:rsidRPr="00A96F10">
        <w:t>interest.</w:t>
      </w:r>
    </w:p>
    <w:p w14:paraId="7046A84D" w14:textId="61B37267" w:rsidR="002E7CB3" w:rsidRDefault="002E7CB3" w:rsidP="002E7CB3">
      <w:pPr>
        <w:pStyle w:val="BodyText2"/>
        <w:spacing w:line="240" w:lineRule="auto"/>
        <w:ind w:right="634"/>
      </w:pPr>
    </w:p>
    <w:p w14:paraId="3C38D0EE" w14:textId="6AB4096F" w:rsidR="002E7CB3" w:rsidRDefault="002E7CB3" w:rsidP="002E7CB3">
      <w:pPr>
        <w:pStyle w:val="BodyText2"/>
        <w:spacing w:line="240" w:lineRule="auto"/>
        <w:ind w:right="634"/>
      </w:pPr>
    </w:p>
    <w:p w14:paraId="17DAD266" w14:textId="40C65C2F" w:rsidR="002E7CB3" w:rsidRDefault="002E7CB3" w:rsidP="002E7CB3">
      <w:pPr>
        <w:pStyle w:val="BodyText2"/>
        <w:spacing w:line="240" w:lineRule="auto"/>
        <w:ind w:right="634"/>
      </w:pPr>
    </w:p>
    <w:p w14:paraId="14CB5BB5" w14:textId="5889E00E" w:rsidR="002E7CB3" w:rsidRDefault="002E7CB3" w:rsidP="002E7CB3">
      <w:pPr>
        <w:pStyle w:val="BodyText2"/>
        <w:spacing w:line="240" w:lineRule="auto"/>
        <w:ind w:right="634"/>
      </w:pPr>
    </w:p>
    <w:p w14:paraId="3C6566DB" w14:textId="1927BD5F" w:rsidR="002E7CB3" w:rsidRDefault="002E7CB3" w:rsidP="002E7CB3">
      <w:pPr>
        <w:pStyle w:val="BodyText2"/>
        <w:spacing w:line="240" w:lineRule="auto"/>
        <w:ind w:right="634"/>
      </w:pPr>
    </w:p>
    <w:p w14:paraId="2498A8E0" w14:textId="0F93582B" w:rsidR="002E7CB3" w:rsidRDefault="002E7CB3" w:rsidP="002E7CB3">
      <w:pPr>
        <w:pStyle w:val="BodyText2"/>
        <w:spacing w:line="240" w:lineRule="auto"/>
        <w:ind w:right="634"/>
      </w:pPr>
    </w:p>
    <w:p w14:paraId="22AA2557" w14:textId="74674B86" w:rsidR="002E7CB3" w:rsidRDefault="002E7CB3" w:rsidP="002E7CB3">
      <w:pPr>
        <w:pStyle w:val="BodyText2"/>
        <w:spacing w:line="240" w:lineRule="auto"/>
        <w:ind w:right="634"/>
      </w:pPr>
    </w:p>
    <w:p w14:paraId="39C95A7A" w14:textId="7CA0CB77" w:rsidR="002E7CB3" w:rsidRDefault="002E7CB3" w:rsidP="002E7CB3">
      <w:pPr>
        <w:pStyle w:val="BodyText2"/>
        <w:spacing w:line="240" w:lineRule="auto"/>
        <w:ind w:right="634"/>
      </w:pPr>
    </w:p>
    <w:p w14:paraId="3FAA8992" w14:textId="0C6C6AE7" w:rsidR="002E7CB3" w:rsidRDefault="002E7CB3" w:rsidP="002E7CB3">
      <w:pPr>
        <w:pStyle w:val="BodyText2"/>
        <w:spacing w:line="240" w:lineRule="auto"/>
        <w:ind w:right="634"/>
      </w:pPr>
    </w:p>
    <w:p w14:paraId="364DD09F" w14:textId="62494026" w:rsidR="002E7CB3" w:rsidRDefault="002E7CB3" w:rsidP="002E7CB3">
      <w:pPr>
        <w:pStyle w:val="BodyText2"/>
        <w:spacing w:line="240" w:lineRule="auto"/>
        <w:ind w:right="634"/>
      </w:pPr>
    </w:p>
    <w:p w14:paraId="2F2ECA39" w14:textId="3110AD12" w:rsidR="002E7CB3" w:rsidRDefault="002E7CB3" w:rsidP="002E7CB3">
      <w:pPr>
        <w:pStyle w:val="BodyText2"/>
        <w:spacing w:line="240" w:lineRule="auto"/>
        <w:ind w:right="634"/>
      </w:pPr>
    </w:p>
    <w:p w14:paraId="67CC6680" w14:textId="278529F9" w:rsidR="002E7CB3" w:rsidRDefault="002E7CB3" w:rsidP="002E7CB3">
      <w:pPr>
        <w:pStyle w:val="BodyText2"/>
        <w:spacing w:line="240" w:lineRule="auto"/>
        <w:ind w:right="634"/>
      </w:pPr>
    </w:p>
    <w:p w14:paraId="3AA7F765" w14:textId="58CAB189" w:rsidR="002E7CB3" w:rsidRDefault="002E7CB3" w:rsidP="002E7CB3">
      <w:pPr>
        <w:pStyle w:val="BodyText2"/>
        <w:spacing w:line="240" w:lineRule="auto"/>
        <w:ind w:right="634"/>
      </w:pPr>
    </w:p>
    <w:p w14:paraId="7309B86C" w14:textId="56F4F767" w:rsidR="002E7CB3" w:rsidRDefault="002E7CB3" w:rsidP="002E7CB3">
      <w:pPr>
        <w:pStyle w:val="BodyText2"/>
        <w:spacing w:line="240" w:lineRule="auto"/>
        <w:ind w:right="634"/>
      </w:pPr>
    </w:p>
    <w:p w14:paraId="0EC4011D" w14:textId="106B6F15" w:rsidR="002E7CB3" w:rsidRDefault="002E7CB3" w:rsidP="002E7CB3">
      <w:pPr>
        <w:pStyle w:val="BodyText2"/>
        <w:spacing w:line="240" w:lineRule="auto"/>
        <w:ind w:right="634"/>
      </w:pPr>
    </w:p>
    <w:p w14:paraId="04913F4A" w14:textId="5335B85F" w:rsidR="002E7CB3" w:rsidRDefault="002E7CB3" w:rsidP="002E7CB3">
      <w:pPr>
        <w:pStyle w:val="BodyText2"/>
        <w:spacing w:line="240" w:lineRule="auto"/>
        <w:ind w:right="634"/>
      </w:pPr>
    </w:p>
    <w:p w14:paraId="4EEF0115" w14:textId="42096409" w:rsidR="002E7CB3" w:rsidRDefault="002E7CB3" w:rsidP="002E7CB3">
      <w:pPr>
        <w:pStyle w:val="BodyText2"/>
        <w:spacing w:line="240" w:lineRule="auto"/>
        <w:ind w:right="634"/>
      </w:pPr>
    </w:p>
    <w:p w14:paraId="7D4F8C33" w14:textId="6FC2860C" w:rsidR="002E7CB3" w:rsidRDefault="002E7CB3" w:rsidP="002E7CB3">
      <w:pPr>
        <w:pStyle w:val="BodyText2"/>
        <w:spacing w:line="240" w:lineRule="auto"/>
        <w:ind w:right="634"/>
      </w:pPr>
    </w:p>
    <w:p w14:paraId="149D6E93" w14:textId="76A7CCC0" w:rsidR="002E7CB3" w:rsidRDefault="002E7CB3" w:rsidP="002E7CB3">
      <w:pPr>
        <w:pStyle w:val="BodyText2"/>
        <w:spacing w:line="240" w:lineRule="auto"/>
        <w:ind w:right="634"/>
      </w:pPr>
    </w:p>
    <w:p w14:paraId="1E66C94E" w14:textId="68456A02" w:rsidR="002E7CB3" w:rsidRDefault="002E7CB3" w:rsidP="002E7CB3">
      <w:pPr>
        <w:pStyle w:val="BodyText2"/>
        <w:spacing w:line="240" w:lineRule="auto"/>
        <w:ind w:right="634"/>
      </w:pPr>
    </w:p>
    <w:p w14:paraId="4A00C32A" w14:textId="1A4C0671" w:rsidR="002E7CB3" w:rsidRDefault="002E7CB3" w:rsidP="002E7CB3">
      <w:pPr>
        <w:pStyle w:val="BodyText2"/>
        <w:spacing w:line="240" w:lineRule="auto"/>
        <w:ind w:right="634"/>
      </w:pPr>
    </w:p>
    <w:p w14:paraId="719FCAE7" w14:textId="1A38066B" w:rsidR="002E7CB3" w:rsidRDefault="002E7CB3" w:rsidP="002E7CB3">
      <w:pPr>
        <w:pStyle w:val="BodyText2"/>
        <w:spacing w:line="240" w:lineRule="auto"/>
        <w:ind w:right="634"/>
      </w:pPr>
    </w:p>
    <w:p w14:paraId="725AEC24" w14:textId="252226E7" w:rsidR="002E7CB3" w:rsidRDefault="002E7CB3" w:rsidP="002E7CB3">
      <w:pPr>
        <w:pStyle w:val="BodyText2"/>
        <w:spacing w:line="240" w:lineRule="auto"/>
        <w:ind w:right="634"/>
      </w:pPr>
    </w:p>
    <w:p w14:paraId="2A3B2F48" w14:textId="77777777" w:rsidR="002E7CB3" w:rsidRPr="002E7CB3" w:rsidRDefault="002E7CB3" w:rsidP="002E7CB3">
      <w:pPr>
        <w:pStyle w:val="BodyText2"/>
        <w:spacing w:line="240" w:lineRule="auto"/>
        <w:ind w:right="634"/>
      </w:pPr>
    </w:p>
    <w:p w14:paraId="0DC34A02" w14:textId="788F571B" w:rsidR="002E7CB3" w:rsidRPr="002E7CB3" w:rsidRDefault="002E7CB3" w:rsidP="002E7CB3">
      <w:pPr>
        <w:spacing w:before="80"/>
        <w:ind w:right="634"/>
        <w:jc w:val="center"/>
        <w:rPr>
          <w:b/>
          <w:sz w:val="40"/>
          <w:szCs w:val="40"/>
        </w:rPr>
      </w:pPr>
      <w:r w:rsidRPr="002E7CB3">
        <w:rPr>
          <w:b/>
          <w:sz w:val="40"/>
          <w:szCs w:val="40"/>
        </w:rPr>
        <w:lastRenderedPageBreak/>
        <w:t>Co</w:t>
      </w:r>
      <w:r w:rsidR="00393344" w:rsidRPr="002E7CB3">
        <w:rPr>
          <w:b/>
          <w:sz w:val="40"/>
          <w:szCs w:val="40"/>
        </w:rPr>
        <w:t>nsortium Risk Management Member Districts</w:t>
      </w:r>
    </w:p>
    <w:p w14:paraId="0E4EDBDE" w14:textId="02559630" w:rsidR="002E7CB3" w:rsidRDefault="002E7CB3" w:rsidP="0060483F">
      <w:pPr>
        <w:spacing w:before="80"/>
        <w:ind w:right="634"/>
        <w:jc w:val="center"/>
        <w:rPr>
          <w:b/>
        </w:rPr>
      </w:pPr>
    </w:p>
    <w:p w14:paraId="286F6E4E" w14:textId="77777777" w:rsidR="002E7CB3" w:rsidRPr="00393344" w:rsidRDefault="002E7CB3" w:rsidP="0060483F">
      <w:pPr>
        <w:spacing w:before="80"/>
        <w:ind w:right="634"/>
        <w:jc w:val="center"/>
        <w:rPr>
          <w:b/>
        </w:rPr>
      </w:pPr>
    </w:p>
    <w:p w14:paraId="3CE59CF9" w14:textId="77777777" w:rsidR="00393344" w:rsidRDefault="00393344" w:rsidP="00393344">
      <w:pPr>
        <w:pStyle w:val="BodyText"/>
        <w:spacing w:before="9" w:after="1"/>
        <w:rPr>
          <w:b/>
          <w:sz w:val="15"/>
        </w:rPr>
      </w:pPr>
    </w:p>
    <w:tbl>
      <w:tblPr>
        <w:tblW w:w="0" w:type="auto"/>
        <w:tblInd w:w="1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4"/>
        <w:gridCol w:w="3001"/>
        <w:gridCol w:w="2520"/>
      </w:tblGrid>
      <w:tr w:rsidR="00393344" w14:paraId="055DAAA5" w14:textId="77777777" w:rsidTr="0060483F">
        <w:trPr>
          <w:trHeight w:val="579"/>
        </w:trPr>
        <w:tc>
          <w:tcPr>
            <w:tcW w:w="2284" w:type="dxa"/>
          </w:tcPr>
          <w:p w14:paraId="4FC3CA4F" w14:textId="77777777" w:rsidR="00393344" w:rsidRPr="005772CD" w:rsidRDefault="00393344" w:rsidP="00B3001B">
            <w:pPr>
              <w:pStyle w:val="TableParagraph"/>
              <w:ind w:left="854" w:right="845"/>
              <w:jc w:val="center"/>
              <w:rPr>
                <w:rFonts w:ascii="Times New Roman" w:hAnsi="Times New Roman" w:cs="Times New Roman"/>
                <w:sz w:val="24"/>
                <w:szCs w:val="24"/>
              </w:rPr>
            </w:pPr>
            <w:r w:rsidRPr="005772CD">
              <w:rPr>
                <w:rFonts w:ascii="Times New Roman" w:hAnsi="Times New Roman" w:cs="Times New Roman"/>
                <w:sz w:val="24"/>
                <w:szCs w:val="24"/>
              </w:rPr>
              <w:t>Name</w:t>
            </w:r>
          </w:p>
        </w:tc>
        <w:tc>
          <w:tcPr>
            <w:tcW w:w="3001" w:type="dxa"/>
          </w:tcPr>
          <w:p w14:paraId="253507FA" w14:textId="77777777" w:rsidR="00393344" w:rsidRPr="005772CD" w:rsidRDefault="00393344" w:rsidP="00B3001B">
            <w:pPr>
              <w:pStyle w:val="TableParagraph"/>
              <w:ind w:left="172"/>
              <w:rPr>
                <w:rFonts w:ascii="Times New Roman" w:hAnsi="Times New Roman" w:cs="Times New Roman"/>
                <w:sz w:val="24"/>
                <w:szCs w:val="24"/>
              </w:rPr>
            </w:pPr>
            <w:r w:rsidRPr="005772CD">
              <w:rPr>
                <w:rFonts w:ascii="Times New Roman" w:hAnsi="Times New Roman" w:cs="Times New Roman"/>
                <w:sz w:val="24"/>
                <w:szCs w:val="24"/>
              </w:rPr>
              <w:t>District Office Address</w:t>
            </w:r>
          </w:p>
        </w:tc>
        <w:tc>
          <w:tcPr>
            <w:tcW w:w="2520" w:type="dxa"/>
          </w:tcPr>
          <w:p w14:paraId="7E7FBC09" w14:textId="5598F2A2" w:rsidR="00393344" w:rsidRPr="005772CD" w:rsidRDefault="00393344" w:rsidP="00B3001B">
            <w:pPr>
              <w:pStyle w:val="TableParagraph"/>
              <w:ind w:left="304" w:right="278" w:firstLine="122"/>
              <w:rPr>
                <w:rFonts w:ascii="Times New Roman" w:hAnsi="Times New Roman" w:cs="Times New Roman"/>
                <w:sz w:val="24"/>
                <w:szCs w:val="24"/>
              </w:rPr>
            </w:pPr>
            <w:r w:rsidRPr="005772CD">
              <w:rPr>
                <w:rFonts w:ascii="Times New Roman" w:hAnsi="Times New Roman" w:cs="Times New Roman"/>
                <w:sz w:val="24"/>
                <w:szCs w:val="24"/>
              </w:rPr>
              <w:t>Approx</w:t>
            </w:r>
            <w:r w:rsidR="007D438A">
              <w:rPr>
                <w:rFonts w:ascii="Times New Roman" w:hAnsi="Times New Roman" w:cs="Times New Roman"/>
                <w:sz w:val="24"/>
                <w:szCs w:val="24"/>
              </w:rPr>
              <w:t>.</w:t>
            </w:r>
            <w:r w:rsidRPr="005772CD">
              <w:rPr>
                <w:rFonts w:ascii="Times New Roman" w:hAnsi="Times New Roman" w:cs="Times New Roman"/>
                <w:sz w:val="24"/>
                <w:szCs w:val="24"/>
              </w:rPr>
              <w:t xml:space="preserve"> # of All District Buildings</w:t>
            </w:r>
          </w:p>
        </w:tc>
      </w:tr>
      <w:tr w:rsidR="00393344" w14:paraId="2BEDDE5A" w14:textId="77777777" w:rsidTr="0060483F">
        <w:trPr>
          <w:trHeight w:val="809"/>
        </w:trPr>
        <w:tc>
          <w:tcPr>
            <w:tcW w:w="2284" w:type="dxa"/>
          </w:tcPr>
          <w:p w14:paraId="75683BB4" w14:textId="77777777" w:rsidR="00393344" w:rsidRPr="005772CD" w:rsidRDefault="00393344" w:rsidP="00B3001B">
            <w:pPr>
              <w:pStyle w:val="TableParagraph"/>
              <w:rPr>
                <w:rFonts w:ascii="Times New Roman" w:hAnsi="Times New Roman" w:cs="Times New Roman"/>
                <w:sz w:val="24"/>
                <w:szCs w:val="24"/>
              </w:rPr>
            </w:pPr>
            <w:r w:rsidRPr="005772CD">
              <w:rPr>
                <w:rFonts w:ascii="Times New Roman" w:hAnsi="Times New Roman" w:cs="Times New Roman"/>
                <w:sz w:val="24"/>
                <w:szCs w:val="24"/>
              </w:rPr>
              <w:t>Calhoun County Schools</w:t>
            </w:r>
          </w:p>
        </w:tc>
        <w:tc>
          <w:tcPr>
            <w:tcW w:w="3001" w:type="dxa"/>
          </w:tcPr>
          <w:p w14:paraId="3AC75856" w14:textId="77777777" w:rsidR="00393344" w:rsidRPr="005772CD" w:rsidRDefault="00393344" w:rsidP="00B3001B">
            <w:pPr>
              <w:pStyle w:val="TableParagraph"/>
              <w:spacing w:before="1"/>
              <w:rPr>
                <w:rFonts w:ascii="Times New Roman" w:hAnsi="Times New Roman" w:cs="Times New Roman"/>
                <w:sz w:val="24"/>
                <w:szCs w:val="24"/>
              </w:rPr>
            </w:pPr>
            <w:r w:rsidRPr="005772CD">
              <w:rPr>
                <w:rFonts w:ascii="Times New Roman" w:hAnsi="Times New Roman" w:cs="Times New Roman"/>
                <w:sz w:val="24"/>
                <w:szCs w:val="24"/>
              </w:rPr>
              <w:t>20859 Central Avenue, G-20</w:t>
            </w:r>
          </w:p>
          <w:p w14:paraId="0C949D1C" w14:textId="77777777" w:rsidR="00393344" w:rsidRPr="005772CD" w:rsidRDefault="00393344" w:rsidP="00B3001B">
            <w:pPr>
              <w:pStyle w:val="TableParagraph"/>
              <w:spacing w:before="1"/>
              <w:rPr>
                <w:rFonts w:ascii="Times New Roman" w:hAnsi="Times New Roman" w:cs="Times New Roman"/>
                <w:sz w:val="24"/>
                <w:szCs w:val="24"/>
              </w:rPr>
            </w:pPr>
            <w:r w:rsidRPr="005772CD">
              <w:rPr>
                <w:rFonts w:ascii="Times New Roman" w:hAnsi="Times New Roman" w:cs="Times New Roman"/>
                <w:sz w:val="24"/>
                <w:szCs w:val="24"/>
              </w:rPr>
              <w:t>Blountstown, FL 32424</w:t>
            </w:r>
          </w:p>
        </w:tc>
        <w:tc>
          <w:tcPr>
            <w:tcW w:w="2520" w:type="dxa"/>
          </w:tcPr>
          <w:p w14:paraId="3C5BE1B0" w14:textId="77777777" w:rsidR="00393344" w:rsidRPr="005772CD" w:rsidRDefault="00393344" w:rsidP="00B3001B">
            <w:pPr>
              <w:pStyle w:val="TableParagraph"/>
              <w:ind w:left="891" w:right="883"/>
              <w:jc w:val="center"/>
              <w:rPr>
                <w:rFonts w:ascii="Times New Roman" w:hAnsi="Times New Roman" w:cs="Times New Roman"/>
                <w:sz w:val="24"/>
                <w:szCs w:val="24"/>
              </w:rPr>
            </w:pPr>
            <w:r w:rsidRPr="005772CD">
              <w:rPr>
                <w:rFonts w:ascii="Times New Roman" w:hAnsi="Times New Roman" w:cs="Times New Roman"/>
                <w:sz w:val="24"/>
                <w:szCs w:val="24"/>
              </w:rPr>
              <w:t>115</w:t>
            </w:r>
          </w:p>
        </w:tc>
      </w:tr>
      <w:tr w:rsidR="00393344" w14:paraId="59EC5BBC" w14:textId="77777777" w:rsidTr="0060483F">
        <w:trPr>
          <w:trHeight w:val="580"/>
        </w:trPr>
        <w:tc>
          <w:tcPr>
            <w:tcW w:w="2284" w:type="dxa"/>
          </w:tcPr>
          <w:p w14:paraId="5F77EC20" w14:textId="77777777" w:rsidR="00393344" w:rsidRPr="005772CD" w:rsidRDefault="00393344" w:rsidP="00B3001B">
            <w:pPr>
              <w:pStyle w:val="TableParagraph"/>
              <w:spacing w:before="2"/>
              <w:rPr>
                <w:rFonts w:ascii="Times New Roman" w:hAnsi="Times New Roman" w:cs="Times New Roman"/>
                <w:sz w:val="24"/>
                <w:szCs w:val="24"/>
              </w:rPr>
            </w:pPr>
            <w:r w:rsidRPr="005772CD">
              <w:rPr>
                <w:rFonts w:ascii="Times New Roman" w:hAnsi="Times New Roman" w:cs="Times New Roman"/>
                <w:sz w:val="24"/>
                <w:szCs w:val="24"/>
              </w:rPr>
              <w:t>Franklin County Schools</w:t>
            </w:r>
          </w:p>
        </w:tc>
        <w:tc>
          <w:tcPr>
            <w:tcW w:w="3001" w:type="dxa"/>
          </w:tcPr>
          <w:p w14:paraId="16AA61C4" w14:textId="77777777" w:rsidR="00393344" w:rsidRPr="005772CD" w:rsidRDefault="00393344" w:rsidP="00B3001B">
            <w:pPr>
              <w:pStyle w:val="TableParagraph"/>
              <w:spacing w:before="1"/>
              <w:rPr>
                <w:rFonts w:ascii="Times New Roman" w:hAnsi="Times New Roman" w:cs="Times New Roman"/>
                <w:sz w:val="24"/>
                <w:szCs w:val="24"/>
              </w:rPr>
            </w:pPr>
            <w:r w:rsidRPr="005772CD">
              <w:rPr>
                <w:rFonts w:ascii="Times New Roman" w:hAnsi="Times New Roman" w:cs="Times New Roman"/>
                <w:sz w:val="24"/>
                <w:szCs w:val="24"/>
              </w:rPr>
              <w:t>85 School Road, Suite One</w:t>
            </w:r>
          </w:p>
          <w:p w14:paraId="21756363" w14:textId="77777777" w:rsidR="00393344" w:rsidRPr="005772CD" w:rsidRDefault="00393344" w:rsidP="00B3001B">
            <w:pPr>
              <w:pStyle w:val="TableParagraph"/>
              <w:spacing w:before="1"/>
              <w:rPr>
                <w:rFonts w:ascii="Times New Roman" w:hAnsi="Times New Roman" w:cs="Times New Roman"/>
                <w:sz w:val="24"/>
                <w:szCs w:val="24"/>
              </w:rPr>
            </w:pPr>
            <w:r w:rsidRPr="005772CD">
              <w:rPr>
                <w:rFonts w:ascii="Times New Roman" w:hAnsi="Times New Roman" w:cs="Times New Roman"/>
                <w:sz w:val="24"/>
                <w:szCs w:val="24"/>
              </w:rPr>
              <w:t>Eastpoint, FL 32328</w:t>
            </w:r>
          </w:p>
        </w:tc>
        <w:tc>
          <w:tcPr>
            <w:tcW w:w="2520" w:type="dxa"/>
          </w:tcPr>
          <w:p w14:paraId="2F7295DF" w14:textId="77777777" w:rsidR="00393344" w:rsidRPr="005772CD" w:rsidRDefault="00393344" w:rsidP="00B3001B">
            <w:pPr>
              <w:pStyle w:val="TableParagraph"/>
              <w:spacing w:before="2"/>
              <w:ind w:left="889" w:right="883"/>
              <w:jc w:val="center"/>
              <w:rPr>
                <w:rFonts w:ascii="Times New Roman" w:hAnsi="Times New Roman" w:cs="Times New Roman"/>
                <w:sz w:val="24"/>
                <w:szCs w:val="24"/>
              </w:rPr>
            </w:pPr>
            <w:r w:rsidRPr="005772CD">
              <w:rPr>
                <w:rFonts w:ascii="Times New Roman" w:hAnsi="Times New Roman" w:cs="Times New Roman"/>
                <w:sz w:val="24"/>
                <w:szCs w:val="24"/>
              </w:rPr>
              <w:t>31</w:t>
            </w:r>
          </w:p>
        </w:tc>
      </w:tr>
      <w:tr w:rsidR="00393344" w14:paraId="1E410F75" w14:textId="77777777" w:rsidTr="0060483F">
        <w:trPr>
          <w:trHeight w:val="580"/>
        </w:trPr>
        <w:tc>
          <w:tcPr>
            <w:tcW w:w="2284" w:type="dxa"/>
          </w:tcPr>
          <w:p w14:paraId="5B881F53" w14:textId="77777777" w:rsidR="00393344" w:rsidRPr="005772CD" w:rsidRDefault="00393344" w:rsidP="00B3001B">
            <w:pPr>
              <w:pStyle w:val="TableParagraph"/>
              <w:spacing w:before="2"/>
              <w:rPr>
                <w:rFonts w:ascii="Times New Roman" w:hAnsi="Times New Roman" w:cs="Times New Roman"/>
                <w:sz w:val="24"/>
                <w:szCs w:val="24"/>
              </w:rPr>
            </w:pPr>
            <w:r w:rsidRPr="005772CD">
              <w:rPr>
                <w:rFonts w:ascii="Times New Roman" w:hAnsi="Times New Roman" w:cs="Times New Roman"/>
                <w:sz w:val="24"/>
                <w:szCs w:val="24"/>
              </w:rPr>
              <w:t>Gulf County Schools</w:t>
            </w:r>
          </w:p>
        </w:tc>
        <w:tc>
          <w:tcPr>
            <w:tcW w:w="3001" w:type="dxa"/>
          </w:tcPr>
          <w:p w14:paraId="10269FCD" w14:textId="77777777" w:rsidR="00393344" w:rsidRPr="005772CD" w:rsidRDefault="00393344" w:rsidP="00B3001B">
            <w:pPr>
              <w:pStyle w:val="TableParagraph"/>
              <w:spacing w:before="1"/>
              <w:rPr>
                <w:rFonts w:ascii="Times New Roman" w:hAnsi="Times New Roman" w:cs="Times New Roman"/>
                <w:sz w:val="24"/>
                <w:szCs w:val="24"/>
              </w:rPr>
            </w:pPr>
            <w:r w:rsidRPr="005772CD">
              <w:rPr>
                <w:rFonts w:ascii="Times New Roman" w:hAnsi="Times New Roman" w:cs="Times New Roman"/>
                <w:sz w:val="24"/>
                <w:szCs w:val="24"/>
              </w:rPr>
              <w:t>150 Middle School Road</w:t>
            </w:r>
          </w:p>
          <w:p w14:paraId="34CD3D7C" w14:textId="77777777" w:rsidR="00393344" w:rsidRPr="005772CD" w:rsidRDefault="00393344" w:rsidP="00B3001B">
            <w:pPr>
              <w:pStyle w:val="TableParagraph"/>
              <w:spacing w:before="1"/>
              <w:rPr>
                <w:rFonts w:ascii="Times New Roman" w:hAnsi="Times New Roman" w:cs="Times New Roman"/>
                <w:sz w:val="24"/>
                <w:szCs w:val="24"/>
              </w:rPr>
            </w:pPr>
            <w:r w:rsidRPr="005772CD">
              <w:rPr>
                <w:rFonts w:ascii="Times New Roman" w:hAnsi="Times New Roman" w:cs="Times New Roman"/>
                <w:sz w:val="24"/>
                <w:szCs w:val="24"/>
              </w:rPr>
              <w:t>Port St. Joe, FL 32456</w:t>
            </w:r>
          </w:p>
        </w:tc>
        <w:tc>
          <w:tcPr>
            <w:tcW w:w="2520" w:type="dxa"/>
          </w:tcPr>
          <w:p w14:paraId="40BC98DC" w14:textId="77777777" w:rsidR="00393344" w:rsidRPr="005772CD" w:rsidRDefault="00393344" w:rsidP="00B3001B">
            <w:pPr>
              <w:pStyle w:val="TableParagraph"/>
              <w:spacing w:before="2"/>
              <w:ind w:left="889" w:right="883"/>
              <w:jc w:val="center"/>
              <w:rPr>
                <w:rFonts w:ascii="Times New Roman" w:hAnsi="Times New Roman" w:cs="Times New Roman"/>
                <w:sz w:val="24"/>
                <w:szCs w:val="24"/>
              </w:rPr>
            </w:pPr>
            <w:r w:rsidRPr="005772CD">
              <w:rPr>
                <w:rFonts w:ascii="Times New Roman" w:hAnsi="Times New Roman" w:cs="Times New Roman"/>
                <w:sz w:val="24"/>
                <w:szCs w:val="24"/>
              </w:rPr>
              <w:t>91</w:t>
            </w:r>
          </w:p>
        </w:tc>
      </w:tr>
      <w:tr w:rsidR="00393344" w14:paraId="46A30F6C" w14:textId="77777777" w:rsidTr="0060483F">
        <w:trPr>
          <w:trHeight w:val="580"/>
        </w:trPr>
        <w:tc>
          <w:tcPr>
            <w:tcW w:w="2284" w:type="dxa"/>
          </w:tcPr>
          <w:p w14:paraId="40FAC5AF" w14:textId="77777777" w:rsidR="00393344" w:rsidRPr="005772CD" w:rsidRDefault="00393344" w:rsidP="00B3001B">
            <w:pPr>
              <w:pStyle w:val="TableParagraph"/>
              <w:ind w:right="546"/>
              <w:rPr>
                <w:rFonts w:ascii="Times New Roman" w:hAnsi="Times New Roman" w:cs="Times New Roman"/>
                <w:sz w:val="24"/>
                <w:szCs w:val="24"/>
              </w:rPr>
            </w:pPr>
            <w:r w:rsidRPr="005772CD">
              <w:rPr>
                <w:rFonts w:ascii="Times New Roman" w:hAnsi="Times New Roman" w:cs="Times New Roman"/>
                <w:sz w:val="24"/>
                <w:szCs w:val="24"/>
              </w:rPr>
              <w:t>Holmes County Schools</w:t>
            </w:r>
          </w:p>
        </w:tc>
        <w:tc>
          <w:tcPr>
            <w:tcW w:w="3001" w:type="dxa"/>
          </w:tcPr>
          <w:p w14:paraId="6F7E9DAB" w14:textId="77777777" w:rsidR="00393344" w:rsidRPr="005772CD" w:rsidRDefault="00393344" w:rsidP="00B3001B">
            <w:pPr>
              <w:pStyle w:val="TableParagraph"/>
              <w:ind w:right="86"/>
              <w:rPr>
                <w:rFonts w:ascii="Times New Roman" w:hAnsi="Times New Roman" w:cs="Times New Roman"/>
                <w:sz w:val="24"/>
                <w:szCs w:val="24"/>
              </w:rPr>
            </w:pPr>
            <w:r w:rsidRPr="005772CD">
              <w:rPr>
                <w:rFonts w:ascii="Times New Roman" w:hAnsi="Times New Roman" w:cs="Times New Roman"/>
                <w:sz w:val="24"/>
                <w:szCs w:val="24"/>
              </w:rPr>
              <w:t>701 E. Pennsylvania Ave.</w:t>
            </w:r>
          </w:p>
          <w:p w14:paraId="677393D1" w14:textId="77777777" w:rsidR="00393344" w:rsidRPr="005772CD" w:rsidRDefault="00393344" w:rsidP="00B3001B">
            <w:pPr>
              <w:pStyle w:val="TableParagraph"/>
              <w:ind w:right="86"/>
              <w:rPr>
                <w:rFonts w:ascii="Times New Roman" w:hAnsi="Times New Roman" w:cs="Times New Roman"/>
                <w:sz w:val="24"/>
                <w:szCs w:val="24"/>
              </w:rPr>
            </w:pPr>
            <w:r w:rsidRPr="005772CD">
              <w:rPr>
                <w:rFonts w:ascii="Times New Roman" w:hAnsi="Times New Roman" w:cs="Times New Roman"/>
                <w:sz w:val="24"/>
                <w:szCs w:val="24"/>
              </w:rPr>
              <w:t>Bonifay, FL 32425</w:t>
            </w:r>
          </w:p>
        </w:tc>
        <w:tc>
          <w:tcPr>
            <w:tcW w:w="2520" w:type="dxa"/>
          </w:tcPr>
          <w:p w14:paraId="57FAABF1" w14:textId="77777777" w:rsidR="00393344" w:rsidRPr="005772CD" w:rsidRDefault="00393344" w:rsidP="00B3001B">
            <w:pPr>
              <w:pStyle w:val="TableParagraph"/>
              <w:ind w:left="889" w:right="883"/>
              <w:jc w:val="center"/>
              <w:rPr>
                <w:rFonts w:ascii="Times New Roman" w:hAnsi="Times New Roman" w:cs="Times New Roman"/>
                <w:sz w:val="24"/>
                <w:szCs w:val="24"/>
              </w:rPr>
            </w:pPr>
            <w:r w:rsidRPr="005772CD">
              <w:rPr>
                <w:rFonts w:ascii="Times New Roman" w:hAnsi="Times New Roman" w:cs="Times New Roman"/>
                <w:sz w:val="24"/>
                <w:szCs w:val="24"/>
              </w:rPr>
              <w:t>95</w:t>
            </w:r>
          </w:p>
        </w:tc>
      </w:tr>
      <w:tr w:rsidR="00393344" w14:paraId="559AD148" w14:textId="77777777" w:rsidTr="00D41B1F">
        <w:trPr>
          <w:trHeight w:val="601"/>
        </w:trPr>
        <w:tc>
          <w:tcPr>
            <w:tcW w:w="2284" w:type="dxa"/>
          </w:tcPr>
          <w:p w14:paraId="78937806" w14:textId="77777777" w:rsidR="00393344" w:rsidRPr="005772CD" w:rsidRDefault="00393344" w:rsidP="00B3001B">
            <w:pPr>
              <w:pStyle w:val="TableParagraph"/>
              <w:rPr>
                <w:rFonts w:ascii="Times New Roman" w:hAnsi="Times New Roman" w:cs="Times New Roman"/>
                <w:sz w:val="24"/>
                <w:szCs w:val="24"/>
              </w:rPr>
            </w:pPr>
            <w:r w:rsidRPr="005772CD">
              <w:rPr>
                <w:rFonts w:ascii="Times New Roman" w:hAnsi="Times New Roman" w:cs="Times New Roman"/>
                <w:sz w:val="24"/>
                <w:szCs w:val="24"/>
              </w:rPr>
              <w:t>Jackson County Schools</w:t>
            </w:r>
          </w:p>
        </w:tc>
        <w:tc>
          <w:tcPr>
            <w:tcW w:w="3001" w:type="dxa"/>
          </w:tcPr>
          <w:p w14:paraId="4C707D8F" w14:textId="77777777" w:rsidR="00393344" w:rsidRPr="005772CD" w:rsidRDefault="00393344" w:rsidP="00B3001B">
            <w:pPr>
              <w:pStyle w:val="TableParagraph"/>
              <w:ind w:right="286"/>
              <w:rPr>
                <w:rFonts w:ascii="Times New Roman" w:hAnsi="Times New Roman" w:cs="Times New Roman"/>
                <w:sz w:val="24"/>
                <w:szCs w:val="24"/>
              </w:rPr>
            </w:pPr>
            <w:r w:rsidRPr="005772CD">
              <w:rPr>
                <w:rFonts w:ascii="Times New Roman" w:hAnsi="Times New Roman" w:cs="Times New Roman"/>
                <w:sz w:val="24"/>
                <w:szCs w:val="24"/>
              </w:rPr>
              <w:t>2903 Jefferson St.</w:t>
            </w:r>
          </w:p>
          <w:p w14:paraId="128DA8B3" w14:textId="77777777" w:rsidR="00393344" w:rsidRPr="005772CD" w:rsidRDefault="00393344" w:rsidP="00B3001B">
            <w:pPr>
              <w:pStyle w:val="TableParagraph"/>
              <w:ind w:right="286"/>
              <w:rPr>
                <w:rFonts w:ascii="Times New Roman" w:hAnsi="Times New Roman" w:cs="Times New Roman"/>
                <w:sz w:val="24"/>
                <w:szCs w:val="24"/>
              </w:rPr>
            </w:pPr>
            <w:r w:rsidRPr="005772CD">
              <w:rPr>
                <w:rFonts w:ascii="Times New Roman" w:hAnsi="Times New Roman" w:cs="Times New Roman"/>
                <w:sz w:val="24"/>
                <w:szCs w:val="24"/>
              </w:rPr>
              <w:t>Marianna, FL 32447</w:t>
            </w:r>
          </w:p>
        </w:tc>
        <w:tc>
          <w:tcPr>
            <w:tcW w:w="2520" w:type="dxa"/>
          </w:tcPr>
          <w:p w14:paraId="5F8D9505" w14:textId="77777777" w:rsidR="00393344" w:rsidRPr="005772CD" w:rsidRDefault="00393344" w:rsidP="00B3001B">
            <w:pPr>
              <w:pStyle w:val="TableParagraph"/>
              <w:ind w:left="889" w:right="883"/>
              <w:jc w:val="center"/>
              <w:rPr>
                <w:rFonts w:ascii="Times New Roman" w:hAnsi="Times New Roman" w:cs="Times New Roman"/>
                <w:sz w:val="24"/>
                <w:szCs w:val="24"/>
              </w:rPr>
            </w:pPr>
            <w:r w:rsidRPr="005772CD">
              <w:rPr>
                <w:rFonts w:ascii="Times New Roman" w:hAnsi="Times New Roman" w:cs="Times New Roman"/>
                <w:sz w:val="24"/>
                <w:szCs w:val="24"/>
              </w:rPr>
              <w:t>262</w:t>
            </w:r>
          </w:p>
        </w:tc>
      </w:tr>
      <w:tr w:rsidR="00393344" w14:paraId="2D811049" w14:textId="77777777" w:rsidTr="0060483F">
        <w:trPr>
          <w:trHeight w:val="579"/>
        </w:trPr>
        <w:tc>
          <w:tcPr>
            <w:tcW w:w="2284" w:type="dxa"/>
          </w:tcPr>
          <w:p w14:paraId="2F5BA9A6" w14:textId="77777777" w:rsidR="00393344" w:rsidRPr="005772CD" w:rsidRDefault="00393344" w:rsidP="00B3001B">
            <w:pPr>
              <w:pStyle w:val="TableParagraph"/>
              <w:ind w:right="268"/>
              <w:rPr>
                <w:rFonts w:ascii="Times New Roman" w:hAnsi="Times New Roman" w:cs="Times New Roman"/>
                <w:sz w:val="24"/>
                <w:szCs w:val="24"/>
              </w:rPr>
            </w:pPr>
            <w:r w:rsidRPr="005772CD">
              <w:rPr>
                <w:rFonts w:ascii="Times New Roman" w:hAnsi="Times New Roman" w:cs="Times New Roman"/>
                <w:sz w:val="24"/>
                <w:szCs w:val="24"/>
              </w:rPr>
              <w:t>Jefferson County Schools</w:t>
            </w:r>
          </w:p>
        </w:tc>
        <w:tc>
          <w:tcPr>
            <w:tcW w:w="3001" w:type="dxa"/>
          </w:tcPr>
          <w:p w14:paraId="6A880DC2" w14:textId="77777777" w:rsidR="00393344" w:rsidRPr="005772CD" w:rsidRDefault="00393344" w:rsidP="00B3001B">
            <w:pPr>
              <w:pStyle w:val="TableParagraph"/>
              <w:spacing w:before="1"/>
              <w:rPr>
                <w:rFonts w:ascii="Times New Roman" w:hAnsi="Times New Roman" w:cs="Times New Roman"/>
                <w:sz w:val="24"/>
                <w:szCs w:val="24"/>
              </w:rPr>
            </w:pPr>
            <w:r w:rsidRPr="005772CD">
              <w:rPr>
                <w:rFonts w:ascii="Times New Roman" w:hAnsi="Times New Roman" w:cs="Times New Roman"/>
                <w:sz w:val="24"/>
                <w:szCs w:val="24"/>
              </w:rPr>
              <w:t>1490 W. Washington Street</w:t>
            </w:r>
          </w:p>
          <w:p w14:paraId="0084BE1F" w14:textId="77777777" w:rsidR="00393344" w:rsidRPr="005772CD" w:rsidRDefault="00393344" w:rsidP="00B3001B">
            <w:pPr>
              <w:pStyle w:val="TableParagraph"/>
              <w:spacing w:before="1"/>
              <w:rPr>
                <w:rFonts w:ascii="Times New Roman" w:hAnsi="Times New Roman" w:cs="Times New Roman"/>
                <w:sz w:val="24"/>
                <w:szCs w:val="24"/>
              </w:rPr>
            </w:pPr>
            <w:r w:rsidRPr="005772CD">
              <w:rPr>
                <w:rFonts w:ascii="Times New Roman" w:hAnsi="Times New Roman" w:cs="Times New Roman"/>
                <w:sz w:val="24"/>
                <w:szCs w:val="24"/>
              </w:rPr>
              <w:t>Monticello, FL 32344</w:t>
            </w:r>
          </w:p>
        </w:tc>
        <w:tc>
          <w:tcPr>
            <w:tcW w:w="2520" w:type="dxa"/>
          </w:tcPr>
          <w:p w14:paraId="7F7E5B4A" w14:textId="77777777" w:rsidR="00393344" w:rsidRPr="005772CD" w:rsidRDefault="00393344" w:rsidP="00B3001B">
            <w:pPr>
              <w:pStyle w:val="TableParagraph"/>
              <w:ind w:left="889" w:right="883"/>
              <w:jc w:val="center"/>
              <w:rPr>
                <w:rFonts w:ascii="Times New Roman" w:hAnsi="Times New Roman" w:cs="Times New Roman"/>
                <w:sz w:val="24"/>
                <w:szCs w:val="24"/>
              </w:rPr>
            </w:pPr>
            <w:r w:rsidRPr="005772CD">
              <w:rPr>
                <w:rFonts w:ascii="Times New Roman" w:hAnsi="Times New Roman" w:cs="Times New Roman"/>
                <w:sz w:val="24"/>
                <w:szCs w:val="24"/>
              </w:rPr>
              <w:t>44</w:t>
            </w:r>
          </w:p>
        </w:tc>
      </w:tr>
      <w:tr w:rsidR="00393344" w14:paraId="7F5BE06B" w14:textId="77777777" w:rsidTr="0060483F">
        <w:trPr>
          <w:trHeight w:val="580"/>
        </w:trPr>
        <w:tc>
          <w:tcPr>
            <w:tcW w:w="2284" w:type="dxa"/>
          </w:tcPr>
          <w:p w14:paraId="4B5A7CD6" w14:textId="77777777" w:rsidR="00393344" w:rsidRPr="005772CD" w:rsidRDefault="00393344" w:rsidP="00B3001B">
            <w:pPr>
              <w:pStyle w:val="TableParagraph"/>
              <w:ind w:right="690"/>
              <w:rPr>
                <w:rFonts w:ascii="Times New Roman" w:hAnsi="Times New Roman" w:cs="Times New Roman"/>
                <w:sz w:val="24"/>
                <w:szCs w:val="24"/>
              </w:rPr>
            </w:pPr>
            <w:r w:rsidRPr="005772CD">
              <w:rPr>
                <w:rFonts w:ascii="Times New Roman" w:hAnsi="Times New Roman" w:cs="Times New Roman"/>
                <w:sz w:val="24"/>
                <w:szCs w:val="24"/>
              </w:rPr>
              <w:t>Liberty County Schools</w:t>
            </w:r>
          </w:p>
        </w:tc>
        <w:tc>
          <w:tcPr>
            <w:tcW w:w="3001" w:type="dxa"/>
          </w:tcPr>
          <w:p w14:paraId="6974000C" w14:textId="77777777" w:rsidR="00393344" w:rsidRPr="005772CD" w:rsidRDefault="00393344" w:rsidP="00B3001B">
            <w:pPr>
              <w:pStyle w:val="TableParagraph"/>
              <w:ind w:right="230"/>
              <w:rPr>
                <w:rFonts w:ascii="Times New Roman" w:hAnsi="Times New Roman" w:cs="Times New Roman"/>
                <w:sz w:val="24"/>
                <w:szCs w:val="24"/>
              </w:rPr>
            </w:pPr>
            <w:r w:rsidRPr="005772CD">
              <w:rPr>
                <w:rFonts w:ascii="Times New Roman" w:hAnsi="Times New Roman" w:cs="Times New Roman"/>
                <w:sz w:val="24"/>
                <w:szCs w:val="24"/>
              </w:rPr>
              <w:t>12926 NW CR 12</w:t>
            </w:r>
          </w:p>
          <w:p w14:paraId="2232B230" w14:textId="77777777" w:rsidR="00393344" w:rsidRPr="005772CD" w:rsidRDefault="00393344" w:rsidP="00B3001B">
            <w:pPr>
              <w:pStyle w:val="TableParagraph"/>
              <w:ind w:right="230"/>
              <w:rPr>
                <w:rFonts w:ascii="Times New Roman" w:hAnsi="Times New Roman" w:cs="Times New Roman"/>
                <w:sz w:val="24"/>
                <w:szCs w:val="24"/>
              </w:rPr>
            </w:pPr>
            <w:r w:rsidRPr="005772CD">
              <w:rPr>
                <w:rFonts w:ascii="Times New Roman" w:hAnsi="Times New Roman" w:cs="Times New Roman"/>
                <w:sz w:val="24"/>
                <w:szCs w:val="24"/>
              </w:rPr>
              <w:t>Bristol, FL 32321</w:t>
            </w:r>
          </w:p>
        </w:tc>
        <w:tc>
          <w:tcPr>
            <w:tcW w:w="2520" w:type="dxa"/>
          </w:tcPr>
          <w:p w14:paraId="0DEAAF83" w14:textId="77777777" w:rsidR="00393344" w:rsidRPr="005772CD" w:rsidRDefault="00393344" w:rsidP="00B3001B">
            <w:pPr>
              <w:pStyle w:val="TableParagraph"/>
              <w:spacing w:before="2"/>
              <w:ind w:left="889" w:right="883"/>
              <w:jc w:val="center"/>
              <w:rPr>
                <w:rFonts w:ascii="Times New Roman" w:hAnsi="Times New Roman" w:cs="Times New Roman"/>
                <w:sz w:val="24"/>
                <w:szCs w:val="24"/>
              </w:rPr>
            </w:pPr>
            <w:r w:rsidRPr="005772CD">
              <w:rPr>
                <w:rFonts w:ascii="Times New Roman" w:hAnsi="Times New Roman" w:cs="Times New Roman"/>
                <w:sz w:val="24"/>
                <w:szCs w:val="24"/>
              </w:rPr>
              <w:t>64</w:t>
            </w:r>
          </w:p>
        </w:tc>
      </w:tr>
      <w:tr w:rsidR="00393344" w14:paraId="7B201894" w14:textId="77777777" w:rsidTr="00306414">
        <w:trPr>
          <w:trHeight w:val="844"/>
        </w:trPr>
        <w:tc>
          <w:tcPr>
            <w:tcW w:w="2284" w:type="dxa"/>
          </w:tcPr>
          <w:p w14:paraId="02BD730B" w14:textId="77777777" w:rsidR="00393344" w:rsidRPr="005772CD" w:rsidRDefault="00393344" w:rsidP="00B3001B">
            <w:pPr>
              <w:pStyle w:val="TableParagraph"/>
              <w:spacing w:before="120"/>
              <w:ind w:right="124"/>
              <w:rPr>
                <w:rFonts w:ascii="Times New Roman" w:hAnsi="Times New Roman" w:cs="Times New Roman"/>
                <w:sz w:val="24"/>
                <w:szCs w:val="24"/>
              </w:rPr>
            </w:pPr>
            <w:r w:rsidRPr="005772CD">
              <w:rPr>
                <w:rFonts w:ascii="Times New Roman" w:hAnsi="Times New Roman" w:cs="Times New Roman"/>
                <w:sz w:val="24"/>
                <w:szCs w:val="24"/>
              </w:rPr>
              <w:t>Wakulla County Schools</w:t>
            </w:r>
          </w:p>
        </w:tc>
        <w:tc>
          <w:tcPr>
            <w:tcW w:w="3001" w:type="dxa"/>
          </w:tcPr>
          <w:p w14:paraId="38F31E60" w14:textId="77777777" w:rsidR="00393344" w:rsidRPr="005772CD" w:rsidRDefault="00393344" w:rsidP="00B3001B">
            <w:pPr>
              <w:pStyle w:val="TableParagraph"/>
              <w:ind w:right="364"/>
              <w:rPr>
                <w:rFonts w:ascii="Times New Roman" w:hAnsi="Times New Roman" w:cs="Times New Roman"/>
                <w:sz w:val="24"/>
                <w:szCs w:val="24"/>
              </w:rPr>
            </w:pPr>
            <w:r w:rsidRPr="005772CD">
              <w:rPr>
                <w:rFonts w:ascii="Times New Roman" w:hAnsi="Times New Roman" w:cs="Times New Roman"/>
                <w:sz w:val="24"/>
                <w:szCs w:val="24"/>
              </w:rPr>
              <w:t>69 Arran Road</w:t>
            </w:r>
          </w:p>
          <w:p w14:paraId="61E11740" w14:textId="77777777" w:rsidR="00393344" w:rsidRPr="005772CD" w:rsidRDefault="00393344" w:rsidP="00B3001B">
            <w:pPr>
              <w:pStyle w:val="TableParagraph"/>
              <w:ind w:right="364"/>
              <w:rPr>
                <w:rFonts w:ascii="Times New Roman" w:hAnsi="Times New Roman" w:cs="Times New Roman"/>
                <w:sz w:val="24"/>
                <w:szCs w:val="24"/>
              </w:rPr>
            </w:pPr>
            <w:r w:rsidRPr="005772CD">
              <w:rPr>
                <w:rFonts w:ascii="Times New Roman" w:hAnsi="Times New Roman" w:cs="Times New Roman"/>
                <w:sz w:val="24"/>
                <w:szCs w:val="24"/>
              </w:rPr>
              <w:t>Crawfordville, FL 32326</w:t>
            </w:r>
          </w:p>
        </w:tc>
        <w:tc>
          <w:tcPr>
            <w:tcW w:w="2520" w:type="dxa"/>
          </w:tcPr>
          <w:p w14:paraId="1345E2F2" w14:textId="77777777" w:rsidR="00393344" w:rsidRPr="005772CD" w:rsidRDefault="00393344" w:rsidP="00B3001B">
            <w:pPr>
              <w:pStyle w:val="TableParagraph"/>
              <w:ind w:left="889" w:right="883"/>
              <w:jc w:val="center"/>
              <w:rPr>
                <w:rFonts w:ascii="Times New Roman" w:hAnsi="Times New Roman" w:cs="Times New Roman"/>
                <w:sz w:val="24"/>
                <w:szCs w:val="24"/>
              </w:rPr>
            </w:pPr>
            <w:r w:rsidRPr="005772CD">
              <w:rPr>
                <w:rFonts w:ascii="Times New Roman" w:hAnsi="Times New Roman" w:cs="Times New Roman"/>
                <w:sz w:val="24"/>
                <w:szCs w:val="24"/>
              </w:rPr>
              <w:t>94</w:t>
            </w:r>
          </w:p>
        </w:tc>
      </w:tr>
      <w:tr w:rsidR="00393344" w14:paraId="49C0F5BF" w14:textId="77777777" w:rsidTr="0060483F">
        <w:trPr>
          <w:trHeight w:val="809"/>
        </w:trPr>
        <w:tc>
          <w:tcPr>
            <w:tcW w:w="2284" w:type="dxa"/>
          </w:tcPr>
          <w:p w14:paraId="195BEE96" w14:textId="77777777" w:rsidR="00393344" w:rsidRPr="005772CD" w:rsidRDefault="00393344" w:rsidP="00B3001B">
            <w:pPr>
              <w:pStyle w:val="TableParagraph"/>
              <w:ind w:right="257"/>
              <w:rPr>
                <w:rFonts w:ascii="Times New Roman" w:hAnsi="Times New Roman" w:cs="Times New Roman"/>
                <w:sz w:val="24"/>
                <w:szCs w:val="24"/>
              </w:rPr>
            </w:pPr>
            <w:r w:rsidRPr="005772CD">
              <w:rPr>
                <w:rFonts w:ascii="Times New Roman" w:hAnsi="Times New Roman" w:cs="Times New Roman"/>
                <w:sz w:val="24"/>
                <w:szCs w:val="24"/>
              </w:rPr>
              <w:t>Walton County Schools</w:t>
            </w:r>
          </w:p>
        </w:tc>
        <w:tc>
          <w:tcPr>
            <w:tcW w:w="3001" w:type="dxa"/>
          </w:tcPr>
          <w:p w14:paraId="76DCBE0A" w14:textId="77777777" w:rsidR="00393344" w:rsidRPr="005772CD" w:rsidRDefault="00393344" w:rsidP="00B3001B">
            <w:pPr>
              <w:pStyle w:val="TableParagraph"/>
              <w:ind w:right="175"/>
              <w:rPr>
                <w:rFonts w:ascii="Times New Roman" w:hAnsi="Times New Roman" w:cs="Times New Roman"/>
                <w:sz w:val="24"/>
                <w:szCs w:val="24"/>
              </w:rPr>
            </w:pPr>
            <w:r w:rsidRPr="005772CD">
              <w:rPr>
                <w:rFonts w:ascii="Times New Roman" w:hAnsi="Times New Roman" w:cs="Times New Roman"/>
                <w:sz w:val="24"/>
                <w:szCs w:val="24"/>
              </w:rPr>
              <w:t>145 Park Street, Suite 3</w:t>
            </w:r>
          </w:p>
          <w:p w14:paraId="0D7385C3" w14:textId="77777777" w:rsidR="00393344" w:rsidRPr="005772CD" w:rsidRDefault="00393344" w:rsidP="00B3001B">
            <w:pPr>
              <w:pStyle w:val="TableParagraph"/>
              <w:ind w:right="175"/>
              <w:rPr>
                <w:rFonts w:ascii="Times New Roman" w:hAnsi="Times New Roman" w:cs="Times New Roman"/>
                <w:sz w:val="24"/>
                <w:szCs w:val="24"/>
              </w:rPr>
            </w:pPr>
            <w:r w:rsidRPr="005772CD">
              <w:rPr>
                <w:rFonts w:ascii="Times New Roman" w:hAnsi="Times New Roman" w:cs="Times New Roman"/>
                <w:sz w:val="24"/>
                <w:szCs w:val="24"/>
              </w:rPr>
              <w:t>DeFuniak Springs, FL 32433</w:t>
            </w:r>
          </w:p>
        </w:tc>
        <w:tc>
          <w:tcPr>
            <w:tcW w:w="2520" w:type="dxa"/>
          </w:tcPr>
          <w:p w14:paraId="23DF54B2" w14:textId="77777777" w:rsidR="00393344" w:rsidRPr="005772CD" w:rsidRDefault="00393344" w:rsidP="00B3001B">
            <w:pPr>
              <w:pStyle w:val="TableParagraph"/>
              <w:ind w:left="889" w:right="883"/>
              <w:jc w:val="center"/>
              <w:rPr>
                <w:rFonts w:ascii="Times New Roman" w:hAnsi="Times New Roman" w:cs="Times New Roman"/>
                <w:sz w:val="24"/>
                <w:szCs w:val="24"/>
              </w:rPr>
            </w:pPr>
            <w:r w:rsidRPr="005772CD">
              <w:rPr>
                <w:rFonts w:ascii="Times New Roman" w:hAnsi="Times New Roman" w:cs="Times New Roman"/>
                <w:sz w:val="24"/>
                <w:szCs w:val="24"/>
              </w:rPr>
              <w:t>251</w:t>
            </w:r>
          </w:p>
        </w:tc>
      </w:tr>
      <w:tr w:rsidR="00393344" w14:paraId="76D10558" w14:textId="77777777" w:rsidTr="0060483F">
        <w:trPr>
          <w:trHeight w:val="580"/>
        </w:trPr>
        <w:tc>
          <w:tcPr>
            <w:tcW w:w="2284" w:type="dxa"/>
          </w:tcPr>
          <w:p w14:paraId="0AA08C5D" w14:textId="77777777" w:rsidR="00393344" w:rsidRPr="005772CD" w:rsidRDefault="00393344" w:rsidP="00B3001B">
            <w:pPr>
              <w:pStyle w:val="TableParagraph"/>
              <w:ind w:right="279"/>
              <w:rPr>
                <w:rFonts w:ascii="Times New Roman" w:hAnsi="Times New Roman" w:cs="Times New Roman"/>
                <w:sz w:val="24"/>
                <w:szCs w:val="24"/>
              </w:rPr>
            </w:pPr>
            <w:r w:rsidRPr="005772CD">
              <w:rPr>
                <w:rFonts w:ascii="Times New Roman" w:hAnsi="Times New Roman" w:cs="Times New Roman"/>
                <w:sz w:val="24"/>
                <w:szCs w:val="24"/>
              </w:rPr>
              <w:t>Washington County Schools</w:t>
            </w:r>
          </w:p>
        </w:tc>
        <w:tc>
          <w:tcPr>
            <w:tcW w:w="3001" w:type="dxa"/>
          </w:tcPr>
          <w:p w14:paraId="4C357572" w14:textId="77777777" w:rsidR="00393344" w:rsidRPr="005772CD" w:rsidRDefault="00393344" w:rsidP="00B3001B">
            <w:pPr>
              <w:pStyle w:val="TableParagraph"/>
              <w:ind w:right="141"/>
              <w:rPr>
                <w:rFonts w:ascii="Times New Roman" w:hAnsi="Times New Roman" w:cs="Times New Roman"/>
                <w:sz w:val="24"/>
                <w:szCs w:val="24"/>
              </w:rPr>
            </w:pPr>
            <w:r w:rsidRPr="005772CD">
              <w:rPr>
                <w:rFonts w:ascii="Times New Roman" w:hAnsi="Times New Roman" w:cs="Times New Roman"/>
                <w:sz w:val="24"/>
                <w:szCs w:val="24"/>
              </w:rPr>
              <w:t>652 Third Street</w:t>
            </w:r>
          </w:p>
          <w:p w14:paraId="39E76FF4" w14:textId="77777777" w:rsidR="00393344" w:rsidRPr="005772CD" w:rsidRDefault="00393344" w:rsidP="00B3001B">
            <w:pPr>
              <w:pStyle w:val="TableParagraph"/>
              <w:ind w:right="141"/>
              <w:rPr>
                <w:rFonts w:ascii="Times New Roman" w:hAnsi="Times New Roman" w:cs="Times New Roman"/>
                <w:sz w:val="24"/>
                <w:szCs w:val="24"/>
              </w:rPr>
            </w:pPr>
            <w:r w:rsidRPr="005772CD">
              <w:rPr>
                <w:rFonts w:ascii="Times New Roman" w:hAnsi="Times New Roman" w:cs="Times New Roman"/>
                <w:sz w:val="24"/>
                <w:szCs w:val="24"/>
              </w:rPr>
              <w:t>Chipley, FL 32428</w:t>
            </w:r>
          </w:p>
        </w:tc>
        <w:tc>
          <w:tcPr>
            <w:tcW w:w="2520" w:type="dxa"/>
          </w:tcPr>
          <w:p w14:paraId="7EBEBFCD" w14:textId="77777777" w:rsidR="00393344" w:rsidRPr="005772CD" w:rsidRDefault="00393344" w:rsidP="00B3001B">
            <w:pPr>
              <w:pStyle w:val="TableParagraph"/>
              <w:ind w:left="891" w:right="883"/>
              <w:jc w:val="center"/>
              <w:rPr>
                <w:rFonts w:ascii="Times New Roman" w:hAnsi="Times New Roman" w:cs="Times New Roman"/>
                <w:sz w:val="24"/>
                <w:szCs w:val="24"/>
              </w:rPr>
            </w:pPr>
            <w:r w:rsidRPr="005772CD">
              <w:rPr>
                <w:rFonts w:ascii="Times New Roman" w:hAnsi="Times New Roman" w:cs="Times New Roman"/>
                <w:sz w:val="24"/>
                <w:szCs w:val="24"/>
              </w:rPr>
              <w:t>133</w:t>
            </w:r>
          </w:p>
        </w:tc>
      </w:tr>
    </w:tbl>
    <w:p w14:paraId="33E3574A" w14:textId="77777777" w:rsidR="00FB3959" w:rsidRDefault="00FB3959" w:rsidP="009E632C">
      <w:pPr>
        <w:pStyle w:val="BodyText2"/>
        <w:spacing w:line="240" w:lineRule="auto"/>
        <w:ind w:right="634" w:firstLine="0"/>
      </w:pPr>
    </w:p>
    <w:p w14:paraId="04EFB465" w14:textId="77777777" w:rsidR="00FB3959" w:rsidRDefault="00FB3959" w:rsidP="009E632C">
      <w:pPr>
        <w:pStyle w:val="BodyText2"/>
        <w:spacing w:line="240" w:lineRule="auto"/>
        <w:ind w:right="634" w:firstLine="0"/>
      </w:pPr>
    </w:p>
    <w:p w14:paraId="3BC141A3" w14:textId="77777777" w:rsidR="00FB3959" w:rsidRDefault="00FB3959" w:rsidP="009E632C">
      <w:pPr>
        <w:pStyle w:val="BodyText2"/>
        <w:spacing w:line="240" w:lineRule="auto"/>
        <w:ind w:right="634" w:firstLine="0"/>
      </w:pPr>
    </w:p>
    <w:p w14:paraId="14EE5501" w14:textId="77777777" w:rsidR="00FB3959" w:rsidRDefault="00FB3959" w:rsidP="009E632C">
      <w:pPr>
        <w:pStyle w:val="BodyText2"/>
        <w:spacing w:line="240" w:lineRule="auto"/>
        <w:ind w:right="634" w:firstLine="0"/>
      </w:pPr>
    </w:p>
    <w:p w14:paraId="28A17CBE" w14:textId="77777777" w:rsidR="00FB3959" w:rsidRDefault="00FB3959" w:rsidP="009E632C">
      <w:pPr>
        <w:pStyle w:val="BodyText2"/>
        <w:spacing w:line="240" w:lineRule="auto"/>
        <w:ind w:right="634" w:firstLine="0"/>
      </w:pPr>
    </w:p>
    <w:p w14:paraId="3A240A77" w14:textId="77777777" w:rsidR="00FB3959" w:rsidRDefault="00FB3959" w:rsidP="009E632C">
      <w:pPr>
        <w:pStyle w:val="BodyText2"/>
        <w:spacing w:line="240" w:lineRule="auto"/>
        <w:ind w:right="634" w:firstLine="0"/>
      </w:pPr>
    </w:p>
    <w:p w14:paraId="07B8E9C2" w14:textId="77777777" w:rsidR="00FB3959" w:rsidRDefault="00FB3959" w:rsidP="009E632C">
      <w:pPr>
        <w:pStyle w:val="BodyText2"/>
        <w:spacing w:line="240" w:lineRule="auto"/>
        <w:ind w:right="634" w:firstLine="0"/>
      </w:pPr>
    </w:p>
    <w:p w14:paraId="7927F43A" w14:textId="77777777" w:rsidR="00FB3959" w:rsidRDefault="00FB3959" w:rsidP="009E632C">
      <w:pPr>
        <w:pStyle w:val="BodyText2"/>
        <w:spacing w:line="240" w:lineRule="auto"/>
        <w:ind w:right="634" w:firstLine="0"/>
        <w:rPr>
          <w:b/>
          <w:bCs/>
        </w:rPr>
      </w:pPr>
    </w:p>
    <w:p w14:paraId="195C9987" w14:textId="107A8492" w:rsidR="007D438A" w:rsidRDefault="007D438A" w:rsidP="009E632C">
      <w:pPr>
        <w:pStyle w:val="BodyText2"/>
        <w:spacing w:line="240" w:lineRule="auto"/>
        <w:ind w:right="634" w:firstLine="0"/>
        <w:rPr>
          <w:b/>
          <w:bCs/>
        </w:rPr>
      </w:pPr>
    </w:p>
    <w:p w14:paraId="1BDD6D6E" w14:textId="77777777" w:rsidR="00F670B4" w:rsidRDefault="00F670B4" w:rsidP="001E672F">
      <w:pPr>
        <w:pStyle w:val="ListParagraph"/>
        <w:ind w:left="0" w:right="634"/>
        <w:contextualSpacing/>
        <w:rPr>
          <w:b/>
          <w:bCs/>
          <w:highlight w:val="yellow"/>
        </w:rPr>
      </w:pPr>
    </w:p>
    <w:p w14:paraId="46E117A0" w14:textId="75974F07" w:rsidR="00923926" w:rsidRPr="001E672F" w:rsidRDefault="008F71FD" w:rsidP="001E672F">
      <w:pPr>
        <w:pStyle w:val="ListParagraph"/>
        <w:ind w:left="0" w:right="634"/>
        <w:contextualSpacing/>
        <w:rPr>
          <w:b/>
          <w:bCs/>
        </w:rPr>
      </w:pPr>
      <w:r w:rsidRPr="008154C1">
        <w:rPr>
          <w:b/>
          <w:bCs/>
        </w:rPr>
        <w:lastRenderedPageBreak/>
        <w:t xml:space="preserve">Section </w:t>
      </w:r>
      <w:r w:rsidR="002E7CB3">
        <w:rPr>
          <w:b/>
          <w:bCs/>
        </w:rPr>
        <w:t>2</w:t>
      </w:r>
      <w:r w:rsidRPr="008154C1">
        <w:rPr>
          <w:b/>
          <w:bCs/>
        </w:rPr>
        <w:t xml:space="preserve"> – </w:t>
      </w:r>
      <w:r w:rsidR="00C042C8">
        <w:rPr>
          <w:b/>
          <w:bCs/>
        </w:rPr>
        <w:t>Federal Contract Required Clauses</w:t>
      </w:r>
      <w:r w:rsidR="00A40B49">
        <w:rPr>
          <w:b/>
          <w:bCs/>
        </w:rPr>
        <w:t>, Definitions</w:t>
      </w:r>
      <w:r w:rsidR="00C042C8">
        <w:rPr>
          <w:b/>
          <w:bCs/>
        </w:rPr>
        <w:t xml:space="preserve"> and other FEMA Special Terms and Conditions</w:t>
      </w:r>
    </w:p>
    <w:p w14:paraId="0535DBDE" w14:textId="77777777" w:rsidR="00923926" w:rsidRPr="00FB3803" w:rsidRDefault="00923926" w:rsidP="0042244F">
      <w:pPr>
        <w:pStyle w:val="ListParagraph"/>
        <w:widowControl w:val="0"/>
        <w:numPr>
          <w:ilvl w:val="0"/>
          <w:numId w:val="34"/>
        </w:numPr>
        <w:autoSpaceDE w:val="0"/>
        <w:autoSpaceDN w:val="0"/>
        <w:spacing w:before="80" w:line="259" w:lineRule="auto"/>
        <w:ind w:right="344"/>
        <w:jc w:val="both"/>
        <w:rPr>
          <w:rFonts w:eastAsia="Arial"/>
          <w:b/>
          <w:bCs/>
        </w:rPr>
      </w:pPr>
      <w:r w:rsidRPr="00FB3803">
        <w:rPr>
          <w:rFonts w:eastAsia="Arial"/>
          <w:b/>
          <w:bCs/>
        </w:rPr>
        <w:t xml:space="preserve">RECORDS </w:t>
      </w:r>
    </w:p>
    <w:p w14:paraId="7A00FC85" w14:textId="77777777" w:rsidR="00A40B49" w:rsidRPr="00A40B49" w:rsidRDefault="00923926" w:rsidP="0042244F">
      <w:pPr>
        <w:pStyle w:val="ListParagraph"/>
        <w:widowControl w:val="0"/>
        <w:numPr>
          <w:ilvl w:val="1"/>
          <w:numId w:val="34"/>
        </w:numPr>
        <w:autoSpaceDE w:val="0"/>
        <w:autoSpaceDN w:val="0"/>
        <w:spacing w:before="80" w:line="259" w:lineRule="auto"/>
        <w:ind w:right="344"/>
        <w:jc w:val="both"/>
        <w:rPr>
          <w:rFonts w:eastAsia="Arial"/>
          <w:b/>
          <w:bCs/>
          <w:sz w:val="20"/>
          <w:szCs w:val="20"/>
        </w:rPr>
      </w:pPr>
      <w:r w:rsidRPr="00923926">
        <w:rPr>
          <w:rFonts w:eastAsia="Arial"/>
          <w:sz w:val="20"/>
          <w:szCs w:val="20"/>
        </w:rPr>
        <w:t xml:space="preserve">All responses become the property of PAEC and will be a matter of public record subject to the provisions of Chapter 119, Florida Statutes. </w:t>
      </w:r>
    </w:p>
    <w:p w14:paraId="666A598F" w14:textId="77777777" w:rsidR="00A40B49" w:rsidRPr="00A40B49" w:rsidRDefault="00923926" w:rsidP="0042244F">
      <w:pPr>
        <w:pStyle w:val="ListParagraph"/>
        <w:widowControl w:val="0"/>
        <w:numPr>
          <w:ilvl w:val="1"/>
          <w:numId w:val="34"/>
        </w:numPr>
        <w:autoSpaceDE w:val="0"/>
        <w:autoSpaceDN w:val="0"/>
        <w:spacing w:before="80" w:line="259" w:lineRule="auto"/>
        <w:ind w:right="344"/>
        <w:jc w:val="both"/>
        <w:rPr>
          <w:rFonts w:eastAsia="Arial"/>
          <w:b/>
          <w:bCs/>
          <w:sz w:val="20"/>
          <w:szCs w:val="20"/>
        </w:rPr>
      </w:pPr>
      <w:r w:rsidRPr="00FB3803">
        <w:rPr>
          <w:rFonts w:eastAsia="Arial"/>
          <w:b/>
        </w:rPr>
        <w:t>PUBLIC RECORDS LAW</w:t>
      </w:r>
      <w:r w:rsidRPr="00A40B49">
        <w:rPr>
          <w:rFonts w:eastAsia="Arial"/>
          <w:b/>
          <w:sz w:val="20"/>
          <w:szCs w:val="22"/>
        </w:rPr>
        <w:t xml:space="preserve">: </w:t>
      </w:r>
      <w:r w:rsidRPr="00A40B49">
        <w:rPr>
          <w:rFonts w:eastAsia="Arial"/>
          <w:sz w:val="20"/>
          <w:szCs w:val="22"/>
        </w:rPr>
        <w:t>The bidder/proposer agrees to allow PAEC and the public access to any documents, papers, letters, or other materials subject to the provisions of Chapter 119, Florida Statutes, made or received by the bidder/proposer in conjunction with any submission or agreement resulting from this solicitation. Refusal to comply with this provision shall constitute sufficient cause for termination of any agreement resulting from this solicitation. All written records received by PAEC in connection with the transaction of official business, including information contained in any responses to this solicitation may be deemed public records and are subject to the provisions of Ch. 119, Florida Statutes. In addition, if federal funds are used in this procurement, the Federal awarding agency, the Comptroller General of the United States, or any of their duly authorized representatives, shall have access to any books, documents, papers, and records of the Contractor which are directly pertinent to a specific program for the purpose of making audits, examinations, excerpts, and transcriptions.</w:t>
      </w:r>
    </w:p>
    <w:p w14:paraId="3A8BAB45" w14:textId="77777777" w:rsidR="00A40B49" w:rsidRPr="00A40B49" w:rsidRDefault="00923926" w:rsidP="0042244F">
      <w:pPr>
        <w:pStyle w:val="ListParagraph"/>
        <w:widowControl w:val="0"/>
        <w:numPr>
          <w:ilvl w:val="1"/>
          <w:numId w:val="34"/>
        </w:numPr>
        <w:autoSpaceDE w:val="0"/>
        <w:autoSpaceDN w:val="0"/>
        <w:spacing w:before="80" w:line="259" w:lineRule="auto"/>
        <w:ind w:right="344"/>
        <w:jc w:val="both"/>
        <w:rPr>
          <w:rFonts w:eastAsia="Arial"/>
          <w:b/>
          <w:bCs/>
          <w:sz w:val="20"/>
          <w:szCs w:val="20"/>
        </w:rPr>
      </w:pPr>
      <w:r w:rsidRPr="00FB3803">
        <w:rPr>
          <w:rFonts w:eastAsia="Arial"/>
          <w:b/>
        </w:rPr>
        <w:t>AUDIT RECORDS</w:t>
      </w:r>
      <w:r w:rsidRPr="00A40B49">
        <w:rPr>
          <w:rFonts w:eastAsia="Arial"/>
          <w:b/>
          <w:sz w:val="20"/>
          <w:szCs w:val="22"/>
        </w:rPr>
        <w:t xml:space="preserve">: </w:t>
      </w:r>
      <w:r w:rsidRPr="00A40B49">
        <w:rPr>
          <w:rFonts w:eastAsia="Arial"/>
          <w:sz w:val="20"/>
          <w:szCs w:val="22"/>
        </w:rPr>
        <w:t>The Contractor agrees to maintain books, records, and documents (including electronic storage media) in accordance with generally accepted accounting procedures and practices which sufficiently and properly reflect all revenues and expenditures of funds provided by the College under any agreement resulting from this solicitation, and agrees to provide a financial and compliance audit to the College or to the Office of the Auditor General and to ensure that all related party transactions are disclosed to the auditor. The Contractor agrees to include all record-keeping requirements on all subcontracts and assignments related to any agreement resulting from this</w:t>
      </w:r>
      <w:r w:rsidRPr="00A40B49">
        <w:rPr>
          <w:rFonts w:eastAsia="Arial"/>
          <w:spacing w:val="-6"/>
          <w:sz w:val="20"/>
          <w:szCs w:val="22"/>
        </w:rPr>
        <w:t xml:space="preserve"> </w:t>
      </w:r>
      <w:r w:rsidRPr="00A40B49">
        <w:rPr>
          <w:rFonts w:eastAsia="Arial"/>
          <w:sz w:val="20"/>
          <w:szCs w:val="22"/>
        </w:rPr>
        <w:t>solicitation.</w:t>
      </w:r>
    </w:p>
    <w:p w14:paraId="44C957AA" w14:textId="0C4B29B5" w:rsidR="00923926" w:rsidRPr="00A40B49" w:rsidRDefault="00923926" w:rsidP="0042244F">
      <w:pPr>
        <w:pStyle w:val="ListParagraph"/>
        <w:widowControl w:val="0"/>
        <w:numPr>
          <w:ilvl w:val="1"/>
          <w:numId w:val="34"/>
        </w:numPr>
        <w:autoSpaceDE w:val="0"/>
        <w:autoSpaceDN w:val="0"/>
        <w:spacing w:before="80" w:line="259" w:lineRule="auto"/>
        <w:ind w:right="344"/>
        <w:jc w:val="both"/>
        <w:rPr>
          <w:rFonts w:eastAsia="Arial"/>
          <w:b/>
          <w:bCs/>
          <w:sz w:val="20"/>
          <w:szCs w:val="20"/>
        </w:rPr>
      </w:pPr>
      <w:r w:rsidRPr="00FB3803">
        <w:rPr>
          <w:rFonts w:eastAsia="Arial"/>
          <w:b/>
        </w:rPr>
        <w:t>RETENTION OF RECORDS</w:t>
      </w:r>
      <w:r w:rsidRPr="00A40B49">
        <w:rPr>
          <w:rFonts w:eastAsia="Arial"/>
          <w:b/>
          <w:sz w:val="20"/>
          <w:szCs w:val="22"/>
        </w:rPr>
        <w:t xml:space="preserve">: </w:t>
      </w:r>
      <w:r w:rsidRPr="00A40B49">
        <w:rPr>
          <w:rFonts w:eastAsia="Arial"/>
          <w:sz w:val="20"/>
          <w:szCs w:val="22"/>
        </w:rPr>
        <w:t>The Contractor agrees to retain all records, financial records, supporting documents, statistical records, and any other documents (including electronic storage media) pertaining to any agreement resulting from this solicitation for a period of five (5) years. The Contractor shall maintain complete and accurate record keeping and documentation as required by the College and the terms of any agreement resulting from this solicitation. Copies of all records and documents shall be made available to the College upon request. All invoices and documentation must be clear and legible for audit purposes. For the duration of any agreement resulting from this solicitation, all documents must be retained by the Contractor within the State of Florida, at an address to be provided in writing to the Purchasing Director within thirty (30) days of the agreement execution. Any records not available at the time of an audit will be deemed unavailable for audit purposes. Violations will be noted and forwarded to the College’s Inspector General and/or legal counsel for review. The Contractor shall cooperate with the College to facilitate the duplication and transfer of any said records or documents during the required retention period. The Contractor shall advise the College of the location of all records pertaining to the Contract resulting from this solicitation and shall notify the College by e-mail (with proof of receipt by the Director of Purchasing) or certified mail within ten (10) days if/when the records are moved to a new</w:t>
      </w:r>
      <w:r w:rsidRPr="00A40B49">
        <w:rPr>
          <w:rFonts w:eastAsia="Arial"/>
          <w:spacing w:val="-26"/>
          <w:sz w:val="20"/>
          <w:szCs w:val="22"/>
        </w:rPr>
        <w:t xml:space="preserve"> </w:t>
      </w:r>
      <w:r w:rsidRPr="00A40B49">
        <w:rPr>
          <w:rFonts w:eastAsia="Arial"/>
          <w:sz w:val="20"/>
          <w:szCs w:val="22"/>
        </w:rPr>
        <w:t>location.</w:t>
      </w:r>
    </w:p>
    <w:p w14:paraId="71E89CB5" w14:textId="77777777" w:rsidR="00A40B49" w:rsidRPr="00FB3803" w:rsidRDefault="00A40B49" w:rsidP="0042244F">
      <w:pPr>
        <w:pStyle w:val="ListParagraph"/>
        <w:widowControl w:val="0"/>
        <w:numPr>
          <w:ilvl w:val="0"/>
          <w:numId w:val="34"/>
        </w:numPr>
        <w:autoSpaceDE w:val="0"/>
        <w:autoSpaceDN w:val="0"/>
        <w:spacing w:before="80" w:line="259" w:lineRule="auto"/>
        <w:ind w:right="320"/>
        <w:jc w:val="both"/>
        <w:rPr>
          <w:rFonts w:eastAsia="Arial"/>
          <w:b/>
          <w:bCs/>
        </w:rPr>
      </w:pPr>
      <w:bookmarkStart w:id="2" w:name="1.36_SEVERABILITY"/>
      <w:bookmarkEnd w:id="2"/>
      <w:r w:rsidRPr="00FB3803">
        <w:rPr>
          <w:rFonts w:eastAsia="Arial"/>
          <w:b/>
          <w:bCs/>
        </w:rPr>
        <w:t>SEVERABILITY</w:t>
      </w:r>
    </w:p>
    <w:p w14:paraId="397E4C13" w14:textId="73FBA262" w:rsidR="00923926" w:rsidRPr="00A40B49" w:rsidRDefault="00923926" w:rsidP="0042244F">
      <w:pPr>
        <w:pStyle w:val="ListParagraph"/>
        <w:widowControl w:val="0"/>
        <w:numPr>
          <w:ilvl w:val="1"/>
          <w:numId w:val="34"/>
        </w:numPr>
        <w:autoSpaceDE w:val="0"/>
        <w:autoSpaceDN w:val="0"/>
        <w:spacing w:before="80" w:line="259" w:lineRule="auto"/>
        <w:ind w:right="320"/>
        <w:jc w:val="both"/>
        <w:rPr>
          <w:rFonts w:eastAsia="Arial"/>
          <w:b/>
          <w:bCs/>
          <w:sz w:val="20"/>
          <w:szCs w:val="20"/>
        </w:rPr>
      </w:pPr>
      <w:r w:rsidRPr="00A40B49">
        <w:rPr>
          <w:rFonts w:eastAsia="Arial"/>
          <w:sz w:val="20"/>
          <w:szCs w:val="20"/>
        </w:rPr>
        <w:t xml:space="preserve">The invalidity or unenforceability of any particular provision of any agreement resulting from this solicitation shall not affect the other provisions </w:t>
      </w:r>
      <w:r w:rsidR="00A40B49" w:rsidRPr="00A40B49">
        <w:rPr>
          <w:rFonts w:eastAsia="Arial"/>
          <w:sz w:val="20"/>
          <w:szCs w:val="20"/>
        </w:rPr>
        <w:t>hereof and</w:t>
      </w:r>
      <w:r w:rsidRPr="00A40B49">
        <w:rPr>
          <w:rFonts w:eastAsia="Arial"/>
          <w:sz w:val="20"/>
          <w:szCs w:val="20"/>
        </w:rPr>
        <w:t xml:space="preserve"> shall be construed in all respects as if such invalid or unenforceable provision was omitted, so long as the material purposes of the agreement can still be determined and effectuated.</w:t>
      </w:r>
    </w:p>
    <w:p w14:paraId="3D393651" w14:textId="77777777" w:rsidR="00923926" w:rsidRPr="00923926" w:rsidRDefault="00923926" w:rsidP="0041652F">
      <w:pPr>
        <w:widowControl w:val="0"/>
        <w:autoSpaceDE w:val="0"/>
        <w:autoSpaceDN w:val="0"/>
        <w:spacing w:line="259" w:lineRule="auto"/>
        <w:jc w:val="both"/>
        <w:rPr>
          <w:rFonts w:eastAsia="Arial"/>
          <w:sz w:val="22"/>
          <w:szCs w:val="22"/>
        </w:rPr>
        <w:sectPr w:rsidR="00923926" w:rsidRPr="00923926">
          <w:pgSz w:w="12240" w:h="15840"/>
          <w:pgMar w:top="1360" w:right="780" w:bottom="1800" w:left="800" w:header="0" w:footer="1531" w:gutter="0"/>
          <w:cols w:space="720"/>
        </w:sectPr>
      </w:pPr>
      <w:bookmarkStart w:id="3" w:name="1.37_GOVERNING_LAW_AND_VENUE"/>
      <w:bookmarkStart w:id="4" w:name="1.48_FERPA"/>
      <w:bookmarkEnd w:id="3"/>
      <w:bookmarkEnd w:id="4"/>
    </w:p>
    <w:p w14:paraId="5C68CD26" w14:textId="77777777" w:rsidR="00A40B49" w:rsidRPr="00FB3803" w:rsidRDefault="00A40B49" w:rsidP="0042244F">
      <w:pPr>
        <w:pStyle w:val="ListParagraph"/>
        <w:widowControl w:val="0"/>
        <w:numPr>
          <w:ilvl w:val="0"/>
          <w:numId w:val="34"/>
        </w:numPr>
        <w:autoSpaceDE w:val="0"/>
        <w:autoSpaceDN w:val="0"/>
        <w:spacing w:before="81" w:line="259" w:lineRule="auto"/>
        <w:ind w:right="304"/>
        <w:jc w:val="both"/>
        <w:rPr>
          <w:rFonts w:eastAsia="Arial"/>
          <w:b/>
          <w:bCs/>
        </w:rPr>
      </w:pPr>
      <w:r w:rsidRPr="00FB3803">
        <w:rPr>
          <w:rFonts w:eastAsia="Arial"/>
          <w:b/>
          <w:bCs/>
        </w:rPr>
        <w:lastRenderedPageBreak/>
        <w:t>FERPA</w:t>
      </w:r>
    </w:p>
    <w:p w14:paraId="3F0CCDB3" w14:textId="60955849" w:rsidR="00923926" w:rsidRPr="00A40B49" w:rsidRDefault="00923926" w:rsidP="0042244F">
      <w:pPr>
        <w:pStyle w:val="ListParagraph"/>
        <w:widowControl w:val="0"/>
        <w:numPr>
          <w:ilvl w:val="1"/>
          <w:numId w:val="34"/>
        </w:numPr>
        <w:autoSpaceDE w:val="0"/>
        <w:autoSpaceDN w:val="0"/>
        <w:spacing w:before="81" w:line="259" w:lineRule="auto"/>
        <w:ind w:right="304"/>
        <w:jc w:val="both"/>
        <w:rPr>
          <w:rFonts w:eastAsia="Arial"/>
          <w:b/>
          <w:bCs/>
          <w:sz w:val="20"/>
          <w:szCs w:val="20"/>
        </w:rPr>
      </w:pPr>
      <w:r w:rsidRPr="00A40B49">
        <w:rPr>
          <w:rFonts w:eastAsia="Arial"/>
          <w:sz w:val="20"/>
          <w:szCs w:val="20"/>
        </w:rPr>
        <w:t>In accordance with the Family Educational Rights and Privacy Act (FERPA), 20 USC 1232g et seq., 34 CFR Part 99, and Florida Statute sections 1002.225 and 1006.52, should the Contractor be deemed to have a legitimate educational interest in accessing a student’s educational records, the Contractor and Contractor’s employees shall comply with the non-disclosure and other requirements of all applicable laws and regulations. Contractor shall not use or disclose confidential student information received from or on behalf of the College (or its students) except as permitted or required by this Agreement, as required by law, or as otherwise authorized in writing by the College. Contractor agrees not to use confidential student information for any purpose other than the purpose for which the disclosure was</w:t>
      </w:r>
      <w:r w:rsidRPr="00A40B49">
        <w:rPr>
          <w:rFonts w:eastAsia="Arial"/>
          <w:spacing w:val="-5"/>
          <w:sz w:val="20"/>
          <w:szCs w:val="20"/>
        </w:rPr>
        <w:t xml:space="preserve"> </w:t>
      </w:r>
      <w:r w:rsidRPr="00A40B49">
        <w:rPr>
          <w:rFonts w:eastAsia="Arial"/>
          <w:sz w:val="20"/>
          <w:szCs w:val="20"/>
        </w:rPr>
        <w:t>made.</w:t>
      </w:r>
    </w:p>
    <w:p w14:paraId="693C1335" w14:textId="50483160" w:rsidR="00923926" w:rsidRPr="00923926" w:rsidRDefault="00923926" w:rsidP="0041652F">
      <w:pPr>
        <w:widowControl w:val="0"/>
        <w:autoSpaceDE w:val="0"/>
        <w:autoSpaceDN w:val="0"/>
        <w:spacing w:before="4"/>
        <w:jc w:val="both"/>
        <w:rPr>
          <w:rFonts w:eastAsia="Arial"/>
          <w:sz w:val="18"/>
          <w:szCs w:val="20"/>
        </w:rPr>
      </w:pPr>
      <w:bookmarkStart w:id="5" w:name="1.49_INDEPENDENT_CONTRACTORS"/>
      <w:bookmarkEnd w:id="5"/>
    </w:p>
    <w:p w14:paraId="61A1B04D" w14:textId="221762B0" w:rsidR="002D69B9" w:rsidRPr="00FB3803" w:rsidRDefault="001E672F" w:rsidP="0042244F">
      <w:pPr>
        <w:pStyle w:val="ListParagraph"/>
        <w:widowControl w:val="0"/>
        <w:numPr>
          <w:ilvl w:val="0"/>
          <w:numId w:val="34"/>
        </w:numPr>
        <w:autoSpaceDE w:val="0"/>
        <w:autoSpaceDN w:val="0"/>
        <w:spacing w:before="158" w:line="283" w:lineRule="auto"/>
        <w:ind w:right="622"/>
        <w:jc w:val="both"/>
        <w:rPr>
          <w:rFonts w:eastAsia="Arial"/>
          <w:b/>
          <w:bCs/>
        </w:rPr>
      </w:pPr>
      <w:r w:rsidRPr="00FB3803">
        <w:rPr>
          <w:rFonts w:eastAsia="Arial"/>
          <w:b/>
          <w:bCs/>
        </w:rPr>
        <w:t>FEDERAL CONTRACT REQUIRED CLAUSES AND OTHER FEMA SPECIAL TERMS AND CONDITIONS</w:t>
      </w:r>
      <w:r w:rsidR="002D69B9" w:rsidRPr="00FB3803">
        <w:rPr>
          <w:rFonts w:eastAsia="Arial"/>
          <w:b/>
          <w:bCs/>
        </w:rPr>
        <w:t xml:space="preserve"> (</w:t>
      </w:r>
      <w:r w:rsidR="000D785B" w:rsidRPr="00FB3803">
        <w:rPr>
          <w:rFonts w:eastAsia="Arial"/>
          <w:b/>
          <w:bCs/>
        </w:rPr>
        <w:t>E</w:t>
      </w:r>
      <w:r w:rsidR="002D69B9" w:rsidRPr="00FB3803">
        <w:rPr>
          <w:rFonts w:eastAsia="Arial"/>
          <w:b/>
          <w:bCs/>
        </w:rPr>
        <w:t xml:space="preserve"> THROUGH 1.73)</w:t>
      </w:r>
    </w:p>
    <w:p w14:paraId="40B9C786" w14:textId="043ADFA0" w:rsidR="00923926" w:rsidRPr="002D69B9" w:rsidRDefault="00923926" w:rsidP="0042244F">
      <w:pPr>
        <w:pStyle w:val="ListParagraph"/>
        <w:widowControl w:val="0"/>
        <w:numPr>
          <w:ilvl w:val="1"/>
          <w:numId w:val="34"/>
        </w:numPr>
        <w:autoSpaceDE w:val="0"/>
        <w:autoSpaceDN w:val="0"/>
        <w:spacing w:before="158" w:line="283" w:lineRule="auto"/>
        <w:ind w:right="622"/>
        <w:jc w:val="both"/>
        <w:rPr>
          <w:rFonts w:eastAsia="Arial"/>
          <w:b/>
          <w:bCs/>
          <w:sz w:val="20"/>
          <w:szCs w:val="20"/>
        </w:rPr>
      </w:pPr>
      <w:r w:rsidRPr="002D69B9">
        <w:rPr>
          <w:rFonts w:eastAsia="Arial"/>
          <w:sz w:val="20"/>
          <w:szCs w:val="20"/>
        </w:rPr>
        <w:t>The activation of any Contract resulting from this RFP may be subject to FEMA reimbursement. Therefore, the following contract clauses will be required, where applicable, pursuant to 2 C.F.R. 200.326 and 2 C.F.R. Part 200, Appendix II, and shall, where applicable, form a part of any contract resulting from this RFP:</w:t>
      </w:r>
    </w:p>
    <w:p w14:paraId="32282F68" w14:textId="77777777" w:rsidR="00923926" w:rsidRPr="00923926" w:rsidRDefault="00923926" w:rsidP="0041652F">
      <w:pPr>
        <w:widowControl w:val="0"/>
        <w:autoSpaceDE w:val="0"/>
        <w:autoSpaceDN w:val="0"/>
        <w:jc w:val="both"/>
        <w:rPr>
          <w:rFonts w:eastAsia="Arial"/>
          <w:sz w:val="20"/>
          <w:szCs w:val="20"/>
        </w:rPr>
      </w:pPr>
    </w:p>
    <w:p w14:paraId="0849EE29" w14:textId="77777777" w:rsidR="000D785B" w:rsidRPr="000D785B" w:rsidRDefault="00661997" w:rsidP="0042244F">
      <w:pPr>
        <w:pStyle w:val="ListParagraph"/>
        <w:widowControl w:val="0"/>
        <w:numPr>
          <w:ilvl w:val="0"/>
          <w:numId w:val="34"/>
        </w:numPr>
        <w:autoSpaceDE w:val="0"/>
        <w:autoSpaceDN w:val="0"/>
        <w:jc w:val="both"/>
        <w:rPr>
          <w:rFonts w:eastAsia="Arial"/>
          <w:b/>
          <w:bCs/>
        </w:rPr>
      </w:pPr>
      <w:r w:rsidRPr="000D785B">
        <w:rPr>
          <w:rFonts w:eastAsia="Arial"/>
          <w:b/>
          <w:bCs/>
        </w:rPr>
        <w:t>DAMAGES, 2 CFR</w:t>
      </w:r>
      <w:r w:rsidR="000D785B" w:rsidRPr="000D785B">
        <w:rPr>
          <w:rFonts w:eastAsia="Arial"/>
          <w:b/>
          <w:bCs/>
        </w:rPr>
        <w:t xml:space="preserve"> </w:t>
      </w:r>
      <w:r w:rsidR="000D785B" w:rsidRPr="000D785B">
        <w:rPr>
          <w:b/>
          <w:bCs/>
        </w:rPr>
        <w:t xml:space="preserve">§200.326 </w:t>
      </w:r>
      <w:r w:rsidR="000D785B">
        <w:rPr>
          <w:b/>
          <w:bCs/>
        </w:rPr>
        <w:t>A</w:t>
      </w:r>
      <w:r w:rsidR="000D785B" w:rsidRPr="000D785B">
        <w:rPr>
          <w:b/>
          <w:bCs/>
        </w:rPr>
        <w:t>PPENDIX II TO PART 200 (A)</w:t>
      </w:r>
    </w:p>
    <w:p w14:paraId="22FE3648" w14:textId="77777777" w:rsidR="000D785B" w:rsidRPr="000D785B" w:rsidRDefault="00923926" w:rsidP="0042244F">
      <w:pPr>
        <w:pStyle w:val="ListParagraph"/>
        <w:widowControl w:val="0"/>
        <w:numPr>
          <w:ilvl w:val="1"/>
          <w:numId w:val="34"/>
        </w:numPr>
        <w:autoSpaceDE w:val="0"/>
        <w:autoSpaceDN w:val="0"/>
        <w:jc w:val="both"/>
        <w:rPr>
          <w:rFonts w:eastAsia="Arial"/>
          <w:b/>
          <w:bCs/>
        </w:rPr>
      </w:pPr>
      <w:r w:rsidRPr="000D785B">
        <w:rPr>
          <w:rFonts w:eastAsia="Arial"/>
          <w:sz w:val="20"/>
          <w:szCs w:val="22"/>
        </w:rPr>
        <w:t>All work to be performed under this AGREEMENT shall be timely commenced. A breach of this AGREEMENT by Contractor would cause substantial delay in the completion of the required services affecting the safety and welfare of the</w:t>
      </w:r>
      <w:r w:rsidRPr="000D785B">
        <w:rPr>
          <w:rFonts w:eastAsia="Arial"/>
          <w:spacing w:val="-13"/>
          <w:sz w:val="20"/>
          <w:szCs w:val="22"/>
        </w:rPr>
        <w:t xml:space="preserve"> </w:t>
      </w:r>
      <w:r w:rsidRPr="000D785B">
        <w:rPr>
          <w:rFonts w:eastAsia="Arial"/>
          <w:sz w:val="20"/>
          <w:szCs w:val="22"/>
        </w:rPr>
        <w:t>public.</w:t>
      </w:r>
    </w:p>
    <w:p w14:paraId="36864325" w14:textId="3AE43356" w:rsidR="00306B77" w:rsidRPr="00306B77" w:rsidRDefault="00923926" w:rsidP="0042244F">
      <w:pPr>
        <w:pStyle w:val="ListParagraph"/>
        <w:widowControl w:val="0"/>
        <w:numPr>
          <w:ilvl w:val="1"/>
          <w:numId w:val="34"/>
        </w:numPr>
        <w:autoSpaceDE w:val="0"/>
        <w:autoSpaceDN w:val="0"/>
        <w:jc w:val="both"/>
        <w:rPr>
          <w:rFonts w:eastAsia="Arial"/>
          <w:b/>
          <w:bCs/>
        </w:rPr>
      </w:pPr>
      <w:r w:rsidRPr="000D785B">
        <w:rPr>
          <w:rFonts w:eastAsia="Arial"/>
          <w:sz w:val="20"/>
          <w:szCs w:val="22"/>
        </w:rPr>
        <w:t xml:space="preserve">In the event of Contractor’s breach of its performance obligations, </w:t>
      </w:r>
      <w:r w:rsidR="00C65C71">
        <w:rPr>
          <w:rFonts w:eastAsia="Arial"/>
          <w:sz w:val="20"/>
          <w:szCs w:val="22"/>
        </w:rPr>
        <w:t>Florida Buy State Cooperative Purchasing</w:t>
      </w:r>
      <w:r w:rsidRPr="000D785B">
        <w:rPr>
          <w:rFonts w:eastAsia="Arial"/>
          <w:sz w:val="20"/>
          <w:szCs w:val="22"/>
        </w:rPr>
        <w:t xml:space="preserve"> shall have all rights and remedies against Contractor as provided by</w:t>
      </w:r>
      <w:r w:rsidRPr="000D785B">
        <w:rPr>
          <w:rFonts w:eastAsia="Arial"/>
          <w:spacing w:val="-8"/>
          <w:sz w:val="20"/>
          <w:szCs w:val="22"/>
        </w:rPr>
        <w:t xml:space="preserve"> </w:t>
      </w:r>
      <w:r w:rsidRPr="000D785B">
        <w:rPr>
          <w:rFonts w:eastAsia="Arial"/>
          <w:sz w:val="20"/>
          <w:szCs w:val="22"/>
        </w:rPr>
        <w:t>law.</w:t>
      </w:r>
      <w:bookmarkStart w:id="6" w:name="1.54_TERMINATION_RIGHTS,_2_CFR_§_200.326"/>
      <w:bookmarkEnd w:id="6"/>
    </w:p>
    <w:p w14:paraId="077BBA26" w14:textId="77777777" w:rsidR="00306B77" w:rsidRPr="00306B77" w:rsidRDefault="00306B77" w:rsidP="0041652F">
      <w:pPr>
        <w:widowControl w:val="0"/>
        <w:autoSpaceDE w:val="0"/>
        <w:autoSpaceDN w:val="0"/>
        <w:jc w:val="both"/>
        <w:rPr>
          <w:rFonts w:eastAsia="Arial"/>
          <w:b/>
          <w:bCs/>
        </w:rPr>
      </w:pPr>
    </w:p>
    <w:p w14:paraId="21D73844" w14:textId="77777777" w:rsidR="00306B77" w:rsidRPr="00306B77" w:rsidRDefault="00144108" w:rsidP="0042244F">
      <w:pPr>
        <w:pStyle w:val="ListParagraph"/>
        <w:widowControl w:val="0"/>
        <w:numPr>
          <w:ilvl w:val="0"/>
          <w:numId w:val="34"/>
        </w:numPr>
        <w:autoSpaceDE w:val="0"/>
        <w:autoSpaceDN w:val="0"/>
        <w:spacing w:before="90"/>
        <w:jc w:val="both"/>
        <w:outlineLvl w:val="1"/>
        <w:rPr>
          <w:rFonts w:eastAsia="Arial"/>
          <w:b/>
          <w:bCs/>
        </w:rPr>
      </w:pPr>
      <w:r w:rsidRPr="00306B77">
        <w:rPr>
          <w:rFonts w:eastAsia="Arial"/>
          <w:b/>
          <w:bCs/>
        </w:rPr>
        <w:t xml:space="preserve">TERMINATION RIGHTS, 2 CFR </w:t>
      </w:r>
      <w:r w:rsidR="00396298" w:rsidRPr="00306B77">
        <w:rPr>
          <w:b/>
          <w:bCs/>
        </w:rPr>
        <w:t>§200.326 APPENDIX 11 TO PART 200 (B)</w:t>
      </w:r>
    </w:p>
    <w:p w14:paraId="16FA79AC" w14:textId="5E4EEDEF" w:rsidR="00FB3803" w:rsidRPr="00FB3803" w:rsidRDefault="00923926" w:rsidP="0042244F">
      <w:pPr>
        <w:pStyle w:val="ListParagraph"/>
        <w:widowControl w:val="0"/>
        <w:numPr>
          <w:ilvl w:val="1"/>
          <w:numId w:val="34"/>
        </w:numPr>
        <w:autoSpaceDE w:val="0"/>
        <w:autoSpaceDN w:val="0"/>
        <w:spacing w:before="90"/>
        <w:jc w:val="both"/>
        <w:outlineLvl w:val="1"/>
        <w:rPr>
          <w:rFonts w:eastAsia="Arial"/>
          <w:b/>
          <w:bCs/>
        </w:rPr>
      </w:pPr>
      <w:r w:rsidRPr="00306B77">
        <w:rPr>
          <w:rFonts w:eastAsia="Arial"/>
          <w:b/>
          <w:sz w:val="20"/>
          <w:szCs w:val="22"/>
        </w:rPr>
        <w:t>Termination for Convenience</w:t>
      </w:r>
      <w:r w:rsidRPr="00306B77">
        <w:rPr>
          <w:rFonts w:eastAsia="Arial"/>
          <w:sz w:val="20"/>
          <w:szCs w:val="22"/>
        </w:rPr>
        <w:t xml:space="preserve">: Whenever the interests of Contractor or </w:t>
      </w:r>
      <w:r w:rsidR="001817A1">
        <w:rPr>
          <w:rFonts w:eastAsia="Arial"/>
          <w:sz w:val="20"/>
          <w:szCs w:val="22"/>
        </w:rPr>
        <w:t>Florida Buy State Cooperative Purchasing</w:t>
      </w:r>
      <w:r w:rsidRPr="00306B77">
        <w:rPr>
          <w:rFonts w:eastAsia="Arial"/>
          <w:sz w:val="20"/>
          <w:szCs w:val="22"/>
        </w:rPr>
        <w:t xml:space="preserve"> so require, either party may terminate the parties’ Agreement, in whole or in part, for the convenience of the party. Terminating party shall give the other party ninety (90) days prior written notice of termination (or a lesser time, if mutually agreed). In the event of a termination for convenience by COLLEGE, Contractor shall be entitled to payment for all work and services performed by it up to the effective date of such</w:t>
      </w:r>
      <w:r w:rsidRPr="00306B77">
        <w:rPr>
          <w:rFonts w:eastAsia="Arial"/>
          <w:spacing w:val="-2"/>
          <w:sz w:val="20"/>
          <w:szCs w:val="22"/>
        </w:rPr>
        <w:t xml:space="preserve"> </w:t>
      </w:r>
      <w:r w:rsidRPr="00306B77">
        <w:rPr>
          <w:rFonts w:eastAsia="Arial"/>
          <w:sz w:val="20"/>
          <w:szCs w:val="22"/>
        </w:rPr>
        <w:t>termination.</w:t>
      </w:r>
    </w:p>
    <w:p w14:paraId="2B1EFA5D" w14:textId="64868072" w:rsidR="00923926" w:rsidRPr="00306B77" w:rsidRDefault="00923926" w:rsidP="0042244F">
      <w:pPr>
        <w:pStyle w:val="ListParagraph"/>
        <w:widowControl w:val="0"/>
        <w:numPr>
          <w:ilvl w:val="1"/>
          <w:numId w:val="34"/>
        </w:numPr>
        <w:autoSpaceDE w:val="0"/>
        <w:autoSpaceDN w:val="0"/>
        <w:spacing w:before="90"/>
        <w:jc w:val="both"/>
        <w:outlineLvl w:val="1"/>
        <w:rPr>
          <w:rFonts w:eastAsia="Arial"/>
          <w:b/>
          <w:bCs/>
        </w:rPr>
      </w:pPr>
      <w:r w:rsidRPr="00306B77">
        <w:rPr>
          <w:rFonts w:eastAsia="Arial"/>
          <w:b/>
          <w:sz w:val="20"/>
          <w:szCs w:val="22"/>
        </w:rPr>
        <w:t>Termination for Cause</w:t>
      </w:r>
      <w:r w:rsidRPr="00306B77">
        <w:rPr>
          <w:rFonts w:eastAsia="Arial"/>
          <w:sz w:val="20"/>
          <w:szCs w:val="22"/>
        </w:rPr>
        <w:t>: Either party may, by written notice of default to Contractor, terminate the parties’ Agreement, in whole or in part, if either party fails to satisfactorily perform any provisions of the parties’ agreement after a period of ten (10) days following receipt of a Notice of</w:t>
      </w:r>
      <w:r w:rsidRPr="00306B77">
        <w:rPr>
          <w:rFonts w:eastAsia="Arial"/>
          <w:spacing w:val="-18"/>
          <w:sz w:val="20"/>
          <w:szCs w:val="22"/>
        </w:rPr>
        <w:t xml:space="preserve"> </w:t>
      </w:r>
      <w:r w:rsidRPr="00306B77">
        <w:rPr>
          <w:rFonts w:eastAsia="Arial"/>
          <w:sz w:val="20"/>
          <w:szCs w:val="22"/>
        </w:rPr>
        <w:t>Deficiency.</w:t>
      </w:r>
    </w:p>
    <w:p w14:paraId="5E778E6F" w14:textId="77777777" w:rsidR="00923926" w:rsidRPr="00923926" w:rsidRDefault="00923926" w:rsidP="0041652F">
      <w:pPr>
        <w:widowControl w:val="0"/>
        <w:autoSpaceDE w:val="0"/>
        <w:autoSpaceDN w:val="0"/>
        <w:jc w:val="both"/>
        <w:rPr>
          <w:rFonts w:eastAsia="Arial"/>
          <w:sz w:val="20"/>
          <w:szCs w:val="20"/>
        </w:rPr>
      </w:pPr>
    </w:p>
    <w:p w14:paraId="2BA0318F" w14:textId="62B8ADBC" w:rsidR="00923926" w:rsidRPr="00923926" w:rsidRDefault="00923926" w:rsidP="0041652F">
      <w:pPr>
        <w:widowControl w:val="0"/>
        <w:autoSpaceDE w:val="0"/>
        <w:autoSpaceDN w:val="0"/>
        <w:spacing w:before="3"/>
        <w:jc w:val="both"/>
        <w:rPr>
          <w:rFonts w:eastAsia="Arial"/>
          <w:sz w:val="13"/>
          <w:szCs w:val="20"/>
        </w:rPr>
      </w:pPr>
    </w:p>
    <w:p w14:paraId="3B9A10BE" w14:textId="77777777" w:rsidR="00923926" w:rsidRPr="00923926" w:rsidRDefault="00923926" w:rsidP="0041652F">
      <w:pPr>
        <w:widowControl w:val="0"/>
        <w:autoSpaceDE w:val="0"/>
        <w:autoSpaceDN w:val="0"/>
        <w:spacing w:before="4"/>
        <w:jc w:val="both"/>
        <w:rPr>
          <w:rFonts w:eastAsia="Arial"/>
          <w:sz w:val="6"/>
          <w:szCs w:val="20"/>
        </w:rPr>
      </w:pPr>
    </w:p>
    <w:p w14:paraId="5834F646" w14:textId="77777777" w:rsidR="006548F6" w:rsidRPr="006548F6" w:rsidRDefault="00FB3803" w:rsidP="0042244F">
      <w:pPr>
        <w:pStyle w:val="ListParagraph"/>
        <w:widowControl w:val="0"/>
        <w:numPr>
          <w:ilvl w:val="0"/>
          <w:numId w:val="34"/>
        </w:numPr>
        <w:autoSpaceDE w:val="0"/>
        <w:autoSpaceDN w:val="0"/>
        <w:spacing w:before="94" w:line="283" w:lineRule="auto"/>
        <w:ind w:right="721"/>
        <w:jc w:val="both"/>
        <w:rPr>
          <w:rFonts w:eastAsia="Arial"/>
          <w:b/>
          <w:bCs/>
          <w:sz w:val="20"/>
          <w:szCs w:val="20"/>
        </w:rPr>
      </w:pPr>
      <w:r w:rsidRPr="00FF3BCC">
        <w:rPr>
          <w:rFonts w:eastAsia="Arial"/>
          <w:b/>
          <w:bCs/>
        </w:rPr>
        <w:t>EQUAL EMPLOYMENT OPPORTUNITY CLAUSE (2CFR</w:t>
      </w:r>
      <w:r w:rsidR="00A461C9" w:rsidRPr="00FF3BCC">
        <w:rPr>
          <w:rFonts w:eastAsia="Arial"/>
          <w:b/>
          <w:bCs/>
        </w:rPr>
        <w:t xml:space="preserve"> </w:t>
      </w:r>
      <w:r w:rsidR="00A461C9" w:rsidRPr="00FF3BCC">
        <w:rPr>
          <w:b/>
          <w:bCs/>
        </w:rPr>
        <w:t xml:space="preserve">§200.326 APPENDIX II TO PART 200 (C) </w:t>
      </w:r>
    </w:p>
    <w:p w14:paraId="225BF01A" w14:textId="77777777" w:rsidR="006548F6" w:rsidRDefault="00923926" w:rsidP="0041652F">
      <w:pPr>
        <w:widowControl w:val="0"/>
        <w:autoSpaceDE w:val="0"/>
        <w:autoSpaceDN w:val="0"/>
        <w:spacing w:before="94" w:line="283" w:lineRule="auto"/>
        <w:ind w:left="1080" w:right="721"/>
        <w:jc w:val="both"/>
        <w:rPr>
          <w:rFonts w:eastAsia="Arial"/>
          <w:b/>
          <w:bCs/>
          <w:sz w:val="20"/>
          <w:szCs w:val="20"/>
        </w:rPr>
      </w:pPr>
      <w:r w:rsidRPr="006548F6">
        <w:rPr>
          <w:rFonts w:eastAsia="Arial"/>
          <w:sz w:val="20"/>
          <w:szCs w:val="20"/>
        </w:rPr>
        <w:t>If applicable to the work and services performed by Contractor under the RFP, during the performance of any Agreement, Contractor shall comply with the Equal Employment Opportunity Clause (41 CFR 60- 1.4(b)):</w:t>
      </w:r>
    </w:p>
    <w:p w14:paraId="77813C3E" w14:textId="77777777" w:rsidR="00195595" w:rsidRPr="00195595" w:rsidRDefault="00923926" w:rsidP="0042244F">
      <w:pPr>
        <w:pStyle w:val="ListParagraph"/>
        <w:widowControl w:val="0"/>
        <w:numPr>
          <w:ilvl w:val="0"/>
          <w:numId w:val="35"/>
        </w:numPr>
        <w:autoSpaceDE w:val="0"/>
        <w:autoSpaceDN w:val="0"/>
        <w:spacing w:before="94" w:line="283" w:lineRule="auto"/>
        <w:ind w:right="721"/>
        <w:jc w:val="both"/>
        <w:rPr>
          <w:rFonts w:eastAsia="Arial"/>
          <w:b/>
          <w:bCs/>
          <w:sz w:val="20"/>
          <w:szCs w:val="20"/>
        </w:rPr>
      </w:pPr>
      <w:r w:rsidRPr="006548F6">
        <w:rPr>
          <w:rFonts w:eastAsia="Arial"/>
          <w:sz w:val="20"/>
          <w:szCs w:val="22"/>
        </w:rPr>
        <w:t>Contractor will not discriminate against any employee or applicant for employment because of race, color, religion, sex, or national origin. Contractor will take affirmative action to ensure that applicants are employed, and that employees are treated during employment without regard to their race, color, religion, sex, or national origin. Such action shall include, but not be limited to the</w:t>
      </w:r>
      <w:r w:rsidRPr="006548F6">
        <w:rPr>
          <w:rFonts w:eastAsia="Arial"/>
          <w:spacing w:val="-21"/>
          <w:sz w:val="20"/>
          <w:szCs w:val="22"/>
        </w:rPr>
        <w:t xml:space="preserve"> </w:t>
      </w:r>
      <w:r w:rsidRPr="006548F6">
        <w:rPr>
          <w:rFonts w:eastAsia="Arial"/>
          <w:sz w:val="20"/>
          <w:szCs w:val="22"/>
        </w:rPr>
        <w:t>following:</w:t>
      </w:r>
    </w:p>
    <w:p w14:paraId="2925F1ED" w14:textId="6A5FC7CF" w:rsidR="00FF3BCC" w:rsidRPr="00195595" w:rsidRDefault="00923926" w:rsidP="0042244F">
      <w:pPr>
        <w:pStyle w:val="ListParagraph"/>
        <w:widowControl w:val="0"/>
        <w:numPr>
          <w:ilvl w:val="1"/>
          <w:numId w:val="35"/>
        </w:numPr>
        <w:autoSpaceDE w:val="0"/>
        <w:autoSpaceDN w:val="0"/>
        <w:spacing w:before="94" w:line="283" w:lineRule="auto"/>
        <w:ind w:right="721"/>
        <w:jc w:val="both"/>
        <w:rPr>
          <w:rFonts w:eastAsia="Arial"/>
          <w:b/>
          <w:bCs/>
          <w:sz w:val="20"/>
          <w:szCs w:val="20"/>
        </w:rPr>
      </w:pPr>
      <w:r w:rsidRPr="00195595">
        <w:rPr>
          <w:rFonts w:eastAsia="Arial"/>
          <w:sz w:val="20"/>
          <w:szCs w:val="20"/>
        </w:rPr>
        <w:t>Employment, upgrading, demotion, or transfer; recruitment or recruitment advertising; layoff or termination; rates of pay or other forms of compensation; and selection for training, including apprenticeship.</w:t>
      </w:r>
      <w:r w:rsidRPr="00195595">
        <w:rPr>
          <w:rFonts w:eastAsia="Arial"/>
          <w:spacing w:val="-9"/>
          <w:sz w:val="20"/>
          <w:szCs w:val="20"/>
        </w:rPr>
        <w:t xml:space="preserve"> </w:t>
      </w:r>
      <w:r w:rsidRPr="00195595">
        <w:rPr>
          <w:rFonts w:eastAsia="Arial"/>
          <w:sz w:val="20"/>
          <w:szCs w:val="20"/>
        </w:rPr>
        <w:t>Contractor</w:t>
      </w:r>
      <w:r w:rsidRPr="00195595">
        <w:rPr>
          <w:rFonts w:eastAsia="Arial"/>
          <w:spacing w:val="-9"/>
          <w:sz w:val="20"/>
          <w:szCs w:val="20"/>
        </w:rPr>
        <w:t xml:space="preserve"> </w:t>
      </w:r>
      <w:r w:rsidRPr="00195595">
        <w:rPr>
          <w:rFonts w:eastAsia="Arial"/>
          <w:sz w:val="20"/>
          <w:szCs w:val="20"/>
        </w:rPr>
        <w:t>agrees</w:t>
      </w:r>
      <w:r w:rsidRPr="00195595">
        <w:rPr>
          <w:rFonts w:eastAsia="Arial"/>
          <w:spacing w:val="-8"/>
          <w:sz w:val="20"/>
          <w:szCs w:val="20"/>
        </w:rPr>
        <w:t xml:space="preserve"> </w:t>
      </w:r>
      <w:r w:rsidRPr="00195595">
        <w:rPr>
          <w:rFonts w:eastAsia="Arial"/>
          <w:sz w:val="20"/>
          <w:szCs w:val="20"/>
        </w:rPr>
        <w:t>to</w:t>
      </w:r>
      <w:r w:rsidRPr="00195595">
        <w:rPr>
          <w:rFonts w:eastAsia="Arial"/>
          <w:spacing w:val="-7"/>
          <w:sz w:val="20"/>
          <w:szCs w:val="20"/>
        </w:rPr>
        <w:t xml:space="preserve"> </w:t>
      </w:r>
      <w:r w:rsidRPr="00195595">
        <w:rPr>
          <w:rFonts w:eastAsia="Arial"/>
          <w:sz w:val="20"/>
          <w:szCs w:val="20"/>
        </w:rPr>
        <w:t>post</w:t>
      </w:r>
      <w:r w:rsidRPr="00195595">
        <w:rPr>
          <w:rFonts w:eastAsia="Arial"/>
          <w:spacing w:val="-9"/>
          <w:sz w:val="20"/>
          <w:szCs w:val="20"/>
        </w:rPr>
        <w:t xml:space="preserve"> </w:t>
      </w:r>
      <w:r w:rsidRPr="00195595">
        <w:rPr>
          <w:rFonts w:eastAsia="Arial"/>
          <w:sz w:val="20"/>
          <w:szCs w:val="20"/>
        </w:rPr>
        <w:t>in</w:t>
      </w:r>
      <w:r w:rsidRPr="00195595">
        <w:rPr>
          <w:rFonts w:eastAsia="Arial"/>
          <w:spacing w:val="-8"/>
          <w:sz w:val="20"/>
          <w:szCs w:val="20"/>
        </w:rPr>
        <w:t xml:space="preserve"> </w:t>
      </w:r>
      <w:r w:rsidRPr="00195595">
        <w:rPr>
          <w:rFonts w:eastAsia="Arial"/>
          <w:sz w:val="20"/>
          <w:szCs w:val="20"/>
        </w:rPr>
        <w:t>conspicuous</w:t>
      </w:r>
      <w:r w:rsidRPr="00195595">
        <w:rPr>
          <w:rFonts w:eastAsia="Arial"/>
          <w:spacing w:val="-7"/>
          <w:sz w:val="20"/>
          <w:szCs w:val="20"/>
        </w:rPr>
        <w:t xml:space="preserve"> </w:t>
      </w:r>
      <w:r w:rsidRPr="00195595">
        <w:rPr>
          <w:rFonts w:eastAsia="Arial"/>
          <w:sz w:val="20"/>
          <w:szCs w:val="20"/>
        </w:rPr>
        <w:t>places,</w:t>
      </w:r>
      <w:r w:rsidRPr="00195595">
        <w:rPr>
          <w:rFonts w:eastAsia="Arial"/>
          <w:spacing w:val="-9"/>
          <w:sz w:val="20"/>
          <w:szCs w:val="20"/>
        </w:rPr>
        <w:t xml:space="preserve"> </w:t>
      </w:r>
      <w:r w:rsidRPr="00195595">
        <w:rPr>
          <w:rFonts w:eastAsia="Arial"/>
          <w:sz w:val="20"/>
          <w:szCs w:val="20"/>
        </w:rPr>
        <w:t>available</w:t>
      </w:r>
      <w:r w:rsidRPr="00195595">
        <w:rPr>
          <w:rFonts w:eastAsia="Arial"/>
          <w:spacing w:val="-8"/>
          <w:sz w:val="20"/>
          <w:szCs w:val="20"/>
        </w:rPr>
        <w:t xml:space="preserve"> </w:t>
      </w:r>
      <w:r w:rsidRPr="00195595">
        <w:rPr>
          <w:rFonts w:eastAsia="Arial"/>
          <w:sz w:val="20"/>
          <w:szCs w:val="20"/>
        </w:rPr>
        <w:t>to</w:t>
      </w:r>
      <w:r w:rsidRPr="00195595">
        <w:rPr>
          <w:rFonts w:eastAsia="Arial"/>
          <w:spacing w:val="-9"/>
          <w:sz w:val="20"/>
          <w:szCs w:val="20"/>
        </w:rPr>
        <w:t xml:space="preserve"> </w:t>
      </w:r>
      <w:r w:rsidRPr="00195595">
        <w:rPr>
          <w:rFonts w:eastAsia="Arial"/>
          <w:sz w:val="20"/>
          <w:szCs w:val="20"/>
        </w:rPr>
        <w:t>employees</w:t>
      </w:r>
      <w:r w:rsidRPr="00195595">
        <w:rPr>
          <w:rFonts w:eastAsia="Arial"/>
          <w:spacing w:val="-8"/>
          <w:sz w:val="20"/>
          <w:szCs w:val="20"/>
        </w:rPr>
        <w:t xml:space="preserve"> </w:t>
      </w:r>
      <w:r w:rsidRPr="00195595">
        <w:rPr>
          <w:rFonts w:eastAsia="Arial"/>
          <w:sz w:val="20"/>
          <w:szCs w:val="20"/>
        </w:rPr>
        <w:t>and</w:t>
      </w:r>
      <w:r w:rsidRPr="00195595">
        <w:rPr>
          <w:rFonts w:eastAsia="Arial"/>
          <w:spacing w:val="-10"/>
          <w:sz w:val="20"/>
          <w:szCs w:val="20"/>
        </w:rPr>
        <w:t xml:space="preserve"> </w:t>
      </w:r>
      <w:r w:rsidRPr="00195595">
        <w:rPr>
          <w:rFonts w:eastAsia="Arial"/>
          <w:sz w:val="20"/>
          <w:szCs w:val="20"/>
        </w:rPr>
        <w:t>applicants for employment, notices to be provided setting forth the provisions of this nondiscrimination</w:t>
      </w:r>
      <w:r w:rsidRPr="00195595">
        <w:rPr>
          <w:rFonts w:eastAsia="Arial"/>
          <w:spacing w:val="-29"/>
          <w:sz w:val="20"/>
          <w:szCs w:val="20"/>
        </w:rPr>
        <w:t xml:space="preserve"> </w:t>
      </w:r>
      <w:r w:rsidRPr="00195595">
        <w:rPr>
          <w:rFonts w:eastAsia="Arial"/>
          <w:sz w:val="20"/>
          <w:szCs w:val="20"/>
        </w:rPr>
        <w:t>clause.</w:t>
      </w:r>
    </w:p>
    <w:p w14:paraId="70D2D30A" w14:textId="133B5446" w:rsidR="00720504" w:rsidRPr="00DB4EF7" w:rsidRDefault="00923926" w:rsidP="0041652F">
      <w:pPr>
        <w:pStyle w:val="ListParagraph"/>
        <w:widowControl w:val="0"/>
        <w:numPr>
          <w:ilvl w:val="0"/>
          <w:numId w:val="35"/>
        </w:numPr>
        <w:autoSpaceDE w:val="0"/>
        <w:autoSpaceDN w:val="0"/>
        <w:spacing w:before="94" w:line="283" w:lineRule="auto"/>
        <w:ind w:right="721"/>
        <w:jc w:val="both"/>
        <w:rPr>
          <w:rFonts w:eastAsia="Arial"/>
          <w:sz w:val="20"/>
          <w:szCs w:val="20"/>
        </w:rPr>
      </w:pPr>
      <w:r w:rsidRPr="00FF3BCC">
        <w:rPr>
          <w:rFonts w:eastAsia="Arial"/>
          <w:sz w:val="20"/>
          <w:szCs w:val="22"/>
        </w:rPr>
        <w:lastRenderedPageBreak/>
        <w:t>Contractor will, in all solicitations or advertisements for employees placed by or on behalf of the Contractor, state that all qualified applicants will receive considerations for employment without</w:t>
      </w:r>
      <w:r w:rsidRPr="00FF3BCC">
        <w:rPr>
          <w:rFonts w:eastAsia="Arial"/>
          <w:spacing w:val="7"/>
          <w:sz w:val="20"/>
          <w:szCs w:val="22"/>
        </w:rPr>
        <w:t xml:space="preserve"> </w:t>
      </w:r>
      <w:r w:rsidRPr="00FF3BCC">
        <w:rPr>
          <w:rFonts w:eastAsia="Arial"/>
          <w:sz w:val="20"/>
          <w:szCs w:val="22"/>
        </w:rPr>
        <w:t>reg</w:t>
      </w:r>
      <w:r w:rsidR="00195595">
        <w:rPr>
          <w:rFonts w:eastAsia="Arial"/>
          <w:sz w:val="20"/>
          <w:szCs w:val="22"/>
        </w:rPr>
        <w:t xml:space="preserve">ard to race, color, </w:t>
      </w:r>
      <w:r w:rsidR="00720504">
        <w:rPr>
          <w:rFonts w:eastAsia="Arial"/>
          <w:sz w:val="20"/>
          <w:szCs w:val="22"/>
        </w:rPr>
        <w:t>religion, sex, or national origin.</w:t>
      </w:r>
    </w:p>
    <w:p w14:paraId="6F1F71EC" w14:textId="371F7716" w:rsidR="004B7CB8" w:rsidRPr="004B7CB8" w:rsidRDefault="00923926" w:rsidP="0042244F">
      <w:pPr>
        <w:pStyle w:val="ListParagraph"/>
        <w:widowControl w:val="0"/>
        <w:numPr>
          <w:ilvl w:val="0"/>
          <w:numId w:val="35"/>
        </w:numPr>
        <w:autoSpaceDE w:val="0"/>
        <w:autoSpaceDN w:val="0"/>
        <w:spacing w:before="81"/>
        <w:jc w:val="both"/>
        <w:rPr>
          <w:rFonts w:eastAsia="Arial"/>
          <w:sz w:val="20"/>
          <w:szCs w:val="20"/>
        </w:rPr>
      </w:pPr>
      <w:r w:rsidRPr="00195595">
        <w:rPr>
          <w:rFonts w:eastAsia="Arial"/>
          <w:sz w:val="20"/>
          <w:szCs w:val="22"/>
        </w:rPr>
        <w:t xml:space="preserve">Contractor will send to each labor union or representative of workers with which it has a collective bargaining agreement or other agreement or understanding, a notice to be provided advising the said labor union or workers’ representatives of the Contractor’s commitments under this </w:t>
      </w:r>
      <w:r w:rsidR="004B7CB8" w:rsidRPr="00195595">
        <w:rPr>
          <w:rFonts w:eastAsia="Arial"/>
          <w:sz w:val="20"/>
          <w:szCs w:val="22"/>
        </w:rPr>
        <w:t>section and</w:t>
      </w:r>
      <w:r w:rsidRPr="00195595">
        <w:rPr>
          <w:rFonts w:eastAsia="Arial"/>
          <w:sz w:val="20"/>
          <w:szCs w:val="22"/>
        </w:rPr>
        <w:t xml:space="preserve"> shall post copies of the notice in conspicuous places available to employees and applicants for</w:t>
      </w:r>
      <w:r w:rsidRPr="00195595">
        <w:rPr>
          <w:rFonts w:eastAsia="Arial"/>
          <w:spacing w:val="-40"/>
          <w:sz w:val="20"/>
          <w:szCs w:val="22"/>
        </w:rPr>
        <w:t xml:space="preserve"> </w:t>
      </w:r>
      <w:r w:rsidRPr="00195595">
        <w:rPr>
          <w:rFonts w:eastAsia="Arial"/>
          <w:sz w:val="20"/>
          <w:szCs w:val="22"/>
        </w:rPr>
        <w:t>employment.</w:t>
      </w:r>
    </w:p>
    <w:p w14:paraId="65EAB991" w14:textId="77777777" w:rsidR="004B7CB8" w:rsidRPr="004B7CB8" w:rsidRDefault="00923926" w:rsidP="0042244F">
      <w:pPr>
        <w:pStyle w:val="ListParagraph"/>
        <w:widowControl w:val="0"/>
        <w:numPr>
          <w:ilvl w:val="0"/>
          <w:numId w:val="35"/>
        </w:numPr>
        <w:autoSpaceDE w:val="0"/>
        <w:autoSpaceDN w:val="0"/>
        <w:spacing w:before="81"/>
        <w:jc w:val="both"/>
        <w:rPr>
          <w:rFonts w:eastAsia="Arial"/>
          <w:sz w:val="20"/>
          <w:szCs w:val="20"/>
        </w:rPr>
      </w:pPr>
      <w:r w:rsidRPr="004B7CB8">
        <w:rPr>
          <w:rFonts w:eastAsia="Arial"/>
          <w:sz w:val="20"/>
          <w:szCs w:val="22"/>
        </w:rPr>
        <w:t>Contractor will comply with all provisions of Executive Order 11246 of September 24, 1965, and of the rules, regulations, and relevant orders of the Secretary of</w:t>
      </w:r>
      <w:r w:rsidRPr="004B7CB8">
        <w:rPr>
          <w:rFonts w:eastAsia="Arial"/>
          <w:spacing w:val="-9"/>
          <w:sz w:val="20"/>
          <w:szCs w:val="22"/>
        </w:rPr>
        <w:t xml:space="preserve"> </w:t>
      </w:r>
      <w:r w:rsidRPr="004B7CB8">
        <w:rPr>
          <w:rFonts w:eastAsia="Arial"/>
          <w:sz w:val="20"/>
          <w:szCs w:val="22"/>
        </w:rPr>
        <w:t>Labor.</w:t>
      </w:r>
    </w:p>
    <w:p w14:paraId="51F8A3A9" w14:textId="77777777" w:rsidR="004B7CB8" w:rsidRPr="004B7CB8" w:rsidRDefault="00923926" w:rsidP="0042244F">
      <w:pPr>
        <w:pStyle w:val="ListParagraph"/>
        <w:widowControl w:val="0"/>
        <w:numPr>
          <w:ilvl w:val="0"/>
          <w:numId w:val="35"/>
        </w:numPr>
        <w:autoSpaceDE w:val="0"/>
        <w:autoSpaceDN w:val="0"/>
        <w:spacing w:before="81"/>
        <w:jc w:val="both"/>
        <w:rPr>
          <w:rFonts w:eastAsia="Arial"/>
          <w:sz w:val="20"/>
          <w:szCs w:val="20"/>
        </w:rPr>
      </w:pPr>
      <w:r w:rsidRPr="004B7CB8">
        <w:rPr>
          <w:rFonts w:eastAsia="Arial"/>
          <w:sz w:val="20"/>
          <w:szCs w:val="22"/>
        </w:rPr>
        <w:t>Contractor will furnish all information and reports required by Executive Order 11246 of September 24, 1965, and by rules, regulations, and orders of the Secretary of Labor for purpose of investigation to ascertain compliance with such rules, regulations, and</w:t>
      </w:r>
      <w:r w:rsidRPr="004B7CB8">
        <w:rPr>
          <w:rFonts w:eastAsia="Arial"/>
          <w:spacing w:val="-6"/>
          <w:sz w:val="20"/>
          <w:szCs w:val="22"/>
        </w:rPr>
        <w:t xml:space="preserve"> </w:t>
      </w:r>
      <w:r w:rsidRPr="004B7CB8">
        <w:rPr>
          <w:rFonts w:eastAsia="Arial"/>
          <w:sz w:val="20"/>
          <w:szCs w:val="22"/>
        </w:rPr>
        <w:t>orders.</w:t>
      </w:r>
    </w:p>
    <w:p w14:paraId="489603F0" w14:textId="77777777" w:rsidR="004B7CB8" w:rsidRPr="004B7CB8" w:rsidRDefault="00923926" w:rsidP="0042244F">
      <w:pPr>
        <w:pStyle w:val="ListParagraph"/>
        <w:widowControl w:val="0"/>
        <w:numPr>
          <w:ilvl w:val="0"/>
          <w:numId w:val="35"/>
        </w:numPr>
        <w:autoSpaceDE w:val="0"/>
        <w:autoSpaceDN w:val="0"/>
        <w:spacing w:before="81"/>
        <w:jc w:val="both"/>
        <w:rPr>
          <w:rFonts w:eastAsia="Arial"/>
          <w:sz w:val="20"/>
          <w:szCs w:val="20"/>
        </w:rPr>
      </w:pPr>
      <w:r w:rsidRPr="004B7CB8">
        <w:rPr>
          <w:rFonts w:eastAsia="Arial"/>
          <w:sz w:val="20"/>
          <w:szCs w:val="22"/>
        </w:rPr>
        <w:t>In the event of the Contractor’s noncompliance with the nondiscrimination clauses of this Agreement or with any of the said rules, regulations or orders, this Agreement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w:t>
      </w:r>
      <w:r w:rsidRPr="004B7CB8">
        <w:rPr>
          <w:rFonts w:eastAsia="Arial"/>
          <w:spacing w:val="1"/>
          <w:sz w:val="20"/>
          <w:szCs w:val="22"/>
        </w:rPr>
        <w:t xml:space="preserve"> </w:t>
      </w:r>
      <w:r w:rsidRPr="004B7CB8">
        <w:rPr>
          <w:rFonts w:eastAsia="Arial"/>
          <w:sz w:val="20"/>
          <w:szCs w:val="22"/>
        </w:rPr>
        <w:t>law.</w:t>
      </w:r>
    </w:p>
    <w:p w14:paraId="06BF7BE8" w14:textId="2EBCB4A6" w:rsidR="00923926" w:rsidRPr="000F5D74" w:rsidRDefault="00923926" w:rsidP="0042244F">
      <w:pPr>
        <w:pStyle w:val="ListParagraph"/>
        <w:widowControl w:val="0"/>
        <w:numPr>
          <w:ilvl w:val="0"/>
          <w:numId w:val="35"/>
        </w:numPr>
        <w:autoSpaceDE w:val="0"/>
        <w:autoSpaceDN w:val="0"/>
        <w:spacing w:before="81"/>
        <w:jc w:val="both"/>
        <w:rPr>
          <w:rFonts w:eastAsia="Arial"/>
          <w:sz w:val="20"/>
          <w:szCs w:val="20"/>
        </w:rPr>
      </w:pPr>
      <w:r w:rsidRPr="004B7CB8">
        <w:rPr>
          <w:rFonts w:eastAsia="Arial"/>
          <w:sz w:val="20"/>
          <w:szCs w:val="22"/>
        </w:rPr>
        <w:t>Contractor will include the portion of the sentence immediately preceding paragraph (1) and the provisions of subparagraphs 1 through 7 in every subcontract or purchase order unless exempted by rules, regulations, or orders of the Secretary of Labor issued pursuant to section 204 of Executive Order 11246 of September 24, 1965, so that such provisions will be binding upon each subcontractor or contractor. Contractor will take such action with respect to any subcontract or purchase order as the administering agency may direct as a means of enforcing such provisions, including sanctions for noncompliance: provided, however, that in the event Contractor becomes involved in, or is threatened with, litigation with a subcontractor or contractor as a result of such direction by the administering agency the Contractor may request the United States to enter into such litigation to protect the interest of the United</w:t>
      </w:r>
      <w:r w:rsidRPr="004B7CB8">
        <w:rPr>
          <w:rFonts w:eastAsia="Arial"/>
          <w:spacing w:val="2"/>
          <w:sz w:val="20"/>
          <w:szCs w:val="22"/>
        </w:rPr>
        <w:t xml:space="preserve"> </w:t>
      </w:r>
      <w:r w:rsidRPr="004B7CB8">
        <w:rPr>
          <w:rFonts w:eastAsia="Arial"/>
          <w:sz w:val="20"/>
          <w:szCs w:val="22"/>
        </w:rPr>
        <w:t>States.</w:t>
      </w:r>
    </w:p>
    <w:p w14:paraId="186B118F" w14:textId="77777777" w:rsidR="000F5D74" w:rsidRPr="000F5D74" w:rsidRDefault="000F5D74" w:rsidP="0041652F">
      <w:pPr>
        <w:widowControl w:val="0"/>
        <w:autoSpaceDE w:val="0"/>
        <w:autoSpaceDN w:val="0"/>
        <w:spacing w:before="81"/>
        <w:jc w:val="both"/>
        <w:rPr>
          <w:rFonts w:eastAsia="Arial"/>
          <w:sz w:val="20"/>
          <w:szCs w:val="20"/>
        </w:rPr>
      </w:pPr>
    </w:p>
    <w:p w14:paraId="49677D82" w14:textId="77777777" w:rsidR="00AB4619" w:rsidRPr="00AB4619" w:rsidRDefault="00832250" w:rsidP="0042244F">
      <w:pPr>
        <w:pStyle w:val="ListParagraph"/>
        <w:widowControl w:val="0"/>
        <w:numPr>
          <w:ilvl w:val="0"/>
          <w:numId w:val="34"/>
        </w:numPr>
        <w:tabs>
          <w:tab w:val="left" w:pos="819"/>
          <w:tab w:val="left" w:pos="821"/>
        </w:tabs>
        <w:autoSpaceDE w:val="0"/>
        <w:autoSpaceDN w:val="0"/>
        <w:spacing w:before="94" w:line="244" w:lineRule="auto"/>
        <w:ind w:right="924"/>
        <w:jc w:val="both"/>
        <w:rPr>
          <w:rFonts w:eastAsia="Arial"/>
          <w:b/>
        </w:rPr>
      </w:pPr>
      <w:r w:rsidRPr="00AB4619">
        <w:rPr>
          <w:rFonts w:eastAsia="Arial"/>
          <w:b/>
        </w:rPr>
        <w:t>DAVIS</w:t>
      </w:r>
      <w:r w:rsidR="00753763" w:rsidRPr="00AB4619">
        <w:rPr>
          <w:rFonts w:eastAsia="Arial"/>
          <w:b/>
        </w:rPr>
        <w:t xml:space="preserve"> BACON ACT AND COPELAND “ANTI-KCIKBACK” ACT, 2 CFR </w:t>
      </w:r>
      <w:r w:rsidR="00753763" w:rsidRPr="00AB4619">
        <w:rPr>
          <w:b/>
        </w:rPr>
        <w:t>§</w:t>
      </w:r>
      <w:r w:rsidR="00AB4619" w:rsidRPr="00AB4619">
        <w:rPr>
          <w:b/>
        </w:rPr>
        <w:t>200.326 APPENDIX II TO PART 200 (D)</w:t>
      </w:r>
    </w:p>
    <w:p w14:paraId="3F35263A" w14:textId="631FCF10" w:rsidR="00AB4619" w:rsidRPr="00AB4619" w:rsidRDefault="00923926" w:rsidP="0042244F">
      <w:pPr>
        <w:pStyle w:val="ListParagraph"/>
        <w:widowControl w:val="0"/>
        <w:numPr>
          <w:ilvl w:val="1"/>
          <w:numId w:val="34"/>
        </w:numPr>
        <w:tabs>
          <w:tab w:val="left" w:pos="819"/>
          <w:tab w:val="left" w:pos="821"/>
        </w:tabs>
        <w:autoSpaceDE w:val="0"/>
        <w:autoSpaceDN w:val="0"/>
        <w:spacing w:before="94" w:line="244" w:lineRule="auto"/>
        <w:ind w:right="924"/>
        <w:jc w:val="both"/>
        <w:rPr>
          <w:rFonts w:eastAsia="Arial"/>
          <w:b/>
        </w:rPr>
      </w:pPr>
      <w:r w:rsidRPr="00AB4619">
        <w:rPr>
          <w:rFonts w:eastAsia="Arial"/>
          <w:b/>
          <w:sz w:val="20"/>
          <w:szCs w:val="22"/>
        </w:rPr>
        <w:t>David-Bacon Act</w:t>
      </w:r>
      <w:r w:rsidRPr="00AB4619">
        <w:rPr>
          <w:rFonts w:eastAsia="Arial"/>
          <w:sz w:val="20"/>
          <w:szCs w:val="22"/>
        </w:rPr>
        <w:t>: Applicable to construction or repair of public buildings or public works. see FEMA Public Assistance Program and Policy Guide, Ch.2(V)(G)(2), page 32 (FP 104-009- 2/January</w:t>
      </w:r>
      <w:r w:rsidRPr="00AB4619">
        <w:rPr>
          <w:rFonts w:eastAsia="Arial"/>
          <w:spacing w:val="-39"/>
          <w:sz w:val="20"/>
          <w:szCs w:val="22"/>
        </w:rPr>
        <w:t xml:space="preserve"> </w:t>
      </w:r>
      <w:r w:rsidRPr="00AB4619">
        <w:rPr>
          <w:rFonts w:eastAsia="Arial"/>
          <w:sz w:val="20"/>
          <w:szCs w:val="22"/>
        </w:rPr>
        <w:t>2016</w:t>
      </w:r>
      <w:r w:rsidR="001817A1" w:rsidRPr="00AB4619">
        <w:rPr>
          <w:rFonts w:eastAsia="Arial"/>
          <w:sz w:val="20"/>
          <w:szCs w:val="22"/>
        </w:rPr>
        <w:t>).</w:t>
      </w:r>
    </w:p>
    <w:p w14:paraId="04FA5EFC" w14:textId="77777777" w:rsidR="00AB4619" w:rsidRPr="00AB4619" w:rsidRDefault="00923926" w:rsidP="0042244F">
      <w:pPr>
        <w:pStyle w:val="ListParagraph"/>
        <w:widowControl w:val="0"/>
        <w:numPr>
          <w:ilvl w:val="1"/>
          <w:numId w:val="34"/>
        </w:numPr>
        <w:tabs>
          <w:tab w:val="left" w:pos="819"/>
          <w:tab w:val="left" w:pos="821"/>
        </w:tabs>
        <w:autoSpaceDE w:val="0"/>
        <w:autoSpaceDN w:val="0"/>
        <w:spacing w:before="94" w:line="244" w:lineRule="auto"/>
        <w:ind w:right="924"/>
        <w:jc w:val="both"/>
        <w:rPr>
          <w:rFonts w:eastAsia="Arial"/>
          <w:b/>
        </w:rPr>
      </w:pPr>
      <w:r w:rsidRPr="00AB4619">
        <w:rPr>
          <w:rFonts w:eastAsia="Arial"/>
          <w:b/>
          <w:sz w:val="20"/>
          <w:szCs w:val="22"/>
        </w:rPr>
        <w:t>Copeland “Anti-Kickback” Act</w:t>
      </w:r>
      <w:r w:rsidRPr="00AB4619">
        <w:rPr>
          <w:rFonts w:eastAsia="Arial"/>
          <w:sz w:val="20"/>
          <w:szCs w:val="22"/>
        </w:rPr>
        <w:t>: In contracts subject to the Davis-Bacon Act, Contractor shall comply with the Copeland “Anti-Kickback” Act (40 U.S.C. §3145), as supplemented</w:t>
      </w:r>
      <w:r w:rsidRPr="00AB4619">
        <w:rPr>
          <w:rFonts w:eastAsia="Arial"/>
          <w:spacing w:val="-18"/>
          <w:sz w:val="20"/>
          <w:szCs w:val="22"/>
        </w:rPr>
        <w:t xml:space="preserve"> </w:t>
      </w:r>
      <w:r w:rsidRPr="00AB4619">
        <w:rPr>
          <w:rFonts w:eastAsia="Arial"/>
          <w:sz w:val="20"/>
          <w:szCs w:val="22"/>
        </w:rPr>
        <w:t>by</w:t>
      </w:r>
      <w:r w:rsidR="00AB4619">
        <w:rPr>
          <w:rFonts w:eastAsia="Arial"/>
          <w:sz w:val="20"/>
          <w:szCs w:val="22"/>
        </w:rPr>
        <w:t xml:space="preserve"> </w:t>
      </w:r>
      <w:r w:rsidRPr="00AB4619">
        <w:rPr>
          <w:rFonts w:eastAsia="Arial"/>
          <w:sz w:val="20"/>
          <w:szCs w:val="20"/>
        </w:rPr>
        <w:t>Department of Labor regulations (29 CFR Part 3, “Contractors and Subcontractors on Public Building or Public Work Financed in Whole or in Part by Loans or Grants from the United</w:t>
      </w:r>
      <w:r w:rsidR="00AB4619">
        <w:rPr>
          <w:rFonts w:eastAsia="Arial"/>
          <w:sz w:val="20"/>
          <w:szCs w:val="20"/>
        </w:rPr>
        <w:t xml:space="preserve"> </w:t>
      </w:r>
      <w:r w:rsidRPr="00AB4619">
        <w:rPr>
          <w:rFonts w:eastAsia="Arial"/>
          <w:sz w:val="20"/>
          <w:szCs w:val="20"/>
        </w:rPr>
        <w:t>States”). The Act provides that the contractor and subcontractor must be prohibited from inducing, by any means, any person employed in the construction, completion, or repair of public work, to give up any part of the compensation to which he or she is otherwise entitled. The Government must report all suspected or reported violations to the appropriate Federal agency.</w:t>
      </w:r>
    </w:p>
    <w:p w14:paraId="5E6FC6BE" w14:textId="77777777" w:rsidR="00AB4619" w:rsidRPr="00AB4619" w:rsidRDefault="00923926" w:rsidP="0042244F">
      <w:pPr>
        <w:pStyle w:val="ListParagraph"/>
        <w:widowControl w:val="0"/>
        <w:numPr>
          <w:ilvl w:val="1"/>
          <w:numId w:val="34"/>
        </w:numPr>
        <w:tabs>
          <w:tab w:val="left" w:pos="819"/>
          <w:tab w:val="left" w:pos="821"/>
        </w:tabs>
        <w:autoSpaceDE w:val="0"/>
        <w:autoSpaceDN w:val="0"/>
        <w:spacing w:before="94" w:line="244" w:lineRule="auto"/>
        <w:ind w:right="924"/>
        <w:jc w:val="both"/>
        <w:rPr>
          <w:rFonts w:eastAsia="Arial"/>
          <w:b/>
        </w:rPr>
      </w:pPr>
      <w:r w:rsidRPr="00AB4619">
        <w:rPr>
          <w:rFonts w:eastAsia="Arial"/>
          <w:sz w:val="20"/>
          <w:szCs w:val="22"/>
        </w:rPr>
        <w:t>If applicable to the work and services performed by Contractor under the parties’</w:t>
      </w:r>
      <w:r w:rsidRPr="00AB4619">
        <w:rPr>
          <w:rFonts w:eastAsia="Arial"/>
          <w:spacing w:val="-15"/>
          <w:sz w:val="20"/>
          <w:szCs w:val="22"/>
        </w:rPr>
        <w:t xml:space="preserve"> </w:t>
      </w:r>
      <w:r w:rsidRPr="00AB4619">
        <w:rPr>
          <w:rFonts w:eastAsia="Arial"/>
          <w:sz w:val="20"/>
          <w:szCs w:val="22"/>
        </w:rPr>
        <w:t>Agreement:</w:t>
      </w:r>
    </w:p>
    <w:p w14:paraId="136A5C79" w14:textId="77777777" w:rsidR="00BB46EF" w:rsidRPr="00E154DB" w:rsidRDefault="00923926" w:rsidP="0042244F">
      <w:pPr>
        <w:pStyle w:val="ListParagraph"/>
        <w:widowControl w:val="0"/>
        <w:numPr>
          <w:ilvl w:val="2"/>
          <w:numId w:val="34"/>
        </w:numPr>
        <w:tabs>
          <w:tab w:val="left" w:pos="819"/>
          <w:tab w:val="left" w:pos="821"/>
        </w:tabs>
        <w:autoSpaceDE w:val="0"/>
        <w:autoSpaceDN w:val="0"/>
        <w:spacing w:before="94" w:line="244" w:lineRule="auto"/>
        <w:ind w:right="924"/>
        <w:jc w:val="both"/>
        <w:rPr>
          <w:rFonts w:eastAsia="Arial"/>
          <w:b/>
        </w:rPr>
      </w:pPr>
      <w:r w:rsidRPr="00AB4619">
        <w:rPr>
          <w:rFonts w:eastAsia="Arial"/>
          <w:sz w:val="20"/>
          <w:szCs w:val="22"/>
        </w:rPr>
        <w:t>Contractor shall comply with 18 U.S.C. § 874, 40 U.S.C. § 3145, and the requirements of</w:t>
      </w:r>
      <w:r w:rsidRPr="00AB4619">
        <w:rPr>
          <w:rFonts w:eastAsia="Arial"/>
          <w:spacing w:val="-26"/>
          <w:sz w:val="20"/>
          <w:szCs w:val="22"/>
        </w:rPr>
        <w:t xml:space="preserve"> </w:t>
      </w:r>
      <w:r w:rsidRPr="00AB4619">
        <w:rPr>
          <w:rFonts w:eastAsia="Arial"/>
          <w:sz w:val="20"/>
          <w:szCs w:val="22"/>
        </w:rPr>
        <w:t>29</w:t>
      </w:r>
      <w:r w:rsidR="00AB4619">
        <w:rPr>
          <w:rFonts w:eastAsia="Arial"/>
          <w:sz w:val="20"/>
          <w:szCs w:val="22"/>
        </w:rPr>
        <w:t xml:space="preserve"> </w:t>
      </w:r>
      <w:r w:rsidRPr="00AB4619">
        <w:rPr>
          <w:rFonts w:eastAsia="Arial"/>
          <w:sz w:val="20"/>
          <w:szCs w:val="20"/>
        </w:rPr>
        <w:t>C.F.R. pt. 3 as may be applicable, which are incorporated by reference into this</w:t>
      </w:r>
      <w:r w:rsidRPr="00AB4619">
        <w:rPr>
          <w:rFonts w:eastAsia="Arial"/>
          <w:spacing w:val="-32"/>
          <w:sz w:val="20"/>
          <w:szCs w:val="20"/>
        </w:rPr>
        <w:t xml:space="preserve"> </w:t>
      </w:r>
      <w:r w:rsidRPr="00AB4619">
        <w:rPr>
          <w:rFonts w:eastAsia="Arial"/>
          <w:sz w:val="20"/>
          <w:szCs w:val="20"/>
        </w:rPr>
        <w:t>Agreement</w:t>
      </w:r>
      <w:r w:rsidR="00696C0E">
        <w:rPr>
          <w:rFonts w:eastAsia="Arial"/>
          <w:sz w:val="20"/>
          <w:szCs w:val="20"/>
        </w:rPr>
        <w:t>.</w:t>
      </w:r>
    </w:p>
    <w:p w14:paraId="73542FAB" w14:textId="715CAA54" w:rsidR="00622189" w:rsidRDefault="00923926" w:rsidP="0042244F">
      <w:pPr>
        <w:pStyle w:val="ListParagraph"/>
        <w:widowControl w:val="0"/>
        <w:numPr>
          <w:ilvl w:val="2"/>
          <w:numId w:val="34"/>
        </w:numPr>
        <w:tabs>
          <w:tab w:val="left" w:pos="1270"/>
          <w:tab w:val="left" w:pos="1271"/>
        </w:tabs>
        <w:autoSpaceDE w:val="0"/>
        <w:autoSpaceDN w:val="0"/>
        <w:spacing w:before="79" w:line="247" w:lineRule="auto"/>
        <w:ind w:right="1137"/>
        <w:jc w:val="both"/>
        <w:rPr>
          <w:rFonts w:eastAsia="Arial"/>
          <w:sz w:val="20"/>
          <w:szCs w:val="22"/>
        </w:rPr>
      </w:pPr>
      <w:proofErr w:type="gramStart"/>
      <w:r w:rsidRPr="00BB46EF">
        <w:rPr>
          <w:rFonts w:eastAsia="Arial"/>
          <w:sz w:val="20"/>
          <w:szCs w:val="22"/>
        </w:rPr>
        <w:t>Contractor</w:t>
      </w:r>
      <w:proofErr w:type="gramEnd"/>
      <w:r w:rsidRPr="00BB46EF">
        <w:rPr>
          <w:rFonts w:eastAsia="Arial"/>
          <w:sz w:val="20"/>
          <w:szCs w:val="22"/>
        </w:rPr>
        <w:t xml:space="preserve"> or subcontractor shall insert in any subcontract the clause above and such other clauses as FEMA may by appropriate instructions require, and also a clause requiring the subcontractors to include these clauses in any lower tier subcontracts. Contractor shall be responsible for the compliance by any subcontractor or lower tier subcontract with </w:t>
      </w:r>
      <w:r w:rsidR="00622189" w:rsidRPr="00BB46EF">
        <w:rPr>
          <w:rFonts w:eastAsia="Arial"/>
          <w:sz w:val="20"/>
          <w:szCs w:val="22"/>
        </w:rPr>
        <w:t>all</w:t>
      </w:r>
      <w:r w:rsidRPr="00BB46EF">
        <w:rPr>
          <w:rFonts w:eastAsia="Arial"/>
          <w:sz w:val="20"/>
          <w:szCs w:val="22"/>
        </w:rPr>
        <w:t xml:space="preserve"> these contract</w:t>
      </w:r>
      <w:r w:rsidRPr="00BB46EF">
        <w:rPr>
          <w:rFonts w:eastAsia="Arial"/>
          <w:spacing w:val="-3"/>
          <w:sz w:val="20"/>
          <w:szCs w:val="22"/>
        </w:rPr>
        <w:t xml:space="preserve"> </w:t>
      </w:r>
      <w:r w:rsidRPr="00BB46EF">
        <w:rPr>
          <w:rFonts w:eastAsia="Arial"/>
          <w:sz w:val="20"/>
          <w:szCs w:val="22"/>
        </w:rPr>
        <w:t>clauses.</w:t>
      </w:r>
    </w:p>
    <w:p w14:paraId="52620221" w14:textId="77777777" w:rsidR="00622189" w:rsidRDefault="00622189" w:rsidP="0041652F">
      <w:pPr>
        <w:widowControl w:val="0"/>
        <w:tabs>
          <w:tab w:val="left" w:pos="1270"/>
          <w:tab w:val="left" w:pos="1271"/>
        </w:tabs>
        <w:autoSpaceDE w:val="0"/>
        <w:autoSpaceDN w:val="0"/>
        <w:spacing w:before="79" w:line="247" w:lineRule="auto"/>
        <w:ind w:left="270" w:right="1137"/>
        <w:jc w:val="both"/>
        <w:rPr>
          <w:rFonts w:eastAsia="Arial"/>
          <w:sz w:val="20"/>
          <w:szCs w:val="22"/>
        </w:rPr>
      </w:pPr>
    </w:p>
    <w:p w14:paraId="29785303" w14:textId="1773D93F" w:rsidR="00923926" w:rsidRPr="00622189" w:rsidRDefault="00923926" w:rsidP="0041652F">
      <w:pPr>
        <w:widowControl w:val="0"/>
        <w:tabs>
          <w:tab w:val="left" w:pos="1270"/>
          <w:tab w:val="left" w:pos="1271"/>
          <w:tab w:val="left" w:pos="8640"/>
        </w:tabs>
        <w:autoSpaceDE w:val="0"/>
        <w:autoSpaceDN w:val="0"/>
        <w:spacing w:before="79" w:line="247" w:lineRule="auto"/>
        <w:ind w:left="270" w:right="40"/>
        <w:jc w:val="both"/>
        <w:rPr>
          <w:rFonts w:eastAsia="Arial"/>
          <w:b/>
          <w:bCs/>
          <w:sz w:val="20"/>
          <w:szCs w:val="22"/>
        </w:rPr>
      </w:pPr>
      <w:r w:rsidRPr="00622189">
        <w:rPr>
          <w:rFonts w:eastAsia="Arial"/>
          <w:b/>
          <w:bCs/>
          <w:sz w:val="20"/>
          <w:szCs w:val="22"/>
        </w:rPr>
        <w:lastRenderedPageBreak/>
        <w:t>A breach of the Agreement clause above may be grounds for termination of the Agreement, and for debarment as a contractor and subcontractor as provided in 29 C.F.R.</w:t>
      </w:r>
      <w:r w:rsidRPr="00622189">
        <w:rPr>
          <w:rFonts w:eastAsia="Arial"/>
          <w:b/>
          <w:bCs/>
          <w:spacing w:val="-4"/>
          <w:sz w:val="20"/>
          <w:szCs w:val="22"/>
        </w:rPr>
        <w:t xml:space="preserve"> </w:t>
      </w:r>
      <w:r w:rsidRPr="00622189">
        <w:rPr>
          <w:rFonts w:eastAsia="Arial"/>
          <w:b/>
          <w:bCs/>
          <w:sz w:val="20"/>
          <w:szCs w:val="22"/>
        </w:rPr>
        <w:t>§5.12.</w:t>
      </w:r>
    </w:p>
    <w:p w14:paraId="08155F1A" w14:textId="77777777" w:rsidR="00923926" w:rsidRPr="00923926" w:rsidRDefault="00923926" w:rsidP="0041652F">
      <w:pPr>
        <w:widowControl w:val="0"/>
        <w:tabs>
          <w:tab w:val="left" w:pos="9523"/>
        </w:tabs>
        <w:autoSpaceDE w:val="0"/>
        <w:autoSpaceDN w:val="0"/>
        <w:jc w:val="both"/>
        <w:rPr>
          <w:rFonts w:eastAsia="Arial"/>
          <w:b/>
          <w:bCs/>
          <w:sz w:val="22"/>
          <w:szCs w:val="20"/>
        </w:rPr>
      </w:pPr>
    </w:p>
    <w:p w14:paraId="36EE2716" w14:textId="77777777" w:rsidR="00923926" w:rsidRPr="00923926" w:rsidRDefault="00923926" w:rsidP="0041652F">
      <w:pPr>
        <w:widowControl w:val="0"/>
        <w:autoSpaceDE w:val="0"/>
        <w:autoSpaceDN w:val="0"/>
        <w:spacing w:before="154" w:line="259" w:lineRule="auto"/>
        <w:ind w:left="280"/>
        <w:jc w:val="both"/>
        <w:outlineLvl w:val="3"/>
        <w:rPr>
          <w:rFonts w:eastAsia="Arial"/>
          <w:b/>
          <w:bCs/>
          <w:sz w:val="20"/>
          <w:szCs w:val="20"/>
        </w:rPr>
      </w:pPr>
      <w:r w:rsidRPr="00923926">
        <w:rPr>
          <w:rFonts w:eastAsia="Arial"/>
          <w:b/>
          <w:bCs/>
          <w:sz w:val="20"/>
          <w:szCs w:val="20"/>
        </w:rPr>
        <w:t>Note: The Davis-Bacon and Copeland Anti-Kickback requirements do not currently apply for Public Assistance Grants, such as reimbursements from FEMA for the work specified herein. Therefore, the Contractor is not required to follow these provisions currently. Contractor shall only be required to follow these provisions if the laws/rules change requiring Public Assistance Grants to follow these provisions.</w:t>
      </w:r>
    </w:p>
    <w:p w14:paraId="695E4B22" w14:textId="24DEC2DD" w:rsidR="00923926" w:rsidRPr="00923926" w:rsidRDefault="00923926" w:rsidP="0041652F">
      <w:pPr>
        <w:widowControl w:val="0"/>
        <w:autoSpaceDE w:val="0"/>
        <w:autoSpaceDN w:val="0"/>
        <w:spacing w:before="8"/>
        <w:jc w:val="both"/>
        <w:rPr>
          <w:rFonts w:eastAsia="Arial"/>
          <w:b/>
          <w:sz w:val="11"/>
          <w:szCs w:val="20"/>
        </w:rPr>
      </w:pPr>
    </w:p>
    <w:p w14:paraId="05BDDF8C" w14:textId="09FD5E70" w:rsidR="000F5D74" w:rsidRPr="000F5D74" w:rsidRDefault="0055766D" w:rsidP="0042244F">
      <w:pPr>
        <w:pStyle w:val="ListParagraph"/>
        <w:widowControl w:val="0"/>
        <w:numPr>
          <w:ilvl w:val="0"/>
          <w:numId w:val="34"/>
        </w:numPr>
        <w:autoSpaceDE w:val="0"/>
        <w:autoSpaceDN w:val="0"/>
        <w:spacing w:before="163"/>
        <w:jc w:val="both"/>
        <w:rPr>
          <w:b/>
          <w:bCs/>
        </w:rPr>
      </w:pPr>
      <w:r w:rsidRPr="000F5D74">
        <w:rPr>
          <w:rFonts w:eastAsia="Arial"/>
          <w:b/>
          <w:bCs/>
        </w:rPr>
        <w:t>CONTRACT WORK HOURS AND SAFETY STANDARDS ACT, 2 CFR</w:t>
      </w:r>
      <w:r w:rsidR="001142DA" w:rsidRPr="000F5D74">
        <w:rPr>
          <w:rFonts w:eastAsia="Arial"/>
          <w:b/>
          <w:bCs/>
        </w:rPr>
        <w:t xml:space="preserve"> </w:t>
      </w:r>
      <w:r w:rsidR="001142DA" w:rsidRPr="000F5D74">
        <w:rPr>
          <w:b/>
          <w:bCs/>
        </w:rPr>
        <w:t>§200.326 APPENDIX II TO PART 200 (E) (40 U.S.C.</w:t>
      </w:r>
      <w:r w:rsidR="000F5D74" w:rsidRPr="000F5D74">
        <w:rPr>
          <w:b/>
          <w:bCs/>
        </w:rPr>
        <w:t xml:space="preserve"> 3701-3708)</w:t>
      </w:r>
    </w:p>
    <w:p w14:paraId="617556E1" w14:textId="30108B54" w:rsidR="00923926" w:rsidRPr="00923926" w:rsidRDefault="00923926" w:rsidP="0041652F">
      <w:pPr>
        <w:widowControl w:val="0"/>
        <w:autoSpaceDE w:val="0"/>
        <w:autoSpaceDN w:val="0"/>
        <w:spacing w:before="163"/>
        <w:ind w:left="1080"/>
        <w:jc w:val="both"/>
        <w:rPr>
          <w:rFonts w:eastAsia="Arial"/>
          <w:sz w:val="20"/>
          <w:szCs w:val="20"/>
        </w:rPr>
      </w:pPr>
      <w:r w:rsidRPr="00923926">
        <w:rPr>
          <w:rFonts w:eastAsia="Arial"/>
          <w:sz w:val="20"/>
          <w:szCs w:val="20"/>
        </w:rPr>
        <w:t xml:space="preserve">Contracts in excess of $100,000 that involve the employment of mechanics or laborers shall comply with </w:t>
      </w:r>
      <w:proofErr w:type="gramStart"/>
      <w:r w:rsidRPr="00923926">
        <w:rPr>
          <w:rFonts w:eastAsia="Arial"/>
          <w:sz w:val="20"/>
          <w:szCs w:val="20"/>
        </w:rPr>
        <w:t>40</w:t>
      </w:r>
      <w:proofErr w:type="gramEnd"/>
    </w:p>
    <w:p w14:paraId="6D92D56B" w14:textId="77777777" w:rsidR="00923926" w:rsidRPr="00923926" w:rsidRDefault="00923926" w:rsidP="0041652F">
      <w:pPr>
        <w:widowControl w:val="0"/>
        <w:autoSpaceDE w:val="0"/>
        <w:autoSpaceDN w:val="0"/>
        <w:spacing w:before="41" w:line="283" w:lineRule="auto"/>
        <w:ind w:left="1080"/>
        <w:jc w:val="both"/>
        <w:rPr>
          <w:rFonts w:eastAsia="Arial"/>
          <w:sz w:val="20"/>
          <w:szCs w:val="20"/>
        </w:rPr>
      </w:pPr>
      <w:r w:rsidRPr="00923926">
        <w:rPr>
          <w:rFonts w:eastAsia="Arial"/>
          <w:sz w:val="20"/>
          <w:szCs w:val="20"/>
        </w:rPr>
        <w:t>U.S.C. 3702 and 3704, as supplemented by Department of Labor regulations (29 CFR Part 5). Under 40 U.S.C. 3702 of the Act, each contractor and its subcontractors shall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w:t>
      </w:r>
    </w:p>
    <w:p w14:paraId="3512685A" w14:textId="77777777" w:rsidR="00923926" w:rsidRPr="00923926" w:rsidRDefault="00923926" w:rsidP="0041652F">
      <w:pPr>
        <w:widowControl w:val="0"/>
        <w:autoSpaceDE w:val="0"/>
        <w:autoSpaceDN w:val="0"/>
        <w:spacing w:before="11"/>
        <w:jc w:val="both"/>
        <w:rPr>
          <w:rFonts w:eastAsia="Arial"/>
          <w:sz w:val="19"/>
          <w:szCs w:val="20"/>
        </w:rPr>
      </w:pPr>
    </w:p>
    <w:p w14:paraId="1E3A0F8D" w14:textId="77777777" w:rsidR="00923926" w:rsidRPr="00923926" w:rsidRDefault="00923926" w:rsidP="0042244F">
      <w:pPr>
        <w:widowControl w:val="0"/>
        <w:numPr>
          <w:ilvl w:val="0"/>
          <w:numId w:val="33"/>
        </w:numPr>
        <w:tabs>
          <w:tab w:val="left" w:pos="640"/>
          <w:tab w:val="left" w:pos="641"/>
        </w:tabs>
        <w:autoSpaceDE w:val="0"/>
        <w:autoSpaceDN w:val="0"/>
        <w:spacing w:line="244" w:lineRule="auto"/>
        <w:ind w:right="866"/>
        <w:jc w:val="both"/>
        <w:rPr>
          <w:rFonts w:eastAsia="Arial"/>
          <w:sz w:val="20"/>
          <w:szCs w:val="22"/>
        </w:rPr>
      </w:pPr>
      <w:r w:rsidRPr="00923926">
        <w:rPr>
          <w:rFonts w:eastAsia="Arial"/>
          <w:sz w:val="20"/>
          <w:szCs w:val="22"/>
        </w:rPr>
        <w:t>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one-halftimes the basic rate of pay for all hours worked in excess of forty hours in such workweek.</w:t>
      </w:r>
    </w:p>
    <w:p w14:paraId="3473594F" w14:textId="77777777" w:rsidR="00923926" w:rsidRPr="00923926" w:rsidRDefault="00923926" w:rsidP="0042244F">
      <w:pPr>
        <w:widowControl w:val="0"/>
        <w:numPr>
          <w:ilvl w:val="0"/>
          <w:numId w:val="33"/>
        </w:numPr>
        <w:tabs>
          <w:tab w:val="left" w:pos="640"/>
          <w:tab w:val="left" w:pos="641"/>
        </w:tabs>
        <w:autoSpaceDE w:val="0"/>
        <w:autoSpaceDN w:val="0"/>
        <w:spacing w:before="123" w:line="244" w:lineRule="auto"/>
        <w:ind w:right="588"/>
        <w:jc w:val="both"/>
        <w:rPr>
          <w:rFonts w:eastAsia="Arial"/>
          <w:sz w:val="20"/>
          <w:szCs w:val="22"/>
        </w:rPr>
      </w:pPr>
      <w:r w:rsidRPr="00923926">
        <w:rPr>
          <w:rFonts w:eastAsia="Arial"/>
          <w:sz w:val="20"/>
          <w:szCs w:val="22"/>
        </w:rPr>
        <w:t>Violation: liability for unpaid wages: liquidated damages. In the event of any violation of the clause set forth in paragraph (I)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(I) of this section, in the sum of $10 for each calendar day on which such individual was required or permitted to work in excess of the standard workweek of forty hours without payment of the overtime wages required by the clause set forth in paragraph (I) of this</w:t>
      </w:r>
      <w:r w:rsidRPr="00923926">
        <w:rPr>
          <w:rFonts w:eastAsia="Arial"/>
          <w:spacing w:val="-15"/>
          <w:sz w:val="20"/>
          <w:szCs w:val="22"/>
        </w:rPr>
        <w:t xml:space="preserve"> </w:t>
      </w:r>
      <w:r w:rsidRPr="00923926">
        <w:rPr>
          <w:rFonts w:eastAsia="Arial"/>
          <w:sz w:val="20"/>
          <w:szCs w:val="22"/>
        </w:rPr>
        <w:t>section.</w:t>
      </w:r>
    </w:p>
    <w:p w14:paraId="587733B9" w14:textId="5041C04B" w:rsidR="00923926" w:rsidRPr="00923926" w:rsidRDefault="00923926" w:rsidP="0042244F">
      <w:pPr>
        <w:widowControl w:val="0"/>
        <w:numPr>
          <w:ilvl w:val="0"/>
          <w:numId w:val="33"/>
        </w:numPr>
        <w:tabs>
          <w:tab w:val="left" w:pos="640"/>
          <w:tab w:val="left" w:pos="641"/>
        </w:tabs>
        <w:autoSpaceDE w:val="0"/>
        <w:autoSpaceDN w:val="0"/>
        <w:spacing w:before="127" w:line="244" w:lineRule="auto"/>
        <w:ind w:right="488"/>
        <w:jc w:val="both"/>
        <w:rPr>
          <w:rFonts w:eastAsia="Arial"/>
          <w:sz w:val="20"/>
          <w:szCs w:val="22"/>
        </w:rPr>
      </w:pPr>
      <w:r w:rsidRPr="00923926">
        <w:rPr>
          <w:rFonts w:eastAsia="Arial"/>
          <w:sz w:val="20"/>
          <w:szCs w:val="22"/>
        </w:rPr>
        <w:t>Withholding for unpaid wages and liquidated damages. The Government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w:t>
      </w:r>
      <w:r w:rsidRPr="00923926">
        <w:rPr>
          <w:rFonts w:eastAsia="Arial"/>
          <w:spacing w:val="15"/>
          <w:sz w:val="20"/>
          <w:szCs w:val="22"/>
        </w:rPr>
        <w:t xml:space="preserve"> </w:t>
      </w:r>
      <w:r w:rsidRPr="00923926">
        <w:rPr>
          <w:rFonts w:eastAsia="Arial"/>
          <w:sz w:val="20"/>
          <w:szCs w:val="22"/>
        </w:rPr>
        <w:t>same</w:t>
      </w:r>
      <w:r w:rsidR="006207AB">
        <w:rPr>
          <w:rFonts w:eastAsia="Arial"/>
          <w:sz w:val="20"/>
          <w:szCs w:val="22"/>
        </w:rPr>
        <w:t xml:space="preserve"> </w:t>
      </w:r>
      <w:r w:rsidRPr="00923926">
        <w:rPr>
          <w:rFonts w:eastAsia="Arial"/>
          <w:sz w:val="20"/>
          <w:szCs w:val="20"/>
        </w:rPr>
        <w:t>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700819BE" w14:textId="77777777" w:rsidR="00923926" w:rsidRPr="00923926" w:rsidRDefault="00923926" w:rsidP="0042244F">
      <w:pPr>
        <w:widowControl w:val="0"/>
        <w:numPr>
          <w:ilvl w:val="0"/>
          <w:numId w:val="33"/>
        </w:numPr>
        <w:tabs>
          <w:tab w:val="left" w:pos="640"/>
          <w:tab w:val="left" w:pos="641"/>
        </w:tabs>
        <w:autoSpaceDE w:val="0"/>
        <w:autoSpaceDN w:val="0"/>
        <w:spacing w:before="123"/>
        <w:jc w:val="both"/>
        <w:rPr>
          <w:rFonts w:eastAsia="Arial"/>
          <w:sz w:val="20"/>
          <w:szCs w:val="22"/>
        </w:rPr>
      </w:pPr>
      <w:r w:rsidRPr="00923926">
        <w:rPr>
          <w:rFonts w:eastAsia="Arial"/>
          <w:sz w:val="20"/>
          <w:szCs w:val="22"/>
        </w:rPr>
        <w:t>The contractor and subcontractor shall insert in any subcontract the clauses set forth in</w:t>
      </w:r>
      <w:r w:rsidRPr="00923926">
        <w:rPr>
          <w:rFonts w:eastAsia="Arial"/>
          <w:spacing w:val="-24"/>
          <w:sz w:val="20"/>
          <w:szCs w:val="22"/>
        </w:rPr>
        <w:t xml:space="preserve"> </w:t>
      </w:r>
      <w:r w:rsidRPr="00923926">
        <w:rPr>
          <w:rFonts w:eastAsia="Arial"/>
          <w:sz w:val="20"/>
          <w:szCs w:val="22"/>
        </w:rPr>
        <w:t>paragraphs</w:t>
      </w:r>
    </w:p>
    <w:p w14:paraId="02F5F3CF" w14:textId="1B1C3D00" w:rsidR="00923926" w:rsidRPr="002D2FA7" w:rsidRDefault="00923926" w:rsidP="0039217F">
      <w:pPr>
        <w:widowControl w:val="0"/>
        <w:numPr>
          <w:ilvl w:val="1"/>
          <w:numId w:val="33"/>
        </w:numPr>
        <w:tabs>
          <w:tab w:val="left" w:pos="942"/>
        </w:tabs>
        <w:autoSpaceDE w:val="0"/>
        <w:autoSpaceDN w:val="0"/>
        <w:spacing w:before="4"/>
        <w:jc w:val="both"/>
        <w:rPr>
          <w:rFonts w:eastAsia="Arial"/>
          <w:sz w:val="20"/>
          <w:szCs w:val="20"/>
        </w:rPr>
      </w:pPr>
      <w:r w:rsidRPr="002D2FA7">
        <w:rPr>
          <w:rFonts w:eastAsia="Arial"/>
          <w:sz w:val="20"/>
          <w:szCs w:val="22"/>
        </w:rPr>
        <w:t xml:space="preserve">through (4) of this section </w:t>
      </w:r>
      <w:r w:rsidR="006207AB" w:rsidRPr="002D2FA7">
        <w:rPr>
          <w:rFonts w:eastAsia="Arial"/>
          <w:sz w:val="20"/>
          <w:szCs w:val="22"/>
        </w:rPr>
        <w:t>and</w:t>
      </w:r>
      <w:r w:rsidRPr="002D2FA7">
        <w:rPr>
          <w:rFonts w:eastAsia="Arial"/>
          <w:sz w:val="20"/>
          <w:szCs w:val="22"/>
        </w:rPr>
        <w:t xml:space="preserve"> a clause requiring the subcontractors to include</w:t>
      </w:r>
      <w:r w:rsidRPr="002D2FA7">
        <w:rPr>
          <w:rFonts w:eastAsia="Arial"/>
          <w:spacing w:val="-21"/>
          <w:sz w:val="20"/>
          <w:szCs w:val="22"/>
        </w:rPr>
        <w:t xml:space="preserve"> </w:t>
      </w:r>
      <w:r w:rsidR="006207AB" w:rsidRPr="002D2FA7">
        <w:rPr>
          <w:rFonts w:eastAsia="Arial"/>
          <w:sz w:val="20"/>
          <w:szCs w:val="22"/>
        </w:rPr>
        <w:t>these clauses in any lower tier subcontract</w:t>
      </w:r>
      <w:r w:rsidR="00C64652" w:rsidRPr="002D2FA7">
        <w:rPr>
          <w:rFonts w:eastAsia="Arial"/>
          <w:sz w:val="20"/>
          <w:szCs w:val="22"/>
        </w:rPr>
        <w:t xml:space="preserve">s. </w:t>
      </w:r>
    </w:p>
    <w:p w14:paraId="3096EF31" w14:textId="1FC12BF6" w:rsidR="00923926" w:rsidRPr="00923926" w:rsidRDefault="00923926" w:rsidP="0041652F">
      <w:pPr>
        <w:widowControl w:val="0"/>
        <w:autoSpaceDE w:val="0"/>
        <w:autoSpaceDN w:val="0"/>
        <w:spacing w:before="7"/>
        <w:jc w:val="both"/>
        <w:rPr>
          <w:rFonts w:eastAsia="Arial"/>
          <w:sz w:val="13"/>
          <w:szCs w:val="20"/>
        </w:rPr>
      </w:pPr>
    </w:p>
    <w:p w14:paraId="335F33BC" w14:textId="3BF57CBF" w:rsidR="002F787C" w:rsidRPr="002F787C" w:rsidRDefault="00C64652" w:rsidP="0042244F">
      <w:pPr>
        <w:pStyle w:val="ListParagraph"/>
        <w:widowControl w:val="0"/>
        <w:numPr>
          <w:ilvl w:val="0"/>
          <w:numId w:val="34"/>
        </w:numPr>
        <w:autoSpaceDE w:val="0"/>
        <w:autoSpaceDN w:val="0"/>
        <w:spacing w:before="163" w:line="283" w:lineRule="auto"/>
        <w:ind w:right="601"/>
        <w:jc w:val="both"/>
        <w:rPr>
          <w:rFonts w:eastAsia="Arial"/>
          <w:b/>
          <w:bCs/>
        </w:rPr>
      </w:pPr>
      <w:r w:rsidRPr="002F787C">
        <w:rPr>
          <w:rFonts w:eastAsia="Arial"/>
          <w:b/>
          <w:bCs/>
        </w:rPr>
        <w:t xml:space="preserve">RIGHTS TO INVENTIONS MADE UNDER A CONTRACT OR AGREEMENT, 2 CFR </w:t>
      </w:r>
      <w:r w:rsidRPr="002F787C">
        <w:rPr>
          <w:b/>
          <w:bCs/>
        </w:rPr>
        <w:t xml:space="preserve">§200.326 APPENDIX </w:t>
      </w:r>
      <w:r w:rsidR="00464D9D">
        <w:rPr>
          <w:b/>
          <w:bCs/>
        </w:rPr>
        <w:t>II</w:t>
      </w:r>
      <w:r w:rsidRPr="002F787C">
        <w:rPr>
          <w:b/>
          <w:bCs/>
        </w:rPr>
        <w:t xml:space="preserve"> TO PART 200 (F)</w:t>
      </w:r>
    </w:p>
    <w:p w14:paraId="4653EDAB" w14:textId="289F1CFE" w:rsidR="00923926" w:rsidRPr="00923926" w:rsidRDefault="00923926" w:rsidP="0041652F">
      <w:pPr>
        <w:pStyle w:val="ListParagraph"/>
        <w:widowControl w:val="0"/>
        <w:autoSpaceDE w:val="0"/>
        <w:autoSpaceDN w:val="0"/>
        <w:spacing w:before="163" w:line="283" w:lineRule="auto"/>
        <w:ind w:left="1080" w:right="601"/>
        <w:jc w:val="both"/>
        <w:rPr>
          <w:rFonts w:eastAsia="Arial"/>
          <w:sz w:val="20"/>
          <w:szCs w:val="20"/>
        </w:rPr>
      </w:pPr>
      <w:r w:rsidRPr="002F787C">
        <w:rPr>
          <w:rFonts w:eastAsia="Arial"/>
          <w:sz w:val="20"/>
          <w:szCs w:val="20"/>
        </w:rPr>
        <w:t xml:space="preserve">If applicable to the work and services performed by Contractor under the parties’ AGREEMENT and if the Federal award meets the definition of “funding agreement” under 37 CFR §401.2 (a) and the GOVERNMENT wishes to enter into a contract with a small business firm or nonprofit organization regarding the substitution of parties, assignment or performance of experimental, developmental, or research work under that “funding agreement,” the GOVERNMENT must comply with the requirements of 37 CFR Part 401, “Rights to Inventions Made by </w:t>
      </w:r>
      <w:r w:rsidRPr="002F787C">
        <w:rPr>
          <w:rFonts w:eastAsia="Arial"/>
          <w:sz w:val="20"/>
          <w:szCs w:val="20"/>
        </w:rPr>
        <w:lastRenderedPageBreak/>
        <w:t>Nonprofit Organizations and Small Business.”</w:t>
      </w:r>
    </w:p>
    <w:p w14:paraId="4B6CCFB2" w14:textId="77777777" w:rsidR="00464D9D" w:rsidRPr="00464D9D" w:rsidRDefault="000E0EB8" w:rsidP="0042244F">
      <w:pPr>
        <w:pStyle w:val="ListParagraph"/>
        <w:widowControl w:val="0"/>
        <w:numPr>
          <w:ilvl w:val="0"/>
          <w:numId w:val="34"/>
        </w:numPr>
        <w:autoSpaceDE w:val="0"/>
        <w:autoSpaceDN w:val="0"/>
        <w:spacing w:before="163" w:line="283" w:lineRule="auto"/>
        <w:ind w:right="521"/>
        <w:jc w:val="both"/>
        <w:rPr>
          <w:rFonts w:eastAsia="Arial"/>
          <w:b/>
          <w:bCs/>
        </w:rPr>
      </w:pPr>
      <w:r w:rsidRPr="00464D9D">
        <w:rPr>
          <w:rFonts w:eastAsia="Arial"/>
          <w:b/>
          <w:bCs/>
        </w:rPr>
        <w:t xml:space="preserve">CLEAN AIR ACT AND FEDERAL WATER POLLUTION CONTROL ACT, 2 CFR </w:t>
      </w:r>
      <w:r w:rsidRPr="00464D9D">
        <w:rPr>
          <w:b/>
          <w:bCs/>
        </w:rPr>
        <w:t>§</w:t>
      </w:r>
      <w:r w:rsidR="00464D9D" w:rsidRPr="00464D9D">
        <w:rPr>
          <w:b/>
          <w:bCs/>
        </w:rPr>
        <w:t>200.326 APPENDIX II TO PART 200 (G)</w:t>
      </w:r>
    </w:p>
    <w:p w14:paraId="1CD18D31" w14:textId="6EA95314" w:rsidR="00923926" w:rsidRPr="000E0EB8" w:rsidRDefault="00923926" w:rsidP="0041652F">
      <w:pPr>
        <w:pStyle w:val="ListParagraph"/>
        <w:widowControl w:val="0"/>
        <w:autoSpaceDE w:val="0"/>
        <w:autoSpaceDN w:val="0"/>
        <w:spacing w:before="163" w:line="283" w:lineRule="auto"/>
        <w:ind w:left="1080" w:right="521"/>
        <w:jc w:val="both"/>
        <w:rPr>
          <w:rFonts w:eastAsia="Arial"/>
          <w:sz w:val="20"/>
          <w:szCs w:val="20"/>
        </w:rPr>
      </w:pPr>
      <w:r w:rsidRPr="000E0EB8">
        <w:rPr>
          <w:rFonts w:eastAsia="Arial"/>
          <w:sz w:val="20"/>
          <w:szCs w:val="20"/>
        </w:rPr>
        <w:t>Contractor shall comply with all applicable standards, orders or regulations issued pursuant to the Clean Air Act (42 U.S.C. 7401-7671q.) and the Federal Water Pollution Control Act as amended (33 U.S.C.</w:t>
      </w:r>
    </w:p>
    <w:p w14:paraId="4BE32ACB" w14:textId="7B2AA54E" w:rsidR="00923926" w:rsidRPr="00923926" w:rsidRDefault="00923926" w:rsidP="0041652F">
      <w:pPr>
        <w:widowControl w:val="0"/>
        <w:autoSpaceDE w:val="0"/>
        <w:autoSpaceDN w:val="0"/>
        <w:spacing w:line="283" w:lineRule="auto"/>
        <w:ind w:left="1080" w:right="377"/>
        <w:jc w:val="both"/>
        <w:rPr>
          <w:rFonts w:eastAsia="Arial"/>
          <w:sz w:val="20"/>
          <w:szCs w:val="20"/>
        </w:rPr>
      </w:pPr>
      <w:r w:rsidRPr="00923926">
        <w:rPr>
          <w:rFonts w:eastAsia="Arial"/>
          <w:sz w:val="20"/>
          <w:szCs w:val="20"/>
        </w:rPr>
        <w:t>1251-1387). Violations must be reported to the Federal awarding agency and the Regional Office of the Environmental Protection Agency (EPA). Contractor shall include the foregoing requirements in each subcontract exceeding $100,000.</w:t>
      </w:r>
    </w:p>
    <w:p w14:paraId="64ED7C32" w14:textId="77777777" w:rsidR="00923926" w:rsidRPr="00923926" w:rsidRDefault="00923926" w:rsidP="0041652F">
      <w:pPr>
        <w:widowControl w:val="0"/>
        <w:autoSpaceDE w:val="0"/>
        <w:autoSpaceDN w:val="0"/>
        <w:spacing w:before="4"/>
        <w:jc w:val="both"/>
        <w:rPr>
          <w:rFonts w:eastAsia="Arial"/>
          <w:sz w:val="6"/>
          <w:szCs w:val="20"/>
        </w:rPr>
      </w:pPr>
    </w:p>
    <w:p w14:paraId="2882A903" w14:textId="77777777" w:rsidR="007D21FE" w:rsidRPr="007D21FE" w:rsidRDefault="007D21FE" w:rsidP="0042244F">
      <w:pPr>
        <w:pStyle w:val="ListParagraph"/>
        <w:widowControl w:val="0"/>
        <w:numPr>
          <w:ilvl w:val="0"/>
          <w:numId w:val="34"/>
        </w:numPr>
        <w:autoSpaceDE w:val="0"/>
        <w:autoSpaceDN w:val="0"/>
        <w:spacing w:before="94" w:line="283" w:lineRule="auto"/>
        <w:ind w:right="422"/>
        <w:jc w:val="both"/>
        <w:rPr>
          <w:rFonts w:eastAsia="Arial"/>
          <w:b/>
          <w:bCs/>
        </w:rPr>
      </w:pPr>
      <w:r w:rsidRPr="007D21FE">
        <w:rPr>
          <w:rFonts w:eastAsia="Arial"/>
          <w:b/>
          <w:bCs/>
        </w:rPr>
        <w:t xml:space="preserve">ENERGY EFFICIENCY AND CONSERVATION, 2 CFR </w:t>
      </w:r>
      <w:r w:rsidRPr="007D21FE">
        <w:rPr>
          <w:b/>
          <w:bCs/>
        </w:rPr>
        <w:t>§200.326 APPENDIX II TO PART 200 (H)</w:t>
      </w:r>
    </w:p>
    <w:p w14:paraId="05C26AD3" w14:textId="2E149A46" w:rsidR="00923926" w:rsidRDefault="00923926" w:rsidP="0041652F">
      <w:pPr>
        <w:pStyle w:val="ListParagraph"/>
        <w:widowControl w:val="0"/>
        <w:autoSpaceDE w:val="0"/>
        <w:autoSpaceDN w:val="0"/>
        <w:spacing w:before="94" w:line="283" w:lineRule="auto"/>
        <w:ind w:left="1080" w:right="422"/>
        <w:jc w:val="both"/>
        <w:rPr>
          <w:rFonts w:eastAsia="Arial"/>
          <w:sz w:val="20"/>
          <w:szCs w:val="20"/>
        </w:rPr>
      </w:pPr>
      <w:r w:rsidRPr="007D21FE">
        <w:rPr>
          <w:rFonts w:eastAsia="Arial"/>
          <w:sz w:val="20"/>
          <w:szCs w:val="20"/>
        </w:rPr>
        <w:t>If applicable to the work and services performed by Contractor under the parties’ AGREEMENT, Contractor shall comply with the mandatory standards and policies of the state regulation promulgated in accordance with the Energy Policy and Conservation Act (42 U.S.C. § 6201).</w:t>
      </w:r>
    </w:p>
    <w:p w14:paraId="760D7A12" w14:textId="41C71785" w:rsidR="00923926" w:rsidRPr="007A7919" w:rsidRDefault="007A7919" w:rsidP="0042244F">
      <w:pPr>
        <w:pStyle w:val="ListParagraph"/>
        <w:widowControl w:val="0"/>
        <w:numPr>
          <w:ilvl w:val="0"/>
          <w:numId w:val="34"/>
        </w:numPr>
        <w:autoSpaceDE w:val="0"/>
        <w:autoSpaceDN w:val="0"/>
        <w:spacing w:before="94" w:line="283" w:lineRule="auto"/>
        <w:ind w:right="422"/>
        <w:jc w:val="both"/>
        <w:rPr>
          <w:rFonts w:eastAsia="Arial"/>
          <w:b/>
          <w:bCs/>
        </w:rPr>
      </w:pPr>
      <w:r w:rsidRPr="007A7919">
        <w:rPr>
          <w:rFonts w:eastAsia="Arial"/>
          <w:b/>
          <w:bCs/>
        </w:rPr>
        <w:t xml:space="preserve">DEBARMENT AND SUSPENSION, 2 CFR </w:t>
      </w:r>
      <w:r w:rsidRPr="007A7919">
        <w:rPr>
          <w:b/>
          <w:bCs/>
        </w:rPr>
        <w:t>§200.326 APPENDIX II TO PART 200 (I)</w:t>
      </w:r>
    </w:p>
    <w:p w14:paraId="7E10E917" w14:textId="77777777" w:rsidR="00923926" w:rsidRPr="00923926" w:rsidRDefault="00923926" w:rsidP="0041652F">
      <w:pPr>
        <w:widowControl w:val="0"/>
        <w:autoSpaceDE w:val="0"/>
        <w:autoSpaceDN w:val="0"/>
        <w:spacing w:before="2"/>
        <w:jc w:val="both"/>
        <w:rPr>
          <w:rFonts w:eastAsia="Arial"/>
          <w:sz w:val="21"/>
          <w:szCs w:val="20"/>
        </w:rPr>
      </w:pPr>
    </w:p>
    <w:p w14:paraId="0460DC25" w14:textId="6E5C25F7" w:rsidR="00923926" w:rsidRPr="00923926" w:rsidRDefault="00923926" w:rsidP="0042244F">
      <w:pPr>
        <w:widowControl w:val="0"/>
        <w:numPr>
          <w:ilvl w:val="0"/>
          <w:numId w:val="32"/>
        </w:numPr>
        <w:tabs>
          <w:tab w:val="left" w:pos="1800"/>
        </w:tabs>
        <w:autoSpaceDE w:val="0"/>
        <w:autoSpaceDN w:val="0"/>
        <w:spacing w:line="244" w:lineRule="auto"/>
        <w:ind w:left="1800" w:right="908"/>
        <w:jc w:val="both"/>
        <w:rPr>
          <w:rFonts w:eastAsia="Arial"/>
          <w:sz w:val="20"/>
          <w:szCs w:val="22"/>
        </w:rPr>
      </w:pPr>
      <w:r w:rsidRPr="00923926">
        <w:rPr>
          <w:rFonts w:eastAsia="Arial"/>
          <w:sz w:val="20"/>
          <w:szCs w:val="22"/>
        </w:rPr>
        <w:t>This Agreement is a covered transaction for purposes of 2 C.F.R. pt. 180 and 2 C.F.R. pt. 3000. As such, the Contractor is required to verify that none of the contractor, its principals (defined at</w:t>
      </w:r>
      <w:r w:rsidRPr="00923926">
        <w:rPr>
          <w:rFonts w:eastAsia="Arial"/>
          <w:spacing w:val="-10"/>
          <w:sz w:val="20"/>
          <w:szCs w:val="22"/>
        </w:rPr>
        <w:t xml:space="preserve"> </w:t>
      </w:r>
      <w:r w:rsidRPr="00923926">
        <w:rPr>
          <w:rFonts w:eastAsia="Arial"/>
          <w:sz w:val="20"/>
          <w:szCs w:val="22"/>
        </w:rPr>
        <w:t>2</w:t>
      </w:r>
      <w:r w:rsidR="00B50129">
        <w:rPr>
          <w:rFonts w:eastAsia="Arial"/>
          <w:sz w:val="20"/>
          <w:szCs w:val="22"/>
        </w:rPr>
        <w:t xml:space="preserve"> </w:t>
      </w:r>
      <w:r w:rsidRPr="00923926">
        <w:rPr>
          <w:rFonts w:eastAsia="Arial"/>
          <w:sz w:val="20"/>
          <w:szCs w:val="20"/>
        </w:rPr>
        <w:t>C.F.R. § 180.995), or its affiliates (defined at 2 C.F.R. § 180.9XX) are excluded (defined at 2 C.F.R.</w:t>
      </w:r>
      <w:r w:rsidR="00B50129">
        <w:rPr>
          <w:rFonts w:eastAsia="Arial"/>
          <w:sz w:val="20"/>
          <w:szCs w:val="22"/>
        </w:rPr>
        <w:t xml:space="preserve"> </w:t>
      </w:r>
      <w:r w:rsidRPr="00923926">
        <w:rPr>
          <w:rFonts w:eastAsia="Arial"/>
          <w:sz w:val="20"/>
          <w:szCs w:val="20"/>
        </w:rPr>
        <w:t>§ 180.940) or disqualified (defined at 2 C.F.R. § 180.935).</w:t>
      </w:r>
    </w:p>
    <w:p w14:paraId="12EA3AF4" w14:textId="77777777" w:rsidR="00923926" w:rsidRPr="00923926" w:rsidRDefault="00923926" w:rsidP="0042244F">
      <w:pPr>
        <w:widowControl w:val="0"/>
        <w:numPr>
          <w:ilvl w:val="0"/>
          <w:numId w:val="32"/>
        </w:numPr>
        <w:tabs>
          <w:tab w:val="left" w:pos="1800"/>
        </w:tabs>
        <w:autoSpaceDE w:val="0"/>
        <w:autoSpaceDN w:val="0"/>
        <w:spacing w:before="166" w:line="247" w:lineRule="auto"/>
        <w:ind w:left="1800" w:right="930"/>
        <w:jc w:val="both"/>
        <w:rPr>
          <w:rFonts w:eastAsia="Arial"/>
          <w:sz w:val="20"/>
          <w:szCs w:val="22"/>
        </w:rPr>
      </w:pPr>
      <w:r w:rsidRPr="00923926">
        <w:rPr>
          <w:rFonts w:eastAsia="Arial"/>
          <w:sz w:val="20"/>
          <w:szCs w:val="22"/>
        </w:rPr>
        <w:t>The Contractor must comply with 2 C.F.R. pt. 180, subpart C and 2 C.F.R. pt. 3000, subpart C and must include a requirement to comply with these regulations in any lower tier covered transaction it enters into.</w:t>
      </w:r>
    </w:p>
    <w:p w14:paraId="3EE46F5E" w14:textId="6D02C332" w:rsidR="00923926" w:rsidRPr="00923926" w:rsidRDefault="00923926" w:rsidP="0042244F">
      <w:pPr>
        <w:widowControl w:val="0"/>
        <w:numPr>
          <w:ilvl w:val="0"/>
          <w:numId w:val="32"/>
        </w:numPr>
        <w:tabs>
          <w:tab w:val="left" w:pos="1800"/>
        </w:tabs>
        <w:autoSpaceDE w:val="0"/>
        <w:autoSpaceDN w:val="0"/>
        <w:spacing w:before="158" w:line="244" w:lineRule="auto"/>
        <w:ind w:left="1800" w:right="717"/>
        <w:jc w:val="both"/>
        <w:rPr>
          <w:rFonts w:eastAsia="Arial"/>
          <w:sz w:val="20"/>
          <w:szCs w:val="22"/>
        </w:rPr>
      </w:pPr>
      <w:r w:rsidRPr="00923926">
        <w:rPr>
          <w:rFonts w:eastAsia="Arial"/>
          <w:sz w:val="20"/>
          <w:szCs w:val="22"/>
        </w:rPr>
        <w:t>This certification is a material representation of fact relied upon by GOVERNMENT. If it is later determined that the Contractor did not comply with 2 C.F.R. pt. 180, subpart C and 2 C.F.R. pt. 3000, subpart C, in addition to remedies available to GOVERNMENT, the Federal Government may pursue available remedies, including but not limited to suspension and/or</w:t>
      </w:r>
      <w:r w:rsidRPr="00923926">
        <w:rPr>
          <w:rFonts w:eastAsia="Arial"/>
          <w:spacing w:val="-10"/>
          <w:sz w:val="20"/>
          <w:szCs w:val="22"/>
        </w:rPr>
        <w:t xml:space="preserve"> </w:t>
      </w:r>
      <w:r w:rsidRPr="00923926">
        <w:rPr>
          <w:rFonts w:eastAsia="Arial"/>
          <w:sz w:val="20"/>
          <w:szCs w:val="22"/>
        </w:rPr>
        <w:t>debarment.</w:t>
      </w:r>
    </w:p>
    <w:p w14:paraId="01FEC53B" w14:textId="6847BCF6" w:rsidR="00923926" w:rsidRPr="00923926" w:rsidRDefault="00923926" w:rsidP="0042244F">
      <w:pPr>
        <w:widowControl w:val="0"/>
        <w:numPr>
          <w:ilvl w:val="0"/>
          <w:numId w:val="32"/>
        </w:numPr>
        <w:tabs>
          <w:tab w:val="left" w:pos="1710"/>
        </w:tabs>
        <w:autoSpaceDE w:val="0"/>
        <w:autoSpaceDN w:val="0"/>
        <w:spacing w:before="81" w:line="244" w:lineRule="auto"/>
        <w:ind w:left="1800" w:right="642"/>
        <w:jc w:val="both"/>
        <w:rPr>
          <w:rFonts w:eastAsia="Arial"/>
          <w:sz w:val="20"/>
          <w:szCs w:val="22"/>
        </w:rPr>
      </w:pPr>
      <w:r w:rsidRPr="00923926">
        <w:rPr>
          <w:rFonts w:eastAsia="Arial"/>
          <w:sz w:val="20"/>
          <w:szCs w:val="22"/>
        </w:rPr>
        <w:t>The Contractor agrees to comply with the requirements of 2 C.F.R. pt. 180, subpart C and 2 C.F.R. pt. 3000, subpart C AGREEMENT is valid and throughout the period of performance.</w:t>
      </w:r>
      <w:r w:rsidRPr="00923926">
        <w:rPr>
          <w:rFonts w:eastAsia="Arial"/>
          <w:spacing w:val="-13"/>
          <w:sz w:val="20"/>
          <w:szCs w:val="22"/>
        </w:rPr>
        <w:t xml:space="preserve"> </w:t>
      </w:r>
      <w:r w:rsidRPr="00923926">
        <w:rPr>
          <w:rFonts w:eastAsia="Arial"/>
          <w:sz w:val="20"/>
          <w:szCs w:val="22"/>
        </w:rPr>
        <w:t>The</w:t>
      </w:r>
      <w:r w:rsidR="007909D8">
        <w:rPr>
          <w:rFonts w:eastAsia="Arial"/>
          <w:sz w:val="20"/>
          <w:szCs w:val="22"/>
        </w:rPr>
        <w:t xml:space="preserve"> </w:t>
      </w:r>
      <w:r w:rsidRPr="00923926">
        <w:rPr>
          <w:rFonts w:eastAsia="Arial"/>
          <w:sz w:val="20"/>
          <w:szCs w:val="20"/>
        </w:rPr>
        <w:t>Contractor further agrees to include a provision requiring such compliance in its lower tier covered transactions.</w:t>
      </w:r>
    </w:p>
    <w:p w14:paraId="25E122F4" w14:textId="77777777" w:rsidR="00923926" w:rsidRPr="00923926" w:rsidRDefault="00923926" w:rsidP="0041652F">
      <w:pPr>
        <w:widowControl w:val="0"/>
        <w:autoSpaceDE w:val="0"/>
        <w:autoSpaceDN w:val="0"/>
        <w:spacing w:before="2"/>
        <w:jc w:val="both"/>
        <w:rPr>
          <w:rFonts w:eastAsia="Arial"/>
          <w:sz w:val="21"/>
          <w:szCs w:val="20"/>
        </w:rPr>
      </w:pPr>
    </w:p>
    <w:p w14:paraId="6DF1DC9D" w14:textId="77777777" w:rsidR="00587545" w:rsidRPr="00587545" w:rsidRDefault="00587545" w:rsidP="0042244F">
      <w:pPr>
        <w:pStyle w:val="ListParagraph"/>
        <w:widowControl w:val="0"/>
        <w:numPr>
          <w:ilvl w:val="0"/>
          <w:numId w:val="34"/>
        </w:numPr>
        <w:autoSpaceDE w:val="0"/>
        <w:autoSpaceDN w:val="0"/>
        <w:spacing w:line="283" w:lineRule="auto"/>
        <w:ind w:right="478"/>
        <w:jc w:val="both"/>
        <w:rPr>
          <w:rFonts w:eastAsia="Arial"/>
          <w:b/>
          <w:bCs/>
        </w:rPr>
      </w:pPr>
      <w:r w:rsidRPr="00587545">
        <w:rPr>
          <w:rFonts w:eastAsia="Arial"/>
          <w:b/>
          <w:bCs/>
        </w:rPr>
        <w:t xml:space="preserve">BYRD ANTI-LOBBYING AMENDMENT, 2 CFR </w:t>
      </w:r>
      <w:r w:rsidRPr="00587545">
        <w:rPr>
          <w:b/>
          <w:bCs/>
        </w:rPr>
        <w:t>§200.326 APPENDIX II TO PART 200 (J)</w:t>
      </w:r>
    </w:p>
    <w:p w14:paraId="17E3BA83" w14:textId="2A0E4D65" w:rsidR="00923926" w:rsidRPr="00923926" w:rsidRDefault="00923926" w:rsidP="0041652F">
      <w:pPr>
        <w:pStyle w:val="ListParagraph"/>
        <w:widowControl w:val="0"/>
        <w:autoSpaceDE w:val="0"/>
        <w:autoSpaceDN w:val="0"/>
        <w:spacing w:line="283" w:lineRule="auto"/>
        <w:ind w:left="1080" w:right="478"/>
        <w:jc w:val="both"/>
        <w:rPr>
          <w:rFonts w:eastAsia="Arial"/>
          <w:sz w:val="20"/>
          <w:szCs w:val="20"/>
        </w:rPr>
      </w:pPr>
      <w:r w:rsidRPr="00587545">
        <w:rPr>
          <w:rFonts w:eastAsia="Arial"/>
          <w:sz w:val="20"/>
          <w:szCs w:val="20"/>
        </w:rPr>
        <w:t xml:space="preserve">Contractor must file with the GOVERNMENT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Pr="00587545">
        <w:rPr>
          <w:rFonts w:eastAsia="Arial"/>
          <w:sz w:val="20"/>
          <w:szCs w:val="20"/>
        </w:rPr>
        <w:t>tier</w:t>
      </w:r>
      <w:proofErr w:type="spellEnd"/>
      <w:r w:rsidRPr="00587545">
        <w:rPr>
          <w:rFonts w:eastAsia="Arial"/>
          <w:sz w:val="20"/>
          <w:szCs w:val="20"/>
        </w:rPr>
        <w:t xml:space="preserve"> up to the non-Federal award. If not provided with the bid response, Contractor must complete and submit the Certification Regarding Lobbying Form.</w:t>
      </w:r>
    </w:p>
    <w:p w14:paraId="5A6E458E" w14:textId="77777777" w:rsidR="00834F2D" w:rsidRPr="00834F2D" w:rsidRDefault="00834F2D" w:rsidP="0042244F">
      <w:pPr>
        <w:pStyle w:val="ListParagraph"/>
        <w:widowControl w:val="0"/>
        <w:numPr>
          <w:ilvl w:val="0"/>
          <w:numId w:val="34"/>
        </w:numPr>
        <w:tabs>
          <w:tab w:val="left" w:pos="819"/>
          <w:tab w:val="left" w:pos="821"/>
        </w:tabs>
        <w:autoSpaceDE w:val="0"/>
        <w:autoSpaceDN w:val="0"/>
        <w:spacing w:before="158" w:line="244" w:lineRule="auto"/>
        <w:ind w:right="1097"/>
        <w:jc w:val="both"/>
        <w:rPr>
          <w:rFonts w:eastAsia="Arial"/>
          <w:b/>
          <w:bCs/>
        </w:rPr>
      </w:pPr>
      <w:r w:rsidRPr="00834F2D">
        <w:rPr>
          <w:rFonts w:eastAsia="Arial"/>
          <w:b/>
          <w:bCs/>
        </w:rPr>
        <w:t xml:space="preserve">PROCUREMENT OF RECOVERED MATERIALS, 2 CFR </w:t>
      </w:r>
      <w:r w:rsidRPr="00834F2D">
        <w:rPr>
          <w:b/>
          <w:bCs/>
        </w:rPr>
        <w:t>§200.326 APPENDIX II TO PART 200 (K) AND 2 CFR §200.322</w:t>
      </w:r>
    </w:p>
    <w:p w14:paraId="7B5BE5FF" w14:textId="77777777" w:rsidR="00CB300D" w:rsidRPr="00CB300D" w:rsidRDefault="00923926" w:rsidP="0042244F">
      <w:pPr>
        <w:pStyle w:val="ListParagraph"/>
        <w:widowControl w:val="0"/>
        <w:numPr>
          <w:ilvl w:val="1"/>
          <w:numId w:val="34"/>
        </w:numPr>
        <w:tabs>
          <w:tab w:val="left" w:pos="819"/>
          <w:tab w:val="left" w:pos="821"/>
        </w:tabs>
        <w:autoSpaceDE w:val="0"/>
        <w:autoSpaceDN w:val="0"/>
        <w:spacing w:before="158" w:line="244" w:lineRule="auto"/>
        <w:ind w:right="1097"/>
        <w:jc w:val="both"/>
        <w:rPr>
          <w:rFonts w:eastAsia="Arial"/>
          <w:b/>
          <w:bCs/>
        </w:rPr>
      </w:pPr>
      <w:r w:rsidRPr="00834F2D">
        <w:rPr>
          <w:rFonts w:eastAsia="Arial"/>
          <w:sz w:val="20"/>
          <w:szCs w:val="22"/>
        </w:rPr>
        <w:t>In the performance of this contract, the Contractor shall make maximum use of products containing recovered materials that are EPA-designated items unless the product cannot be</w:t>
      </w:r>
      <w:r w:rsidRPr="00834F2D">
        <w:rPr>
          <w:rFonts w:eastAsia="Arial"/>
          <w:spacing w:val="-21"/>
          <w:sz w:val="20"/>
          <w:szCs w:val="22"/>
        </w:rPr>
        <w:t xml:space="preserve"> </w:t>
      </w:r>
      <w:r w:rsidRPr="00834F2D">
        <w:rPr>
          <w:rFonts w:eastAsia="Arial"/>
          <w:sz w:val="20"/>
          <w:szCs w:val="22"/>
        </w:rPr>
        <w:t>acquired-</w:t>
      </w:r>
    </w:p>
    <w:p w14:paraId="1B6FB22F" w14:textId="69515D45" w:rsidR="00CB300D" w:rsidRPr="00CB300D" w:rsidRDefault="00923926" w:rsidP="0042244F">
      <w:pPr>
        <w:pStyle w:val="ListParagraph"/>
        <w:widowControl w:val="0"/>
        <w:numPr>
          <w:ilvl w:val="2"/>
          <w:numId w:val="34"/>
        </w:numPr>
        <w:tabs>
          <w:tab w:val="left" w:pos="819"/>
          <w:tab w:val="left" w:pos="821"/>
        </w:tabs>
        <w:autoSpaceDE w:val="0"/>
        <w:autoSpaceDN w:val="0"/>
        <w:spacing w:before="158" w:line="244" w:lineRule="auto"/>
        <w:ind w:right="1097"/>
        <w:jc w:val="both"/>
        <w:rPr>
          <w:rFonts w:eastAsia="Arial"/>
          <w:b/>
          <w:bCs/>
        </w:rPr>
      </w:pPr>
      <w:r w:rsidRPr="00CB300D">
        <w:rPr>
          <w:rFonts w:eastAsia="Arial"/>
          <w:sz w:val="20"/>
          <w:szCs w:val="22"/>
        </w:rPr>
        <w:t xml:space="preserve">Competitively within a timeframe providing for compliance with the contract </w:t>
      </w:r>
      <w:r w:rsidRPr="00CB300D">
        <w:rPr>
          <w:rFonts w:eastAsia="Arial"/>
          <w:sz w:val="20"/>
          <w:szCs w:val="22"/>
        </w:rPr>
        <w:lastRenderedPageBreak/>
        <w:t>performance</w:t>
      </w:r>
      <w:r w:rsidRPr="00CB300D">
        <w:rPr>
          <w:rFonts w:eastAsia="Arial"/>
          <w:spacing w:val="-3"/>
          <w:sz w:val="20"/>
          <w:szCs w:val="22"/>
        </w:rPr>
        <w:t xml:space="preserve"> </w:t>
      </w:r>
      <w:r w:rsidR="00440F69" w:rsidRPr="00CB300D">
        <w:rPr>
          <w:rFonts w:eastAsia="Arial"/>
          <w:sz w:val="20"/>
          <w:szCs w:val="22"/>
        </w:rPr>
        <w:t>schedule</w:t>
      </w:r>
      <w:r w:rsidR="00440F69">
        <w:rPr>
          <w:rFonts w:eastAsia="Arial"/>
          <w:sz w:val="20"/>
          <w:szCs w:val="22"/>
        </w:rPr>
        <w:t>; meeting contract performance requirements; or at a reasonable price</w:t>
      </w:r>
    </w:p>
    <w:p w14:paraId="06DFC188" w14:textId="7571D306" w:rsidR="00923926" w:rsidRPr="00CB300D" w:rsidRDefault="00923926" w:rsidP="0041652F">
      <w:pPr>
        <w:pStyle w:val="ListParagraph"/>
        <w:widowControl w:val="0"/>
        <w:tabs>
          <w:tab w:val="left" w:pos="1631"/>
        </w:tabs>
        <w:autoSpaceDE w:val="0"/>
        <w:autoSpaceDN w:val="0"/>
        <w:spacing w:before="118"/>
        <w:ind w:left="1080" w:right="490"/>
        <w:jc w:val="both"/>
        <w:rPr>
          <w:rFonts w:eastAsia="Arial"/>
          <w:sz w:val="20"/>
          <w:szCs w:val="22"/>
        </w:rPr>
      </w:pPr>
      <w:r w:rsidRPr="00CB300D">
        <w:rPr>
          <w:rFonts w:eastAsia="Arial"/>
          <w:sz w:val="20"/>
          <w:szCs w:val="22"/>
        </w:rPr>
        <w:t xml:space="preserve">Information about this requirement is available at EPA's Comprehensive Procurement Guidelines web site, </w:t>
      </w:r>
      <w:hyperlink r:id="rId12">
        <w:r w:rsidRPr="00CB300D">
          <w:rPr>
            <w:rFonts w:eastAsia="Arial"/>
            <w:sz w:val="20"/>
            <w:szCs w:val="22"/>
          </w:rPr>
          <w:t xml:space="preserve">http://www.epa.gov/cpg/. </w:t>
        </w:r>
      </w:hyperlink>
      <w:r w:rsidRPr="00CB300D">
        <w:rPr>
          <w:rFonts w:eastAsia="Arial"/>
          <w:sz w:val="20"/>
          <w:szCs w:val="22"/>
        </w:rPr>
        <w:t>The list of EPA-designate items is available at</w:t>
      </w:r>
      <w:hyperlink r:id="rId13">
        <w:r w:rsidRPr="00CB300D">
          <w:rPr>
            <w:rFonts w:eastAsia="Arial"/>
            <w:sz w:val="20"/>
            <w:szCs w:val="22"/>
          </w:rPr>
          <w:t xml:space="preserve"> http://www.epa.gov/cpg/products/htm.</w:t>
        </w:r>
      </w:hyperlink>
    </w:p>
    <w:p w14:paraId="51102AEA" w14:textId="77777777" w:rsidR="00923926" w:rsidRPr="00923926" w:rsidRDefault="00923926" w:rsidP="0041652F">
      <w:pPr>
        <w:widowControl w:val="0"/>
        <w:autoSpaceDE w:val="0"/>
        <w:autoSpaceDN w:val="0"/>
        <w:jc w:val="both"/>
        <w:rPr>
          <w:rFonts w:eastAsia="Arial"/>
          <w:sz w:val="20"/>
          <w:szCs w:val="20"/>
        </w:rPr>
      </w:pPr>
    </w:p>
    <w:p w14:paraId="63AD3188" w14:textId="77777777" w:rsidR="00197C87" w:rsidRPr="00197C87" w:rsidRDefault="00197C87" w:rsidP="0042244F">
      <w:pPr>
        <w:pStyle w:val="ListParagraph"/>
        <w:widowControl w:val="0"/>
        <w:numPr>
          <w:ilvl w:val="0"/>
          <w:numId w:val="34"/>
        </w:numPr>
        <w:autoSpaceDE w:val="0"/>
        <w:autoSpaceDN w:val="0"/>
        <w:spacing w:before="163" w:line="283" w:lineRule="auto"/>
        <w:ind w:right="544"/>
        <w:jc w:val="both"/>
        <w:rPr>
          <w:rFonts w:eastAsia="Arial"/>
          <w:b/>
          <w:bCs/>
        </w:rPr>
      </w:pPr>
      <w:r w:rsidRPr="00197C87">
        <w:rPr>
          <w:rFonts w:eastAsia="Arial"/>
          <w:b/>
          <w:bCs/>
        </w:rPr>
        <w:t xml:space="preserve">AGREEMENTS WITH SMALL AND MINORITY BUSINESSES, WOMEN’S BUSINESS ENTERPRISES, AND LABOR SURPLUS AREA FIRMS (2 CFR </w:t>
      </w:r>
      <w:r w:rsidRPr="00197C87">
        <w:rPr>
          <w:b/>
          <w:bCs/>
        </w:rPr>
        <w:t>§200.321)</w:t>
      </w:r>
    </w:p>
    <w:p w14:paraId="14B0FF71" w14:textId="77777777" w:rsidR="00923926" w:rsidRDefault="00197C87" w:rsidP="0041652F">
      <w:pPr>
        <w:pStyle w:val="ListParagraph"/>
        <w:widowControl w:val="0"/>
        <w:autoSpaceDE w:val="0"/>
        <w:autoSpaceDN w:val="0"/>
        <w:spacing w:before="163" w:line="283" w:lineRule="auto"/>
        <w:ind w:left="1080" w:right="544"/>
        <w:jc w:val="both"/>
        <w:rPr>
          <w:rFonts w:eastAsia="Arial"/>
          <w:sz w:val="20"/>
          <w:szCs w:val="20"/>
        </w:rPr>
      </w:pPr>
      <w:r>
        <w:rPr>
          <w:rFonts w:eastAsia="Arial"/>
          <w:sz w:val="20"/>
          <w:szCs w:val="20"/>
        </w:rPr>
        <w:t xml:space="preserve"> </w:t>
      </w:r>
      <w:r w:rsidR="00923926" w:rsidRPr="00197C87">
        <w:rPr>
          <w:rFonts w:eastAsia="Arial"/>
          <w:sz w:val="20"/>
          <w:szCs w:val="20"/>
        </w:rPr>
        <w:t>Should the Contractor subcontract any of the work under this AGREEMENT, Contractor shall take the following affirmative steps: place qualified small and minority businesses and women's business enterprises on solicitation lists; assure that small and minority businesses, and women's business enterprises are solicited whenever they are potential sources; divide total requirements, when economically feasible, into smaller tasks or quantities to permit maximum participation by small and minority businesses, and women's business enterprises; establish delivery schedules, where the requirement permits, which encourage participation by small and minority businesses, and women's business enterprises; and use the services and assistance, as appropriate, of such organizations as the Small Business Administration and the Minority Business</w:t>
      </w:r>
      <w:r w:rsidR="00075C65">
        <w:rPr>
          <w:rFonts w:eastAsia="Arial"/>
          <w:sz w:val="20"/>
          <w:szCs w:val="20"/>
        </w:rPr>
        <w:t xml:space="preserve"> Development Agency of the Department of Commerce.   </w:t>
      </w:r>
    </w:p>
    <w:p w14:paraId="05935191" w14:textId="725EB689" w:rsidR="00AB470B" w:rsidRDefault="00E154DB" w:rsidP="0042244F">
      <w:pPr>
        <w:pStyle w:val="ListParagraph"/>
        <w:widowControl w:val="0"/>
        <w:numPr>
          <w:ilvl w:val="0"/>
          <w:numId w:val="34"/>
        </w:numPr>
        <w:tabs>
          <w:tab w:val="left" w:pos="641"/>
        </w:tabs>
        <w:autoSpaceDE w:val="0"/>
        <w:autoSpaceDN w:val="0"/>
        <w:spacing w:before="67" w:line="244" w:lineRule="auto"/>
        <w:ind w:right="889"/>
        <w:jc w:val="both"/>
        <w:rPr>
          <w:rFonts w:eastAsia="Arial"/>
          <w:b/>
          <w:bCs/>
        </w:rPr>
      </w:pPr>
      <w:r>
        <w:rPr>
          <w:rFonts w:eastAsia="Arial"/>
          <w:b/>
          <w:bCs/>
        </w:rPr>
        <w:t>A</w:t>
      </w:r>
      <w:r w:rsidR="00AB470B" w:rsidRPr="00AB470B">
        <w:rPr>
          <w:rFonts w:eastAsia="Arial"/>
          <w:b/>
          <w:bCs/>
        </w:rPr>
        <w:t>CCESS TO RECORDS</w:t>
      </w:r>
    </w:p>
    <w:p w14:paraId="4E20AB49" w14:textId="77777777" w:rsidR="00AB470B" w:rsidRPr="00AB470B" w:rsidRDefault="00923926" w:rsidP="0042244F">
      <w:pPr>
        <w:pStyle w:val="ListParagraph"/>
        <w:widowControl w:val="0"/>
        <w:numPr>
          <w:ilvl w:val="1"/>
          <w:numId w:val="34"/>
        </w:numPr>
        <w:tabs>
          <w:tab w:val="left" w:pos="641"/>
        </w:tabs>
        <w:autoSpaceDE w:val="0"/>
        <w:autoSpaceDN w:val="0"/>
        <w:spacing w:before="67" w:line="244" w:lineRule="auto"/>
        <w:ind w:right="889"/>
        <w:jc w:val="both"/>
        <w:rPr>
          <w:rFonts w:eastAsia="Arial"/>
          <w:b/>
          <w:bCs/>
        </w:rPr>
      </w:pPr>
      <w:r w:rsidRPr="00AB470B">
        <w:rPr>
          <w:rFonts w:eastAsia="Arial"/>
          <w:sz w:val="20"/>
          <w:szCs w:val="22"/>
        </w:rPr>
        <w:t>Contractor agrees to provide GOVERNMENT, the FEMA Administrator, the Comptroller General of the United States, or any of their authorized representative's access to any books, documents, papers, and records of the Contractor which are directly pertinent to this AGREEMENT for the purposes of making audits, examinations, excerpts, and</w:t>
      </w:r>
      <w:r w:rsidRPr="00AB470B">
        <w:rPr>
          <w:rFonts w:eastAsia="Arial"/>
          <w:spacing w:val="-5"/>
          <w:sz w:val="20"/>
          <w:szCs w:val="22"/>
        </w:rPr>
        <w:t xml:space="preserve"> </w:t>
      </w:r>
      <w:r w:rsidRPr="00AB470B">
        <w:rPr>
          <w:rFonts w:eastAsia="Arial"/>
          <w:sz w:val="20"/>
          <w:szCs w:val="22"/>
        </w:rPr>
        <w:t>transcriptions.</w:t>
      </w:r>
    </w:p>
    <w:p w14:paraId="3CCC2D3D" w14:textId="096ED4BA" w:rsidR="00923926" w:rsidRPr="00AB470B" w:rsidRDefault="00923926" w:rsidP="0042244F">
      <w:pPr>
        <w:pStyle w:val="ListParagraph"/>
        <w:widowControl w:val="0"/>
        <w:numPr>
          <w:ilvl w:val="1"/>
          <w:numId w:val="34"/>
        </w:numPr>
        <w:tabs>
          <w:tab w:val="left" w:pos="641"/>
        </w:tabs>
        <w:autoSpaceDE w:val="0"/>
        <w:autoSpaceDN w:val="0"/>
        <w:spacing w:before="67" w:line="244" w:lineRule="auto"/>
        <w:ind w:right="889"/>
        <w:jc w:val="both"/>
        <w:rPr>
          <w:rFonts w:eastAsia="Arial"/>
          <w:b/>
          <w:bCs/>
        </w:rPr>
      </w:pPr>
      <w:r w:rsidRPr="00AB470B">
        <w:rPr>
          <w:rFonts w:eastAsia="Arial"/>
          <w:sz w:val="20"/>
          <w:szCs w:val="22"/>
        </w:rPr>
        <w:t>Contractor agrees to permit any of the foregoing parties to reproduce by any means whatsoever or to copy excerpts and transcriptions as reasonably needed. Contractor agrees to provide the FEMA Administrator or his authorized representatives’ access to construction or other work sites pertaining to the work being completed under the</w:t>
      </w:r>
      <w:r w:rsidRPr="00AB470B">
        <w:rPr>
          <w:rFonts w:eastAsia="Arial"/>
          <w:spacing w:val="8"/>
          <w:sz w:val="20"/>
          <w:szCs w:val="22"/>
        </w:rPr>
        <w:t xml:space="preserve"> </w:t>
      </w:r>
      <w:r w:rsidRPr="00AB470B">
        <w:rPr>
          <w:rFonts w:eastAsia="Arial"/>
          <w:sz w:val="20"/>
          <w:szCs w:val="22"/>
        </w:rPr>
        <w:t>contract</w:t>
      </w:r>
    </w:p>
    <w:p w14:paraId="7FF053EC" w14:textId="77777777" w:rsidR="00923926" w:rsidRPr="00923926" w:rsidRDefault="00923926" w:rsidP="0041652F">
      <w:pPr>
        <w:widowControl w:val="0"/>
        <w:autoSpaceDE w:val="0"/>
        <w:autoSpaceDN w:val="0"/>
        <w:spacing w:before="4"/>
        <w:jc w:val="both"/>
        <w:rPr>
          <w:rFonts w:eastAsia="Arial"/>
          <w:sz w:val="6"/>
          <w:szCs w:val="20"/>
        </w:rPr>
      </w:pPr>
    </w:p>
    <w:p w14:paraId="38DDA422" w14:textId="77777777" w:rsidR="00AB470B" w:rsidRPr="00AB470B" w:rsidRDefault="00AB470B" w:rsidP="0042244F">
      <w:pPr>
        <w:pStyle w:val="ListParagraph"/>
        <w:widowControl w:val="0"/>
        <w:numPr>
          <w:ilvl w:val="0"/>
          <w:numId w:val="34"/>
        </w:numPr>
        <w:autoSpaceDE w:val="0"/>
        <w:autoSpaceDN w:val="0"/>
        <w:spacing w:before="94" w:line="285" w:lineRule="auto"/>
        <w:ind w:right="899"/>
        <w:jc w:val="both"/>
        <w:rPr>
          <w:rFonts w:eastAsia="Arial"/>
          <w:b/>
          <w:bCs/>
        </w:rPr>
      </w:pPr>
      <w:r w:rsidRPr="00AB470B">
        <w:rPr>
          <w:rFonts w:eastAsia="Arial"/>
          <w:b/>
          <w:bCs/>
        </w:rPr>
        <w:t>SEAL, LOGO, AND FLAGS</w:t>
      </w:r>
    </w:p>
    <w:p w14:paraId="41D091F9" w14:textId="72336604" w:rsidR="00923926" w:rsidRPr="00AB470B" w:rsidRDefault="00923926" w:rsidP="0041652F">
      <w:pPr>
        <w:pStyle w:val="ListParagraph"/>
        <w:widowControl w:val="0"/>
        <w:autoSpaceDE w:val="0"/>
        <w:autoSpaceDN w:val="0"/>
        <w:spacing w:before="94" w:line="285" w:lineRule="auto"/>
        <w:ind w:left="1080" w:right="899"/>
        <w:jc w:val="both"/>
        <w:rPr>
          <w:rFonts w:eastAsia="Arial"/>
          <w:sz w:val="20"/>
          <w:szCs w:val="20"/>
        </w:rPr>
      </w:pPr>
      <w:r w:rsidRPr="00AB470B">
        <w:rPr>
          <w:rFonts w:eastAsia="Arial"/>
          <w:sz w:val="20"/>
          <w:szCs w:val="20"/>
        </w:rPr>
        <w:t>Contractor shall not use the U.S. Department of Homeland Security’s seal(s), logos, crests, or reproductions of flags or likenesses of the U.S. Department of Homeland Security’s agency officials without specific FEMA preapproval.</w:t>
      </w:r>
    </w:p>
    <w:p w14:paraId="47A0F628" w14:textId="6B8DDA13" w:rsidR="00923926" w:rsidRPr="00923926" w:rsidRDefault="00923926" w:rsidP="0041652F">
      <w:pPr>
        <w:widowControl w:val="0"/>
        <w:autoSpaceDE w:val="0"/>
        <w:autoSpaceDN w:val="0"/>
        <w:spacing w:before="11"/>
        <w:jc w:val="both"/>
        <w:rPr>
          <w:rFonts w:eastAsia="Arial"/>
          <w:sz w:val="12"/>
          <w:szCs w:val="20"/>
        </w:rPr>
      </w:pPr>
    </w:p>
    <w:p w14:paraId="05104177" w14:textId="77777777" w:rsidR="00923926" w:rsidRPr="00923926" w:rsidRDefault="00923926" w:rsidP="0041652F">
      <w:pPr>
        <w:widowControl w:val="0"/>
        <w:autoSpaceDE w:val="0"/>
        <w:autoSpaceDN w:val="0"/>
        <w:spacing w:before="5"/>
        <w:jc w:val="both"/>
        <w:rPr>
          <w:rFonts w:eastAsia="Arial"/>
          <w:sz w:val="6"/>
          <w:szCs w:val="20"/>
        </w:rPr>
      </w:pPr>
    </w:p>
    <w:p w14:paraId="7449DAA4" w14:textId="77777777" w:rsidR="00AB470B" w:rsidRPr="0087550D" w:rsidRDefault="00AB470B" w:rsidP="0042244F">
      <w:pPr>
        <w:pStyle w:val="ListParagraph"/>
        <w:widowControl w:val="0"/>
        <w:numPr>
          <w:ilvl w:val="0"/>
          <w:numId w:val="34"/>
        </w:numPr>
        <w:autoSpaceDE w:val="0"/>
        <w:autoSpaceDN w:val="0"/>
        <w:spacing w:before="94" w:line="283" w:lineRule="auto"/>
        <w:ind w:right="1179"/>
        <w:jc w:val="both"/>
        <w:rPr>
          <w:rFonts w:eastAsia="Arial"/>
          <w:b/>
          <w:bCs/>
        </w:rPr>
      </w:pPr>
      <w:r w:rsidRPr="0087550D">
        <w:rPr>
          <w:rFonts w:eastAsia="Arial"/>
          <w:b/>
          <w:bCs/>
        </w:rPr>
        <w:t>COMPLIANCE WITH FEDERAL LAW, REGULATIONS, AND EXECUTIVE ORDERS</w:t>
      </w:r>
    </w:p>
    <w:p w14:paraId="5BAC190B" w14:textId="5055BA3E" w:rsidR="00923926" w:rsidRDefault="00923926" w:rsidP="0041652F">
      <w:pPr>
        <w:pStyle w:val="ListParagraph"/>
        <w:widowControl w:val="0"/>
        <w:autoSpaceDE w:val="0"/>
        <w:autoSpaceDN w:val="0"/>
        <w:spacing w:before="94" w:line="283" w:lineRule="auto"/>
        <w:ind w:left="1080" w:right="1179"/>
        <w:jc w:val="both"/>
        <w:rPr>
          <w:rFonts w:eastAsia="Arial"/>
          <w:sz w:val="22"/>
          <w:szCs w:val="20"/>
        </w:rPr>
      </w:pPr>
      <w:r w:rsidRPr="00AB470B">
        <w:rPr>
          <w:rFonts w:eastAsia="Arial"/>
          <w:sz w:val="20"/>
          <w:szCs w:val="20"/>
        </w:rPr>
        <w:t>This is an acknowledgement that FEMA financial assistance may be used to fund the AGREEMENT. Contractor will comply will all federal law, regulations, executive orders, FEMA policies, procedures, and directives</w:t>
      </w:r>
      <w:r w:rsidRPr="00AB470B">
        <w:rPr>
          <w:rFonts w:eastAsia="Arial"/>
          <w:sz w:val="22"/>
          <w:szCs w:val="20"/>
        </w:rPr>
        <w:t>.</w:t>
      </w:r>
    </w:p>
    <w:p w14:paraId="1F5E2A17" w14:textId="77777777" w:rsidR="0087550D" w:rsidRDefault="0087550D" w:rsidP="0042244F">
      <w:pPr>
        <w:pStyle w:val="ListParagraph"/>
        <w:widowControl w:val="0"/>
        <w:numPr>
          <w:ilvl w:val="0"/>
          <w:numId w:val="34"/>
        </w:numPr>
        <w:autoSpaceDE w:val="0"/>
        <w:autoSpaceDN w:val="0"/>
        <w:spacing w:before="94" w:line="283" w:lineRule="auto"/>
        <w:ind w:right="1179"/>
        <w:jc w:val="both"/>
        <w:rPr>
          <w:rFonts w:eastAsia="Arial"/>
          <w:b/>
          <w:bCs/>
        </w:rPr>
      </w:pPr>
      <w:r w:rsidRPr="0087550D">
        <w:rPr>
          <w:rFonts w:eastAsia="Arial"/>
          <w:b/>
          <w:bCs/>
        </w:rPr>
        <w:t>NO OBLIGATION BY FEDERAL GOVERNMENT</w:t>
      </w:r>
    </w:p>
    <w:p w14:paraId="63FCBD1B" w14:textId="041EE051" w:rsidR="00923926" w:rsidRPr="00923926" w:rsidRDefault="00923926" w:rsidP="0041652F">
      <w:pPr>
        <w:pStyle w:val="ListParagraph"/>
        <w:widowControl w:val="0"/>
        <w:autoSpaceDE w:val="0"/>
        <w:autoSpaceDN w:val="0"/>
        <w:spacing w:before="94" w:line="283" w:lineRule="auto"/>
        <w:ind w:left="1080" w:right="1179"/>
        <w:jc w:val="both"/>
        <w:rPr>
          <w:rFonts w:eastAsia="Arial"/>
          <w:b/>
          <w:bCs/>
        </w:rPr>
      </w:pPr>
      <w:r w:rsidRPr="0087550D">
        <w:rPr>
          <w:rFonts w:eastAsia="Arial"/>
          <w:sz w:val="20"/>
          <w:szCs w:val="20"/>
        </w:rPr>
        <w:t>The Federal Government is not a party to this AGREEMENT and is not subject to any obligations or liabilities to GOVERNMENT, Contractor, or any other party pertaining to any matter resulting from the contract.</w:t>
      </w:r>
    </w:p>
    <w:p w14:paraId="71EF9E62" w14:textId="77777777" w:rsidR="00923926" w:rsidRPr="00923926" w:rsidRDefault="00923926" w:rsidP="0041652F">
      <w:pPr>
        <w:widowControl w:val="0"/>
        <w:autoSpaceDE w:val="0"/>
        <w:autoSpaceDN w:val="0"/>
        <w:spacing w:before="4"/>
        <w:jc w:val="both"/>
        <w:rPr>
          <w:rFonts w:eastAsia="Arial"/>
          <w:sz w:val="6"/>
          <w:szCs w:val="20"/>
        </w:rPr>
      </w:pPr>
    </w:p>
    <w:p w14:paraId="19C77984" w14:textId="77777777" w:rsidR="0087550D" w:rsidRPr="0087550D" w:rsidRDefault="0087550D" w:rsidP="0042244F">
      <w:pPr>
        <w:pStyle w:val="ListParagraph"/>
        <w:widowControl w:val="0"/>
        <w:numPr>
          <w:ilvl w:val="0"/>
          <w:numId w:val="34"/>
        </w:numPr>
        <w:autoSpaceDE w:val="0"/>
        <w:autoSpaceDN w:val="0"/>
        <w:spacing w:before="94" w:line="283" w:lineRule="auto"/>
        <w:ind w:right="566"/>
        <w:jc w:val="both"/>
        <w:rPr>
          <w:rFonts w:eastAsia="Arial"/>
          <w:b/>
          <w:bCs/>
        </w:rPr>
      </w:pPr>
      <w:r w:rsidRPr="0087550D">
        <w:rPr>
          <w:rFonts w:eastAsia="Arial"/>
          <w:b/>
          <w:bCs/>
        </w:rPr>
        <w:t>PROGRAM FRAUD AND FALSE OR FRAUDELENT STATEMENTS OR RELATED ACTS</w:t>
      </w:r>
    </w:p>
    <w:p w14:paraId="4A90C489" w14:textId="16F5A8E6" w:rsidR="00923926" w:rsidRPr="00923926" w:rsidRDefault="00923926" w:rsidP="0041652F">
      <w:pPr>
        <w:pStyle w:val="ListParagraph"/>
        <w:widowControl w:val="0"/>
        <w:autoSpaceDE w:val="0"/>
        <w:autoSpaceDN w:val="0"/>
        <w:spacing w:before="94" w:line="283" w:lineRule="auto"/>
        <w:ind w:left="1080" w:right="566"/>
        <w:jc w:val="both"/>
        <w:rPr>
          <w:rFonts w:eastAsia="Arial"/>
          <w:sz w:val="20"/>
          <w:szCs w:val="20"/>
        </w:rPr>
      </w:pPr>
      <w:r w:rsidRPr="0087550D">
        <w:rPr>
          <w:rFonts w:eastAsia="Arial"/>
          <w:sz w:val="20"/>
          <w:szCs w:val="20"/>
        </w:rPr>
        <w:t>Contractor acknowledges that 31 U.S.C. Chap. 38 (Administrative Remedies for False Claims and Statements) applies to the Contractor's actions pertaining to this contract.</w:t>
      </w:r>
    </w:p>
    <w:p w14:paraId="62C5EF52" w14:textId="77777777" w:rsidR="00A871F1" w:rsidRPr="00A871F1" w:rsidRDefault="00A871F1" w:rsidP="0042244F">
      <w:pPr>
        <w:pStyle w:val="ListParagraph"/>
        <w:widowControl w:val="0"/>
        <w:numPr>
          <w:ilvl w:val="0"/>
          <w:numId w:val="34"/>
        </w:numPr>
        <w:autoSpaceDE w:val="0"/>
        <w:autoSpaceDN w:val="0"/>
        <w:spacing w:before="66"/>
        <w:ind w:right="521"/>
        <w:jc w:val="both"/>
        <w:rPr>
          <w:rFonts w:eastAsia="Arial"/>
          <w:b/>
          <w:bCs/>
        </w:rPr>
      </w:pPr>
      <w:r w:rsidRPr="00A871F1">
        <w:rPr>
          <w:rFonts w:eastAsia="Arial"/>
          <w:b/>
          <w:bCs/>
        </w:rPr>
        <w:t>TIME AND MATERIALS</w:t>
      </w:r>
    </w:p>
    <w:p w14:paraId="3D08D6B2" w14:textId="6EB12E46" w:rsidR="00923926" w:rsidRPr="00923926" w:rsidRDefault="00923926" w:rsidP="0041652F">
      <w:pPr>
        <w:pStyle w:val="ListParagraph"/>
        <w:widowControl w:val="0"/>
        <w:autoSpaceDE w:val="0"/>
        <w:autoSpaceDN w:val="0"/>
        <w:spacing w:before="66"/>
        <w:ind w:left="1080" w:right="521"/>
        <w:jc w:val="both"/>
        <w:rPr>
          <w:rFonts w:eastAsia="Arial"/>
          <w:sz w:val="20"/>
          <w:szCs w:val="20"/>
        </w:rPr>
      </w:pPr>
      <w:r w:rsidRPr="00A871F1">
        <w:rPr>
          <w:rFonts w:eastAsia="Arial"/>
          <w:sz w:val="20"/>
          <w:szCs w:val="20"/>
        </w:rPr>
        <w:t>Any time and materials contract must include a ceiling price that the Bidder/</w:t>
      </w:r>
      <w:r w:rsidRPr="00A871F1">
        <w:rPr>
          <w:rFonts w:eastAsia="Arial"/>
          <w:b/>
          <w:sz w:val="20"/>
          <w:szCs w:val="20"/>
        </w:rPr>
        <w:t xml:space="preserve">Proposer </w:t>
      </w:r>
      <w:r w:rsidRPr="00A871F1">
        <w:rPr>
          <w:rFonts w:eastAsia="Arial"/>
          <w:sz w:val="20"/>
          <w:szCs w:val="20"/>
        </w:rPr>
        <w:t xml:space="preserve">exceeds at its own risk. The </w:t>
      </w:r>
      <w:r w:rsidRPr="00A871F1">
        <w:rPr>
          <w:rFonts w:eastAsia="Arial"/>
          <w:sz w:val="20"/>
          <w:szCs w:val="20"/>
        </w:rPr>
        <w:lastRenderedPageBreak/>
        <w:t>Bidder/</w:t>
      </w:r>
      <w:r w:rsidRPr="00A871F1">
        <w:rPr>
          <w:rFonts w:eastAsia="Arial"/>
          <w:b/>
          <w:sz w:val="20"/>
          <w:szCs w:val="20"/>
        </w:rPr>
        <w:t xml:space="preserve">Proposer </w:t>
      </w:r>
      <w:r w:rsidRPr="00A871F1">
        <w:rPr>
          <w:rFonts w:eastAsia="Arial"/>
          <w:sz w:val="20"/>
          <w:szCs w:val="20"/>
        </w:rPr>
        <w:t>also agrees for Bidder/</w:t>
      </w:r>
      <w:r w:rsidRPr="00A871F1">
        <w:rPr>
          <w:rFonts w:eastAsia="Arial"/>
          <w:b/>
          <w:sz w:val="20"/>
          <w:szCs w:val="20"/>
        </w:rPr>
        <w:t xml:space="preserve">Proposer </w:t>
      </w:r>
      <w:r w:rsidRPr="00A871F1">
        <w:rPr>
          <w:rFonts w:eastAsia="Arial"/>
          <w:sz w:val="20"/>
          <w:szCs w:val="20"/>
        </w:rPr>
        <w:t xml:space="preserve">to assert a high degree of oversight in order to obtain reasonable assurance that the </w:t>
      </w:r>
      <w:hyperlink r:id="rId14">
        <w:r w:rsidRPr="00A871F1">
          <w:rPr>
            <w:rFonts w:eastAsia="Arial"/>
            <w:sz w:val="20"/>
            <w:szCs w:val="20"/>
            <w:u w:val="single"/>
          </w:rPr>
          <w:t>Bidder/</w:t>
        </w:r>
        <w:r w:rsidRPr="00A871F1">
          <w:rPr>
            <w:rFonts w:eastAsia="Arial"/>
            <w:b/>
            <w:sz w:val="20"/>
            <w:szCs w:val="20"/>
            <w:u w:val="single"/>
          </w:rPr>
          <w:t>Proposer</w:t>
        </w:r>
        <w:r w:rsidRPr="00A871F1">
          <w:rPr>
            <w:rFonts w:eastAsia="Arial"/>
            <w:b/>
            <w:sz w:val="20"/>
            <w:szCs w:val="20"/>
          </w:rPr>
          <w:t xml:space="preserve"> </w:t>
        </w:r>
        <w:r w:rsidRPr="00A871F1">
          <w:rPr>
            <w:rFonts w:eastAsia="Arial"/>
            <w:sz w:val="20"/>
            <w:szCs w:val="20"/>
          </w:rPr>
          <w:t>i</w:t>
        </w:r>
      </w:hyperlink>
      <w:r w:rsidRPr="00A871F1">
        <w:rPr>
          <w:rFonts w:eastAsia="Arial"/>
          <w:sz w:val="20"/>
          <w:szCs w:val="20"/>
        </w:rPr>
        <w:t>s using efficient methods and effective cost controls, and Bidder/</w:t>
      </w:r>
      <w:r w:rsidRPr="00A871F1">
        <w:rPr>
          <w:rFonts w:eastAsia="Arial"/>
          <w:b/>
          <w:sz w:val="20"/>
          <w:szCs w:val="20"/>
        </w:rPr>
        <w:t xml:space="preserve">Proposer </w:t>
      </w:r>
      <w:r w:rsidRPr="00A871F1">
        <w:rPr>
          <w:rFonts w:eastAsia="Arial"/>
          <w:sz w:val="20"/>
          <w:szCs w:val="20"/>
        </w:rPr>
        <w:t>agrees to fully cooperate with such oversight measures. 2 CFR</w:t>
      </w:r>
      <w:r w:rsidRPr="00923926">
        <w:rPr>
          <w:rFonts w:eastAsia="Arial"/>
          <w:sz w:val="20"/>
          <w:szCs w:val="20"/>
        </w:rPr>
        <w:t>§ 200.318(j)(1).</w:t>
      </w:r>
    </w:p>
    <w:p w14:paraId="4F3AE956" w14:textId="77777777" w:rsidR="00FE2802" w:rsidRPr="00310131" w:rsidRDefault="00FE2802" w:rsidP="0042244F">
      <w:pPr>
        <w:pStyle w:val="ListParagraph"/>
        <w:widowControl w:val="0"/>
        <w:numPr>
          <w:ilvl w:val="0"/>
          <w:numId w:val="34"/>
        </w:numPr>
        <w:autoSpaceDE w:val="0"/>
        <w:autoSpaceDN w:val="0"/>
        <w:spacing w:before="81"/>
        <w:ind w:right="529"/>
        <w:jc w:val="both"/>
        <w:rPr>
          <w:rFonts w:eastAsia="Arial"/>
          <w:b/>
          <w:bCs/>
        </w:rPr>
      </w:pPr>
      <w:bookmarkStart w:id="7" w:name="1.71_NO_INVOLVEMENT_IN_DEVELOPMENT_OF_RF"/>
      <w:bookmarkStart w:id="8" w:name="1.72_“COST_PLUS_A_PERCENTAGE_OF_COST”_CO"/>
      <w:bookmarkEnd w:id="7"/>
      <w:bookmarkEnd w:id="8"/>
      <w:r w:rsidRPr="00310131">
        <w:rPr>
          <w:rFonts w:eastAsia="Arial"/>
          <w:b/>
          <w:bCs/>
        </w:rPr>
        <w:t>NO INVOLVEMENT IN DEVELOPMENT OF RFP SPECIFICATIONS</w:t>
      </w:r>
    </w:p>
    <w:p w14:paraId="36A5A5C3" w14:textId="77777777" w:rsidR="00FE2802" w:rsidRDefault="00FE2802" w:rsidP="0041652F">
      <w:pPr>
        <w:pStyle w:val="ListParagraph"/>
        <w:widowControl w:val="0"/>
        <w:autoSpaceDE w:val="0"/>
        <w:autoSpaceDN w:val="0"/>
        <w:spacing w:before="81"/>
        <w:ind w:left="1080" w:right="529"/>
        <w:jc w:val="both"/>
        <w:rPr>
          <w:rFonts w:eastAsia="Arial"/>
          <w:sz w:val="20"/>
          <w:szCs w:val="20"/>
        </w:rPr>
      </w:pPr>
      <w:r>
        <w:rPr>
          <w:rFonts w:eastAsia="Arial"/>
          <w:sz w:val="20"/>
          <w:szCs w:val="20"/>
        </w:rPr>
        <w:t xml:space="preserve">Bidder/Proposer acknowledges that Bidder/Proposer was not involved with developing or drafting the specifications, requirements, statement of work, invitation for bids or request for proposals for this procurement solicitation. 2 CFR </w:t>
      </w:r>
      <w:r w:rsidRPr="00923926">
        <w:rPr>
          <w:rFonts w:eastAsia="Arial"/>
          <w:sz w:val="20"/>
          <w:szCs w:val="20"/>
        </w:rPr>
        <w:t>§</w:t>
      </w:r>
      <w:r>
        <w:rPr>
          <w:rFonts w:eastAsia="Arial"/>
          <w:sz w:val="20"/>
          <w:szCs w:val="20"/>
        </w:rPr>
        <w:t>200.319(a)</w:t>
      </w:r>
    </w:p>
    <w:p w14:paraId="418FA843" w14:textId="77777777" w:rsidR="009A0F4D" w:rsidRPr="00FC54E2" w:rsidRDefault="009A0F4D" w:rsidP="0042244F">
      <w:pPr>
        <w:pStyle w:val="ListParagraph"/>
        <w:widowControl w:val="0"/>
        <w:numPr>
          <w:ilvl w:val="0"/>
          <w:numId w:val="34"/>
        </w:numPr>
        <w:autoSpaceDE w:val="0"/>
        <w:autoSpaceDN w:val="0"/>
        <w:spacing w:before="81"/>
        <w:ind w:right="529"/>
        <w:jc w:val="both"/>
        <w:rPr>
          <w:rFonts w:eastAsia="Arial"/>
          <w:b/>
          <w:bCs/>
        </w:rPr>
      </w:pPr>
      <w:r w:rsidRPr="00FC54E2">
        <w:rPr>
          <w:rFonts w:eastAsia="Arial"/>
          <w:b/>
          <w:bCs/>
        </w:rPr>
        <w:t>“COST PLUS A PERCENTAGE OF COST” CONTRACTS PROHIBITED</w:t>
      </w:r>
    </w:p>
    <w:p w14:paraId="46C60046" w14:textId="626FC9F3" w:rsidR="00923926" w:rsidRDefault="00923926" w:rsidP="0041652F">
      <w:pPr>
        <w:pStyle w:val="ListParagraph"/>
        <w:widowControl w:val="0"/>
        <w:autoSpaceDE w:val="0"/>
        <w:autoSpaceDN w:val="0"/>
        <w:spacing w:before="81"/>
        <w:ind w:left="1080" w:right="529"/>
        <w:jc w:val="both"/>
        <w:rPr>
          <w:rFonts w:eastAsia="Arial"/>
          <w:sz w:val="20"/>
          <w:szCs w:val="20"/>
        </w:rPr>
      </w:pPr>
      <w:r w:rsidRPr="00FE2802">
        <w:rPr>
          <w:rFonts w:eastAsia="Arial"/>
          <w:sz w:val="20"/>
          <w:szCs w:val="20"/>
        </w:rPr>
        <w:t>“Cost plus a percentage of cost” or “percentage of construction cost” forms of contract are prohibited under the Federal procurement standards and are ineligible for FEMA reimbursement. 2 CFR § 200.323(d). Any portion that is submitted as a cost + percentage of cost may be scored lower in comparison to those who submit proposals without a cost + percentage of cost.</w:t>
      </w:r>
    </w:p>
    <w:p w14:paraId="08882985" w14:textId="77777777" w:rsidR="00D14D3C" w:rsidRDefault="00F97FC6" w:rsidP="0042244F">
      <w:pPr>
        <w:pStyle w:val="ListParagraph"/>
        <w:widowControl w:val="0"/>
        <w:numPr>
          <w:ilvl w:val="0"/>
          <w:numId w:val="34"/>
        </w:numPr>
        <w:autoSpaceDE w:val="0"/>
        <w:autoSpaceDN w:val="0"/>
        <w:spacing w:before="81"/>
        <w:ind w:right="529"/>
        <w:jc w:val="both"/>
        <w:rPr>
          <w:rFonts w:eastAsia="Arial"/>
          <w:b/>
          <w:bCs/>
        </w:rPr>
      </w:pPr>
      <w:r w:rsidRPr="00D14D3C">
        <w:rPr>
          <w:rFonts w:eastAsia="Arial"/>
          <w:b/>
          <w:bCs/>
        </w:rPr>
        <w:t>BONDING REQUIREMENTS</w:t>
      </w:r>
    </w:p>
    <w:p w14:paraId="7CE3ED92" w14:textId="77777777" w:rsidR="0031024A" w:rsidRDefault="00923926" w:rsidP="0041652F">
      <w:pPr>
        <w:widowControl w:val="0"/>
        <w:autoSpaceDE w:val="0"/>
        <w:autoSpaceDN w:val="0"/>
        <w:spacing w:before="81"/>
        <w:ind w:left="1080" w:right="529"/>
        <w:jc w:val="both"/>
        <w:rPr>
          <w:rFonts w:eastAsia="Arial"/>
          <w:b/>
          <w:bCs/>
        </w:rPr>
      </w:pPr>
      <w:r w:rsidRPr="0031024A">
        <w:rPr>
          <w:rFonts w:eastAsia="Arial"/>
          <w:sz w:val="20"/>
          <w:szCs w:val="20"/>
        </w:rPr>
        <w:t>In</w:t>
      </w:r>
      <w:r w:rsidRPr="0031024A">
        <w:rPr>
          <w:rFonts w:eastAsia="Arial"/>
          <w:spacing w:val="-15"/>
          <w:sz w:val="20"/>
          <w:szCs w:val="20"/>
        </w:rPr>
        <w:t xml:space="preserve"> </w:t>
      </w:r>
      <w:r w:rsidRPr="0031024A">
        <w:rPr>
          <w:rFonts w:eastAsia="Arial"/>
          <w:sz w:val="20"/>
          <w:szCs w:val="20"/>
        </w:rPr>
        <w:t>accordance</w:t>
      </w:r>
      <w:r w:rsidRPr="0031024A">
        <w:rPr>
          <w:rFonts w:eastAsia="Arial"/>
          <w:spacing w:val="-15"/>
          <w:sz w:val="20"/>
          <w:szCs w:val="20"/>
        </w:rPr>
        <w:t xml:space="preserve"> </w:t>
      </w:r>
      <w:r w:rsidRPr="0031024A">
        <w:rPr>
          <w:rFonts w:eastAsia="Arial"/>
          <w:sz w:val="20"/>
          <w:szCs w:val="20"/>
        </w:rPr>
        <w:t>with</w:t>
      </w:r>
      <w:r w:rsidRPr="0031024A">
        <w:rPr>
          <w:rFonts w:eastAsia="Arial"/>
          <w:spacing w:val="-15"/>
          <w:sz w:val="20"/>
          <w:szCs w:val="20"/>
        </w:rPr>
        <w:t xml:space="preserve"> </w:t>
      </w:r>
      <w:r w:rsidRPr="0031024A">
        <w:rPr>
          <w:rFonts w:eastAsia="Arial"/>
          <w:sz w:val="20"/>
          <w:szCs w:val="20"/>
        </w:rPr>
        <w:t>2</w:t>
      </w:r>
      <w:r w:rsidRPr="0031024A">
        <w:rPr>
          <w:rFonts w:eastAsia="Arial"/>
          <w:spacing w:val="-15"/>
          <w:sz w:val="20"/>
          <w:szCs w:val="20"/>
        </w:rPr>
        <w:t xml:space="preserve"> </w:t>
      </w:r>
      <w:r w:rsidRPr="0031024A">
        <w:rPr>
          <w:rFonts w:eastAsia="Arial"/>
          <w:sz w:val="20"/>
          <w:szCs w:val="20"/>
        </w:rPr>
        <w:t>CFR</w:t>
      </w:r>
      <w:r w:rsidRPr="0031024A">
        <w:rPr>
          <w:rFonts w:eastAsia="Arial"/>
          <w:spacing w:val="-16"/>
          <w:sz w:val="20"/>
          <w:szCs w:val="20"/>
        </w:rPr>
        <w:t xml:space="preserve"> </w:t>
      </w:r>
      <w:r w:rsidRPr="0031024A">
        <w:rPr>
          <w:rFonts w:eastAsia="Arial"/>
          <w:sz w:val="20"/>
          <w:szCs w:val="20"/>
        </w:rPr>
        <w:t>§</w:t>
      </w:r>
      <w:r w:rsidRPr="0031024A">
        <w:rPr>
          <w:rFonts w:eastAsia="Arial"/>
          <w:spacing w:val="-15"/>
          <w:sz w:val="20"/>
          <w:szCs w:val="20"/>
        </w:rPr>
        <w:t xml:space="preserve"> </w:t>
      </w:r>
      <w:r w:rsidRPr="0031024A">
        <w:rPr>
          <w:rFonts w:eastAsia="Arial"/>
          <w:sz w:val="20"/>
          <w:szCs w:val="20"/>
        </w:rPr>
        <w:t>200.325,</w:t>
      </w:r>
      <w:r w:rsidRPr="0031024A">
        <w:rPr>
          <w:rFonts w:eastAsia="Arial"/>
          <w:spacing w:val="-15"/>
          <w:sz w:val="20"/>
          <w:szCs w:val="20"/>
        </w:rPr>
        <w:t xml:space="preserve"> </w:t>
      </w:r>
      <w:r w:rsidRPr="0031024A">
        <w:rPr>
          <w:rFonts w:eastAsia="Arial"/>
          <w:sz w:val="20"/>
          <w:szCs w:val="20"/>
        </w:rPr>
        <w:t>for</w:t>
      </w:r>
      <w:r w:rsidRPr="0031024A">
        <w:rPr>
          <w:rFonts w:eastAsia="Arial"/>
          <w:spacing w:val="-16"/>
          <w:sz w:val="20"/>
          <w:szCs w:val="20"/>
        </w:rPr>
        <w:t xml:space="preserve"> </w:t>
      </w:r>
      <w:r w:rsidRPr="0031024A">
        <w:rPr>
          <w:rFonts w:eastAsia="Arial"/>
          <w:sz w:val="20"/>
          <w:szCs w:val="20"/>
        </w:rPr>
        <w:t>construction</w:t>
      </w:r>
      <w:r w:rsidRPr="0031024A">
        <w:rPr>
          <w:rFonts w:eastAsia="Arial"/>
          <w:spacing w:val="-15"/>
          <w:sz w:val="20"/>
          <w:szCs w:val="20"/>
        </w:rPr>
        <w:t xml:space="preserve"> </w:t>
      </w:r>
      <w:r w:rsidRPr="0031024A">
        <w:rPr>
          <w:rFonts w:eastAsia="Arial"/>
          <w:sz w:val="20"/>
          <w:szCs w:val="20"/>
        </w:rPr>
        <w:t>or</w:t>
      </w:r>
      <w:r w:rsidRPr="0031024A">
        <w:rPr>
          <w:rFonts w:eastAsia="Arial"/>
          <w:spacing w:val="-14"/>
          <w:sz w:val="20"/>
          <w:szCs w:val="20"/>
        </w:rPr>
        <w:t xml:space="preserve"> </w:t>
      </w:r>
      <w:r w:rsidRPr="0031024A">
        <w:rPr>
          <w:rFonts w:eastAsia="Arial"/>
          <w:sz w:val="20"/>
          <w:szCs w:val="20"/>
        </w:rPr>
        <w:t>facility</w:t>
      </w:r>
      <w:r w:rsidRPr="0031024A">
        <w:rPr>
          <w:rFonts w:eastAsia="Arial"/>
          <w:spacing w:val="-15"/>
          <w:sz w:val="20"/>
          <w:szCs w:val="20"/>
        </w:rPr>
        <w:t xml:space="preserve"> </w:t>
      </w:r>
      <w:r w:rsidRPr="0031024A">
        <w:rPr>
          <w:rFonts w:eastAsia="Arial"/>
          <w:sz w:val="20"/>
          <w:szCs w:val="20"/>
        </w:rPr>
        <w:t>improvement</w:t>
      </w:r>
      <w:r w:rsidRPr="0031024A">
        <w:rPr>
          <w:rFonts w:eastAsia="Arial"/>
          <w:spacing w:val="-17"/>
          <w:sz w:val="20"/>
          <w:szCs w:val="20"/>
        </w:rPr>
        <w:t xml:space="preserve"> </w:t>
      </w:r>
      <w:hyperlink r:id="rId15">
        <w:r w:rsidRPr="0031024A">
          <w:rPr>
            <w:rFonts w:eastAsia="Arial"/>
            <w:sz w:val="20"/>
            <w:szCs w:val="20"/>
          </w:rPr>
          <w:t>contracts</w:t>
        </w:r>
        <w:r w:rsidRPr="0031024A">
          <w:rPr>
            <w:rFonts w:eastAsia="Arial"/>
            <w:spacing w:val="-14"/>
            <w:sz w:val="20"/>
            <w:szCs w:val="20"/>
          </w:rPr>
          <w:t xml:space="preserve"> </w:t>
        </w:r>
      </w:hyperlink>
      <w:r w:rsidRPr="0031024A">
        <w:rPr>
          <w:rFonts w:eastAsia="Arial"/>
          <w:sz w:val="20"/>
          <w:szCs w:val="20"/>
        </w:rPr>
        <w:t>or</w:t>
      </w:r>
      <w:r w:rsidRPr="0031024A">
        <w:rPr>
          <w:rFonts w:eastAsia="Arial"/>
          <w:spacing w:val="-16"/>
          <w:sz w:val="20"/>
          <w:szCs w:val="20"/>
        </w:rPr>
        <w:t xml:space="preserve"> </w:t>
      </w:r>
      <w:r w:rsidRPr="0031024A">
        <w:rPr>
          <w:rFonts w:eastAsia="Arial"/>
          <w:sz w:val="20"/>
          <w:szCs w:val="20"/>
        </w:rPr>
        <w:t>sub</w:t>
      </w:r>
      <w:hyperlink r:id="rId16">
        <w:r w:rsidRPr="0031024A">
          <w:rPr>
            <w:rFonts w:eastAsia="Arial"/>
            <w:sz w:val="20"/>
            <w:szCs w:val="20"/>
          </w:rPr>
          <w:t>contracts</w:t>
        </w:r>
        <w:r w:rsidRPr="0031024A">
          <w:rPr>
            <w:rFonts w:eastAsia="Arial"/>
            <w:spacing w:val="-14"/>
            <w:sz w:val="20"/>
            <w:szCs w:val="20"/>
          </w:rPr>
          <w:t xml:space="preserve"> </w:t>
        </w:r>
      </w:hyperlink>
      <w:r w:rsidRPr="0031024A">
        <w:rPr>
          <w:rFonts w:eastAsia="Arial"/>
          <w:sz w:val="20"/>
          <w:szCs w:val="20"/>
        </w:rPr>
        <w:t>exceeding the</w:t>
      </w:r>
      <w:r w:rsidRPr="0031024A">
        <w:rPr>
          <w:rFonts w:eastAsia="Arial"/>
          <w:spacing w:val="-8"/>
          <w:sz w:val="20"/>
          <w:szCs w:val="20"/>
        </w:rPr>
        <w:t xml:space="preserve"> </w:t>
      </w:r>
      <w:r w:rsidRPr="0031024A">
        <w:rPr>
          <w:rFonts w:eastAsia="Arial"/>
          <w:sz w:val="20"/>
          <w:szCs w:val="20"/>
        </w:rPr>
        <w:t>federal</w:t>
      </w:r>
      <w:r w:rsidRPr="0031024A">
        <w:rPr>
          <w:rFonts w:eastAsia="Arial"/>
          <w:spacing w:val="-9"/>
          <w:sz w:val="20"/>
          <w:szCs w:val="20"/>
        </w:rPr>
        <w:t xml:space="preserve"> </w:t>
      </w:r>
      <w:hyperlink r:id="rId17">
        <w:r w:rsidRPr="0031024A">
          <w:rPr>
            <w:rFonts w:eastAsia="Arial"/>
            <w:sz w:val="20"/>
            <w:szCs w:val="20"/>
          </w:rPr>
          <w:t>Simplified</w:t>
        </w:r>
        <w:r w:rsidRPr="0031024A">
          <w:rPr>
            <w:rFonts w:eastAsia="Arial"/>
            <w:spacing w:val="-7"/>
            <w:sz w:val="20"/>
            <w:szCs w:val="20"/>
          </w:rPr>
          <w:t xml:space="preserve"> </w:t>
        </w:r>
        <w:r w:rsidRPr="0031024A">
          <w:rPr>
            <w:rFonts w:eastAsia="Arial"/>
            <w:sz w:val="20"/>
            <w:szCs w:val="20"/>
          </w:rPr>
          <w:t>Acquisition</w:t>
        </w:r>
        <w:r w:rsidRPr="0031024A">
          <w:rPr>
            <w:rFonts w:eastAsia="Arial"/>
            <w:spacing w:val="-8"/>
            <w:sz w:val="20"/>
            <w:szCs w:val="20"/>
          </w:rPr>
          <w:t xml:space="preserve"> </w:t>
        </w:r>
        <w:r w:rsidRPr="0031024A">
          <w:rPr>
            <w:rFonts w:eastAsia="Arial"/>
            <w:sz w:val="20"/>
            <w:szCs w:val="20"/>
          </w:rPr>
          <w:t>Threshold,</w:t>
        </w:r>
        <w:r w:rsidRPr="0031024A">
          <w:rPr>
            <w:rFonts w:eastAsia="Arial"/>
            <w:spacing w:val="-8"/>
            <w:sz w:val="20"/>
            <w:szCs w:val="20"/>
          </w:rPr>
          <w:t xml:space="preserve"> </w:t>
        </w:r>
      </w:hyperlink>
      <w:r w:rsidRPr="0031024A">
        <w:rPr>
          <w:rFonts w:eastAsia="Arial"/>
          <w:sz w:val="20"/>
          <w:szCs w:val="20"/>
        </w:rPr>
        <w:t>the</w:t>
      </w:r>
      <w:r w:rsidRPr="0031024A">
        <w:rPr>
          <w:rFonts w:eastAsia="Arial"/>
          <w:spacing w:val="-8"/>
          <w:sz w:val="20"/>
          <w:szCs w:val="20"/>
        </w:rPr>
        <w:t xml:space="preserve"> </w:t>
      </w:r>
      <w:hyperlink r:id="rId18">
        <w:r w:rsidRPr="0031024A">
          <w:rPr>
            <w:rFonts w:eastAsia="Arial"/>
            <w:sz w:val="20"/>
            <w:szCs w:val="20"/>
          </w:rPr>
          <w:t>Federal</w:t>
        </w:r>
        <w:r w:rsidRPr="0031024A">
          <w:rPr>
            <w:rFonts w:eastAsia="Arial"/>
            <w:spacing w:val="-8"/>
            <w:sz w:val="20"/>
            <w:szCs w:val="20"/>
          </w:rPr>
          <w:t xml:space="preserve"> </w:t>
        </w:r>
        <w:r w:rsidRPr="0031024A">
          <w:rPr>
            <w:rFonts w:eastAsia="Arial"/>
            <w:sz w:val="20"/>
            <w:szCs w:val="20"/>
          </w:rPr>
          <w:t>awarding</w:t>
        </w:r>
        <w:r w:rsidRPr="0031024A">
          <w:rPr>
            <w:rFonts w:eastAsia="Arial"/>
            <w:spacing w:val="-8"/>
            <w:sz w:val="20"/>
            <w:szCs w:val="20"/>
          </w:rPr>
          <w:t xml:space="preserve"> </w:t>
        </w:r>
        <w:r w:rsidRPr="0031024A">
          <w:rPr>
            <w:rFonts w:eastAsia="Arial"/>
            <w:sz w:val="20"/>
            <w:szCs w:val="20"/>
          </w:rPr>
          <w:t>agency</w:t>
        </w:r>
        <w:r w:rsidRPr="0031024A">
          <w:rPr>
            <w:rFonts w:eastAsia="Arial"/>
            <w:spacing w:val="-8"/>
            <w:sz w:val="20"/>
            <w:szCs w:val="20"/>
          </w:rPr>
          <w:t xml:space="preserve"> </w:t>
        </w:r>
      </w:hyperlink>
      <w:r w:rsidRPr="0031024A">
        <w:rPr>
          <w:rFonts w:eastAsia="Arial"/>
          <w:sz w:val="20"/>
          <w:szCs w:val="20"/>
        </w:rPr>
        <w:t>or</w:t>
      </w:r>
      <w:r w:rsidRPr="0031024A">
        <w:rPr>
          <w:rFonts w:eastAsia="Arial"/>
          <w:spacing w:val="-8"/>
          <w:sz w:val="20"/>
          <w:szCs w:val="20"/>
        </w:rPr>
        <w:t xml:space="preserve"> </w:t>
      </w:r>
      <w:hyperlink r:id="rId19">
        <w:r w:rsidRPr="0031024A">
          <w:rPr>
            <w:rFonts w:eastAsia="Arial"/>
            <w:sz w:val="20"/>
            <w:szCs w:val="20"/>
          </w:rPr>
          <w:t>pass-through</w:t>
        </w:r>
        <w:r w:rsidRPr="0031024A">
          <w:rPr>
            <w:rFonts w:eastAsia="Arial"/>
            <w:spacing w:val="-8"/>
            <w:sz w:val="20"/>
            <w:szCs w:val="20"/>
          </w:rPr>
          <w:t xml:space="preserve"> </w:t>
        </w:r>
        <w:r w:rsidRPr="0031024A">
          <w:rPr>
            <w:rFonts w:eastAsia="Arial"/>
            <w:sz w:val="20"/>
            <w:szCs w:val="20"/>
          </w:rPr>
          <w:t>entity</w:t>
        </w:r>
        <w:r w:rsidRPr="0031024A">
          <w:rPr>
            <w:rFonts w:eastAsia="Arial"/>
            <w:spacing w:val="-8"/>
            <w:sz w:val="20"/>
            <w:szCs w:val="20"/>
          </w:rPr>
          <w:t xml:space="preserve"> </w:t>
        </w:r>
      </w:hyperlink>
      <w:r w:rsidRPr="0031024A">
        <w:rPr>
          <w:rFonts w:eastAsia="Arial"/>
          <w:sz w:val="20"/>
          <w:szCs w:val="20"/>
        </w:rPr>
        <w:t>may</w:t>
      </w:r>
      <w:r w:rsidRPr="0031024A">
        <w:rPr>
          <w:rFonts w:eastAsia="Arial"/>
          <w:spacing w:val="-9"/>
          <w:sz w:val="20"/>
          <w:szCs w:val="20"/>
        </w:rPr>
        <w:t xml:space="preserve"> </w:t>
      </w:r>
      <w:r w:rsidRPr="0031024A">
        <w:rPr>
          <w:rFonts w:eastAsia="Arial"/>
          <w:sz w:val="20"/>
          <w:szCs w:val="20"/>
        </w:rPr>
        <w:t>accept</w:t>
      </w:r>
      <w:r w:rsidRPr="0031024A">
        <w:rPr>
          <w:rFonts w:eastAsia="Arial"/>
          <w:spacing w:val="-8"/>
          <w:sz w:val="20"/>
          <w:szCs w:val="20"/>
        </w:rPr>
        <w:t xml:space="preserve"> </w:t>
      </w:r>
      <w:r w:rsidRPr="0031024A">
        <w:rPr>
          <w:rFonts w:eastAsia="Arial"/>
          <w:sz w:val="20"/>
          <w:szCs w:val="20"/>
        </w:rPr>
        <w:t xml:space="preserve">the bonding </w:t>
      </w:r>
      <w:hyperlink r:id="rId20">
        <w:r w:rsidRPr="0031024A">
          <w:rPr>
            <w:rFonts w:eastAsia="Arial"/>
            <w:sz w:val="20"/>
            <w:szCs w:val="20"/>
          </w:rPr>
          <w:t xml:space="preserve">policy </w:t>
        </w:r>
      </w:hyperlink>
      <w:r w:rsidRPr="0031024A">
        <w:rPr>
          <w:rFonts w:eastAsia="Arial"/>
          <w:sz w:val="20"/>
          <w:szCs w:val="20"/>
        </w:rPr>
        <w:t xml:space="preserve">and requirements of Santa Fe College or other Consortium member college provided that the </w:t>
      </w:r>
      <w:hyperlink r:id="rId21">
        <w:r w:rsidRPr="0031024A">
          <w:rPr>
            <w:rFonts w:eastAsia="Arial"/>
            <w:sz w:val="20"/>
            <w:szCs w:val="20"/>
          </w:rPr>
          <w:t>Federal</w:t>
        </w:r>
        <w:r w:rsidRPr="0031024A">
          <w:rPr>
            <w:rFonts w:eastAsia="Arial"/>
            <w:spacing w:val="-14"/>
            <w:sz w:val="20"/>
            <w:szCs w:val="20"/>
          </w:rPr>
          <w:t xml:space="preserve"> </w:t>
        </w:r>
        <w:r w:rsidRPr="0031024A">
          <w:rPr>
            <w:rFonts w:eastAsia="Arial"/>
            <w:sz w:val="20"/>
            <w:szCs w:val="20"/>
          </w:rPr>
          <w:t>awarding</w:t>
        </w:r>
        <w:r w:rsidRPr="0031024A">
          <w:rPr>
            <w:rFonts w:eastAsia="Arial"/>
            <w:spacing w:val="-12"/>
            <w:sz w:val="20"/>
            <w:szCs w:val="20"/>
          </w:rPr>
          <w:t xml:space="preserve"> </w:t>
        </w:r>
        <w:r w:rsidRPr="0031024A">
          <w:rPr>
            <w:rFonts w:eastAsia="Arial"/>
            <w:sz w:val="20"/>
            <w:szCs w:val="20"/>
          </w:rPr>
          <w:t>agency</w:t>
        </w:r>
        <w:r w:rsidRPr="0031024A">
          <w:rPr>
            <w:rFonts w:eastAsia="Arial"/>
            <w:spacing w:val="-13"/>
            <w:sz w:val="20"/>
            <w:szCs w:val="20"/>
          </w:rPr>
          <w:t xml:space="preserve"> </w:t>
        </w:r>
      </w:hyperlink>
      <w:r w:rsidRPr="0031024A">
        <w:rPr>
          <w:rFonts w:eastAsia="Arial"/>
          <w:sz w:val="20"/>
          <w:szCs w:val="20"/>
        </w:rPr>
        <w:t>or</w:t>
      </w:r>
      <w:r w:rsidRPr="0031024A">
        <w:rPr>
          <w:rFonts w:eastAsia="Arial"/>
          <w:spacing w:val="-12"/>
          <w:sz w:val="20"/>
          <w:szCs w:val="20"/>
        </w:rPr>
        <w:t xml:space="preserve"> </w:t>
      </w:r>
      <w:hyperlink r:id="rId22">
        <w:r w:rsidRPr="0031024A">
          <w:rPr>
            <w:rFonts w:eastAsia="Arial"/>
            <w:sz w:val="20"/>
            <w:szCs w:val="20"/>
          </w:rPr>
          <w:t>pass-through</w:t>
        </w:r>
        <w:r w:rsidRPr="0031024A">
          <w:rPr>
            <w:rFonts w:eastAsia="Arial"/>
            <w:spacing w:val="-12"/>
            <w:sz w:val="20"/>
            <w:szCs w:val="20"/>
          </w:rPr>
          <w:t xml:space="preserve"> </w:t>
        </w:r>
      </w:hyperlink>
      <w:hyperlink r:id="rId23">
        <w:r w:rsidRPr="0031024A">
          <w:rPr>
            <w:rFonts w:eastAsia="Arial"/>
            <w:sz w:val="20"/>
            <w:szCs w:val="20"/>
          </w:rPr>
          <w:t>entity</w:t>
        </w:r>
        <w:r w:rsidRPr="0031024A">
          <w:rPr>
            <w:rFonts w:eastAsia="Arial"/>
            <w:spacing w:val="-14"/>
            <w:sz w:val="20"/>
            <w:szCs w:val="20"/>
          </w:rPr>
          <w:t xml:space="preserve"> </w:t>
        </w:r>
      </w:hyperlink>
      <w:r w:rsidRPr="0031024A">
        <w:rPr>
          <w:rFonts w:eastAsia="Arial"/>
          <w:sz w:val="20"/>
          <w:szCs w:val="20"/>
        </w:rPr>
        <w:t>has</w:t>
      </w:r>
      <w:r w:rsidRPr="0031024A">
        <w:rPr>
          <w:rFonts w:eastAsia="Arial"/>
          <w:spacing w:val="-12"/>
          <w:sz w:val="20"/>
          <w:szCs w:val="20"/>
        </w:rPr>
        <w:t xml:space="preserve"> </w:t>
      </w:r>
      <w:r w:rsidRPr="0031024A">
        <w:rPr>
          <w:rFonts w:eastAsia="Arial"/>
          <w:sz w:val="20"/>
          <w:szCs w:val="20"/>
        </w:rPr>
        <w:t>made</w:t>
      </w:r>
      <w:r w:rsidRPr="0031024A">
        <w:rPr>
          <w:rFonts w:eastAsia="Arial"/>
          <w:spacing w:val="-12"/>
          <w:sz w:val="20"/>
          <w:szCs w:val="20"/>
        </w:rPr>
        <w:t xml:space="preserve"> </w:t>
      </w:r>
      <w:r w:rsidRPr="0031024A">
        <w:rPr>
          <w:rFonts w:eastAsia="Arial"/>
          <w:sz w:val="20"/>
          <w:szCs w:val="20"/>
        </w:rPr>
        <w:t>a</w:t>
      </w:r>
      <w:r w:rsidRPr="0031024A">
        <w:rPr>
          <w:rFonts w:eastAsia="Arial"/>
          <w:spacing w:val="-12"/>
          <w:sz w:val="20"/>
          <w:szCs w:val="20"/>
        </w:rPr>
        <w:t xml:space="preserve"> </w:t>
      </w:r>
      <w:r w:rsidRPr="0031024A">
        <w:rPr>
          <w:rFonts w:eastAsia="Arial"/>
          <w:sz w:val="20"/>
          <w:szCs w:val="20"/>
        </w:rPr>
        <w:t>determination</w:t>
      </w:r>
      <w:r w:rsidRPr="0031024A">
        <w:rPr>
          <w:rFonts w:eastAsia="Arial"/>
          <w:spacing w:val="-12"/>
          <w:sz w:val="20"/>
          <w:szCs w:val="20"/>
        </w:rPr>
        <w:t xml:space="preserve"> </w:t>
      </w:r>
      <w:r w:rsidRPr="0031024A">
        <w:rPr>
          <w:rFonts w:eastAsia="Arial"/>
          <w:sz w:val="20"/>
          <w:szCs w:val="20"/>
        </w:rPr>
        <w:t>that</w:t>
      </w:r>
      <w:r w:rsidRPr="0031024A">
        <w:rPr>
          <w:rFonts w:eastAsia="Arial"/>
          <w:spacing w:val="-14"/>
          <w:sz w:val="20"/>
          <w:szCs w:val="20"/>
        </w:rPr>
        <w:t xml:space="preserve"> </w:t>
      </w:r>
      <w:r w:rsidRPr="0031024A">
        <w:rPr>
          <w:rFonts w:eastAsia="Arial"/>
          <w:sz w:val="20"/>
          <w:szCs w:val="20"/>
        </w:rPr>
        <w:t>the</w:t>
      </w:r>
      <w:r w:rsidRPr="0031024A">
        <w:rPr>
          <w:rFonts w:eastAsia="Arial"/>
          <w:spacing w:val="-12"/>
          <w:sz w:val="20"/>
          <w:szCs w:val="20"/>
        </w:rPr>
        <w:t xml:space="preserve"> </w:t>
      </w:r>
      <w:hyperlink r:id="rId24">
        <w:r w:rsidRPr="0031024A">
          <w:rPr>
            <w:rFonts w:eastAsia="Arial"/>
            <w:sz w:val="20"/>
            <w:szCs w:val="20"/>
          </w:rPr>
          <w:t>Federal</w:t>
        </w:r>
        <w:r w:rsidRPr="0031024A">
          <w:rPr>
            <w:rFonts w:eastAsia="Arial"/>
            <w:spacing w:val="-12"/>
            <w:sz w:val="20"/>
            <w:szCs w:val="20"/>
          </w:rPr>
          <w:t xml:space="preserve"> </w:t>
        </w:r>
        <w:r w:rsidRPr="0031024A">
          <w:rPr>
            <w:rFonts w:eastAsia="Arial"/>
            <w:sz w:val="20"/>
            <w:szCs w:val="20"/>
          </w:rPr>
          <w:t>interest</w:t>
        </w:r>
        <w:r w:rsidRPr="0031024A">
          <w:rPr>
            <w:rFonts w:eastAsia="Arial"/>
            <w:spacing w:val="-13"/>
            <w:sz w:val="20"/>
            <w:szCs w:val="20"/>
          </w:rPr>
          <w:t xml:space="preserve"> </w:t>
        </w:r>
        <w:r w:rsidRPr="0031024A">
          <w:rPr>
            <w:rFonts w:eastAsia="Arial"/>
            <w:sz w:val="20"/>
            <w:szCs w:val="20"/>
          </w:rPr>
          <w:t>i</w:t>
        </w:r>
      </w:hyperlink>
      <w:r w:rsidRPr="0031024A">
        <w:rPr>
          <w:rFonts w:eastAsia="Arial"/>
          <w:sz w:val="20"/>
          <w:szCs w:val="20"/>
        </w:rPr>
        <w:t>s</w:t>
      </w:r>
      <w:r w:rsidRPr="0031024A">
        <w:rPr>
          <w:rFonts w:eastAsia="Arial"/>
          <w:spacing w:val="-12"/>
          <w:sz w:val="20"/>
          <w:szCs w:val="20"/>
        </w:rPr>
        <w:t xml:space="preserve"> </w:t>
      </w:r>
      <w:r w:rsidRPr="0031024A">
        <w:rPr>
          <w:rFonts w:eastAsia="Arial"/>
          <w:sz w:val="20"/>
          <w:szCs w:val="20"/>
        </w:rPr>
        <w:t>adequately protected. If such a determination has not been made, the minimum requirements must be as</w:t>
      </w:r>
      <w:r w:rsidRPr="0031024A">
        <w:rPr>
          <w:rFonts w:eastAsia="Arial"/>
          <w:spacing w:val="-27"/>
          <w:sz w:val="20"/>
          <w:szCs w:val="20"/>
        </w:rPr>
        <w:t xml:space="preserve"> </w:t>
      </w:r>
      <w:r w:rsidRPr="0031024A">
        <w:rPr>
          <w:rFonts w:eastAsia="Arial"/>
          <w:sz w:val="20"/>
          <w:szCs w:val="20"/>
        </w:rPr>
        <w:t>follows:</w:t>
      </w:r>
    </w:p>
    <w:p w14:paraId="408504A1" w14:textId="708EF32D" w:rsidR="0031024A" w:rsidRPr="0031024A" w:rsidRDefault="00923926" w:rsidP="0042244F">
      <w:pPr>
        <w:pStyle w:val="ListParagraph"/>
        <w:widowControl w:val="0"/>
        <w:numPr>
          <w:ilvl w:val="1"/>
          <w:numId w:val="34"/>
        </w:numPr>
        <w:autoSpaceDE w:val="0"/>
        <w:autoSpaceDN w:val="0"/>
        <w:spacing w:before="81"/>
        <w:ind w:right="529"/>
        <w:jc w:val="both"/>
        <w:rPr>
          <w:rFonts w:eastAsia="Arial"/>
          <w:b/>
          <w:bCs/>
        </w:rPr>
      </w:pPr>
      <w:r w:rsidRPr="0031024A">
        <w:rPr>
          <w:rFonts w:eastAsia="Arial"/>
          <w:sz w:val="20"/>
          <w:szCs w:val="22"/>
        </w:rPr>
        <w:t>A</w:t>
      </w:r>
      <w:r w:rsidRPr="0031024A">
        <w:rPr>
          <w:rFonts w:eastAsia="Arial"/>
          <w:spacing w:val="-7"/>
          <w:sz w:val="20"/>
          <w:szCs w:val="22"/>
        </w:rPr>
        <w:t xml:space="preserve"> </w:t>
      </w:r>
      <w:r w:rsidRPr="0031024A">
        <w:rPr>
          <w:rFonts w:eastAsia="Arial"/>
          <w:sz w:val="20"/>
          <w:szCs w:val="22"/>
        </w:rPr>
        <w:t>bid</w:t>
      </w:r>
      <w:r w:rsidRPr="0031024A">
        <w:rPr>
          <w:rFonts w:eastAsia="Arial"/>
          <w:spacing w:val="-6"/>
          <w:sz w:val="20"/>
          <w:szCs w:val="22"/>
        </w:rPr>
        <w:t xml:space="preserve"> </w:t>
      </w:r>
      <w:r w:rsidRPr="0031024A">
        <w:rPr>
          <w:rFonts w:eastAsia="Arial"/>
          <w:sz w:val="20"/>
          <w:szCs w:val="22"/>
        </w:rPr>
        <w:t>guarantee</w:t>
      </w:r>
      <w:r w:rsidRPr="0031024A">
        <w:rPr>
          <w:rFonts w:eastAsia="Arial"/>
          <w:spacing w:val="-6"/>
          <w:sz w:val="20"/>
          <w:szCs w:val="22"/>
        </w:rPr>
        <w:t xml:space="preserve"> </w:t>
      </w:r>
      <w:r w:rsidRPr="0031024A">
        <w:rPr>
          <w:rFonts w:eastAsia="Arial"/>
          <w:sz w:val="20"/>
          <w:szCs w:val="22"/>
        </w:rPr>
        <w:t>from</w:t>
      </w:r>
      <w:r w:rsidRPr="0031024A">
        <w:rPr>
          <w:rFonts w:eastAsia="Arial"/>
          <w:spacing w:val="-7"/>
          <w:sz w:val="20"/>
          <w:szCs w:val="22"/>
        </w:rPr>
        <w:t xml:space="preserve"> </w:t>
      </w:r>
      <w:r w:rsidRPr="0031024A">
        <w:rPr>
          <w:rFonts w:eastAsia="Arial"/>
          <w:sz w:val="20"/>
          <w:szCs w:val="22"/>
        </w:rPr>
        <w:t>each</w:t>
      </w:r>
      <w:r w:rsidRPr="0031024A">
        <w:rPr>
          <w:rFonts w:eastAsia="Arial"/>
          <w:spacing w:val="-7"/>
          <w:sz w:val="20"/>
          <w:szCs w:val="22"/>
        </w:rPr>
        <w:t xml:space="preserve"> </w:t>
      </w:r>
      <w:r w:rsidRPr="0031024A">
        <w:rPr>
          <w:rFonts w:eastAsia="Arial"/>
          <w:sz w:val="20"/>
          <w:szCs w:val="22"/>
        </w:rPr>
        <w:t>bidder</w:t>
      </w:r>
      <w:r w:rsidRPr="0031024A">
        <w:rPr>
          <w:rFonts w:eastAsia="Arial"/>
          <w:spacing w:val="-6"/>
          <w:sz w:val="20"/>
          <w:szCs w:val="22"/>
        </w:rPr>
        <w:t xml:space="preserve"> </w:t>
      </w:r>
      <w:r w:rsidRPr="0031024A">
        <w:rPr>
          <w:rFonts w:eastAsia="Arial"/>
          <w:sz w:val="20"/>
          <w:szCs w:val="22"/>
        </w:rPr>
        <w:t>equivalent</w:t>
      </w:r>
      <w:r w:rsidRPr="0031024A">
        <w:rPr>
          <w:rFonts w:eastAsia="Arial"/>
          <w:spacing w:val="-7"/>
          <w:sz w:val="20"/>
          <w:szCs w:val="22"/>
        </w:rPr>
        <w:t xml:space="preserve"> </w:t>
      </w:r>
      <w:r w:rsidRPr="0031024A">
        <w:rPr>
          <w:rFonts w:eastAsia="Arial"/>
          <w:sz w:val="20"/>
          <w:szCs w:val="22"/>
        </w:rPr>
        <w:t>to</w:t>
      </w:r>
      <w:r w:rsidRPr="0031024A">
        <w:rPr>
          <w:rFonts w:eastAsia="Arial"/>
          <w:spacing w:val="-5"/>
          <w:sz w:val="20"/>
          <w:szCs w:val="22"/>
        </w:rPr>
        <w:t xml:space="preserve"> </w:t>
      </w:r>
      <w:r w:rsidRPr="0031024A">
        <w:rPr>
          <w:rFonts w:eastAsia="Arial"/>
          <w:sz w:val="20"/>
          <w:szCs w:val="22"/>
        </w:rPr>
        <w:t>five</w:t>
      </w:r>
      <w:r w:rsidRPr="0031024A">
        <w:rPr>
          <w:rFonts w:eastAsia="Arial"/>
          <w:spacing w:val="-6"/>
          <w:sz w:val="20"/>
          <w:szCs w:val="22"/>
        </w:rPr>
        <w:t xml:space="preserve"> </w:t>
      </w:r>
      <w:r w:rsidRPr="0031024A">
        <w:rPr>
          <w:rFonts w:eastAsia="Arial"/>
          <w:sz w:val="20"/>
          <w:szCs w:val="22"/>
        </w:rPr>
        <w:t>percent</w:t>
      </w:r>
      <w:r w:rsidRPr="0031024A">
        <w:rPr>
          <w:rFonts w:eastAsia="Arial"/>
          <w:spacing w:val="-7"/>
          <w:sz w:val="20"/>
          <w:szCs w:val="22"/>
        </w:rPr>
        <w:t xml:space="preserve"> </w:t>
      </w:r>
      <w:r w:rsidRPr="0031024A">
        <w:rPr>
          <w:rFonts w:eastAsia="Arial"/>
          <w:sz w:val="20"/>
          <w:szCs w:val="22"/>
        </w:rPr>
        <w:t>of</w:t>
      </w:r>
      <w:r w:rsidRPr="0031024A">
        <w:rPr>
          <w:rFonts w:eastAsia="Arial"/>
          <w:spacing w:val="-7"/>
          <w:sz w:val="20"/>
          <w:szCs w:val="22"/>
        </w:rPr>
        <w:t xml:space="preserve"> </w:t>
      </w:r>
      <w:r w:rsidRPr="0031024A">
        <w:rPr>
          <w:rFonts w:eastAsia="Arial"/>
          <w:sz w:val="20"/>
          <w:szCs w:val="22"/>
        </w:rPr>
        <w:t>the</w:t>
      </w:r>
      <w:r w:rsidRPr="0031024A">
        <w:rPr>
          <w:rFonts w:eastAsia="Arial"/>
          <w:spacing w:val="-5"/>
          <w:sz w:val="20"/>
          <w:szCs w:val="22"/>
        </w:rPr>
        <w:t xml:space="preserve"> </w:t>
      </w:r>
      <w:r w:rsidRPr="0031024A">
        <w:rPr>
          <w:rFonts w:eastAsia="Arial"/>
          <w:sz w:val="20"/>
          <w:szCs w:val="22"/>
        </w:rPr>
        <w:t>bid</w:t>
      </w:r>
      <w:r w:rsidRPr="0031024A">
        <w:rPr>
          <w:rFonts w:eastAsia="Arial"/>
          <w:spacing w:val="-6"/>
          <w:sz w:val="20"/>
          <w:szCs w:val="22"/>
        </w:rPr>
        <w:t xml:space="preserve"> </w:t>
      </w:r>
      <w:r w:rsidRPr="0031024A">
        <w:rPr>
          <w:rFonts w:eastAsia="Arial"/>
          <w:sz w:val="20"/>
          <w:szCs w:val="22"/>
        </w:rPr>
        <w:t>price.</w:t>
      </w:r>
      <w:r w:rsidRPr="0031024A">
        <w:rPr>
          <w:rFonts w:eastAsia="Arial"/>
          <w:spacing w:val="-7"/>
          <w:sz w:val="20"/>
          <w:szCs w:val="22"/>
        </w:rPr>
        <w:t xml:space="preserve"> </w:t>
      </w:r>
      <w:r w:rsidRPr="0031024A">
        <w:rPr>
          <w:rFonts w:eastAsia="Arial"/>
          <w:sz w:val="20"/>
          <w:szCs w:val="22"/>
        </w:rPr>
        <w:t>The</w:t>
      </w:r>
      <w:r w:rsidRPr="0031024A">
        <w:rPr>
          <w:rFonts w:eastAsia="Arial"/>
          <w:spacing w:val="-6"/>
          <w:sz w:val="20"/>
          <w:szCs w:val="22"/>
        </w:rPr>
        <w:t xml:space="preserve"> </w:t>
      </w:r>
      <w:r w:rsidRPr="0031024A">
        <w:rPr>
          <w:rFonts w:eastAsia="Arial"/>
          <w:sz w:val="20"/>
          <w:szCs w:val="22"/>
        </w:rPr>
        <w:t>“bid</w:t>
      </w:r>
      <w:r w:rsidRPr="0031024A">
        <w:rPr>
          <w:rFonts w:eastAsia="Arial"/>
          <w:spacing w:val="-5"/>
          <w:sz w:val="20"/>
          <w:szCs w:val="22"/>
        </w:rPr>
        <w:t xml:space="preserve"> </w:t>
      </w:r>
      <w:r w:rsidRPr="0031024A">
        <w:rPr>
          <w:rFonts w:eastAsia="Arial"/>
          <w:sz w:val="20"/>
          <w:szCs w:val="22"/>
        </w:rPr>
        <w:t>guarantee”</w:t>
      </w:r>
      <w:r w:rsidRPr="0031024A">
        <w:rPr>
          <w:rFonts w:eastAsia="Arial"/>
          <w:spacing w:val="-6"/>
          <w:sz w:val="20"/>
          <w:szCs w:val="22"/>
        </w:rPr>
        <w:t xml:space="preserve"> </w:t>
      </w:r>
      <w:r w:rsidRPr="0031024A">
        <w:rPr>
          <w:rFonts w:eastAsia="Arial"/>
          <w:sz w:val="20"/>
          <w:szCs w:val="22"/>
        </w:rPr>
        <w:t xml:space="preserve">must consist of a firm commitment such as a bid bond, certified check, or other negotiable instrument accompanying a bid as assurance that the bidder will, upon acceptance of the bid, execute such contractual documents as may be required within the time specified. </w:t>
      </w:r>
      <w:r w:rsidRPr="0031024A">
        <w:rPr>
          <w:rFonts w:eastAsia="Arial"/>
          <w:b/>
          <w:sz w:val="20"/>
          <w:szCs w:val="22"/>
        </w:rPr>
        <w:t>[Note: For this RFP, no bid bond</w:t>
      </w:r>
      <w:r w:rsidRPr="0031024A">
        <w:rPr>
          <w:rFonts w:eastAsia="Arial"/>
          <w:b/>
          <w:spacing w:val="-8"/>
          <w:sz w:val="20"/>
          <w:szCs w:val="22"/>
        </w:rPr>
        <w:t xml:space="preserve"> </w:t>
      </w:r>
      <w:r w:rsidRPr="0031024A">
        <w:rPr>
          <w:rFonts w:eastAsia="Arial"/>
          <w:b/>
          <w:sz w:val="20"/>
          <w:szCs w:val="22"/>
        </w:rPr>
        <w:t>is</w:t>
      </w:r>
      <w:r w:rsidRPr="0031024A">
        <w:rPr>
          <w:rFonts w:eastAsia="Arial"/>
          <w:b/>
          <w:spacing w:val="-7"/>
          <w:sz w:val="20"/>
          <w:szCs w:val="22"/>
        </w:rPr>
        <w:t xml:space="preserve"> </w:t>
      </w:r>
      <w:r w:rsidRPr="0031024A">
        <w:rPr>
          <w:rFonts w:eastAsia="Arial"/>
          <w:b/>
          <w:sz w:val="20"/>
          <w:szCs w:val="22"/>
        </w:rPr>
        <w:t>required</w:t>
      </w:r>
      <w:r w:rsidRPr="0031024A">
        <w:rPr>
          <w:rFonts w:eastAsia="Arial"/>
          <w:b/>
          <w:spacing w:val="-7"/>
          <w:sz w:val="20"/>
          <w:szCs w:val="22"/>
        </w:rPr>
        <w:t xml:space="preserve"> </w:t>
      </w:r>
      <w:r w:rsidRPr="0031024A">
        <w:rPr>
          <w:rFonts w:eastAsia="Arial"/>
          <w:b/>
          <w:sz w:val="20"/>
          <w:szCs w:val="22"/>
        </w:rPr>
        <w:t>as</w:t>
      </w:r>
      <w:r w:rsidRPr="0031024A">
        <w:rPr>
          <w:rFonts w:eastAsia="Arial"/>
          <w:b/>
          <w:spacing w:val="-7"/>
          <w:sz w:val="20"/>
          <w:szCs w:val="22"/>
        </w:rPr>
        <w:t xml:space="preserve"> </w:t>
      </w:r>
      <w:r w:rsidRPr="0031024A">
        <w:rPr>
          <w:rFonts w:eastAsia="Arial"/>
          <w:b/>
          <w:sz w:val="20"/>
          <w:szCs w:val="22"/>
        </w:rPr>
        <w:t>this</w:t>
      </w:r>
      <w:r w:rsidRPr="0031024A">
        <w:rPr>
          <w:rFonts w:eastAsia="Arial"/>
          <w:b/>
          <w:spacing w:val="-6"/>
          <w:sz w:val="20"/>
          <w:szCs w:val="22"/>
        </w:rPr>
        <w:t xml:space="preserve"> </w:t>
      </w:r>
      <w:r w:rsidRPr="0031024A">
        <w:rPr>
          <w:rFonts w:eastAsia="Arial"/>
          <w:b/>
          <w:sz w:val="20"/>
          <w:szCs w:val="22"/>
        </w:rPr>
        <w:t>is</w:t>
      </w:r>
      <w:r w:rsidRPr="0031024A">
        <w:rPr>
          <w:rFonts w:eastAsia="Arial"/>
          <w:b/>
          <w:spacing w:val="-7"/>
          <w:sz w:val="20"/>
          <w:szCs w:val="22"/>
        </w:rPr>
        <w:t xml:space="preserve"> </w:t>
      </w:r>
      <w:r w:rsidRPr="0031024A">
        <w:rPr>
          <w:rFonts w:eastAsia="Arial"/>
          <w:b/>
          <w:sz w:val="20"/>
          <w:szCs w:val="22"/>
        </w:rPr>
        <w:t>an</w:t>
      </w:r>
      <w:r w:rsidRPr="0031024A">
        <w:rPr>
          <w:rFonts w:eastAsia="Arial"/>
          <w:b/>
          <w:spacing w:val="-7"/>
          <w:sz w:val="20"/>
          <w:szCs w:val="22"/>
        </w:rPr>
        <w:t xml:space="preserve"> </w:t>
      </w:r>
      <w:r w:rsidRPr="0031024A">
        <w:rPr>
          <w:rFonts w:eastAsia="Arial"/>
          <w:b/>
          <w:sz w:val="20"/>
          <w:szCs w:val="22"/>
        </w:rPr>
        <w:t>indefinite</w:t>
      </w:r>
      <w:r w:rsidRPr="0031024A">
        <w:rPr>
          <w:rFonts w:eastAsia="Arial"/>
          <w:b/>
          <w:spacing w:val="-7"/>
          <w:sz w:val="20"/>
          <w:szCs w:val="22"/>
        </w:rPr>
        <w:t xml:space="preserve"> </w:t>
      </w:r>
      <w:r w:rsidRPr="0031024A">
        <w:rPr>
          <w:rFonts w:eastAsia="Arial"/>
          <w:b/>
          <w:sz w:val="20"/>
          <w:szCs w:val="22"/>
        </w:rPr>
        <w:t>quantity</w:t>
      </w:r>
      <w:r w:rsidRPr="0031024A">
        <w:rPr>
          <w:rFonts w:eastAsia="Arial"/>
          <w:b/>
          <w:spacing w:val="-10"/>
          <w:sz w:val="20"/>
          <w:szCs w:val="22"/>
        </w:rPr>
        <w:t xml:space="preserve"> </w:t>
      </w:r>
      <w:r w:rsidRPr="0031024A">
        <w:rPr>
          <w:rFonts w:eastAsia="Arial"/>
          <w:b/>
          <w:sz w:val="20"/>
          <w:szCs w:val="22"/>
        </w:rPr>
        <w:t>solicitation.</w:t>
      </w:r>
      <w:r w:rsidRPr="0031024A">
        <w:rPr>
          <w:rFonts w:eastAsia="Arial"/>
          <w:b/>
          <w:spacing w:val="-7"/>
          <w:sz w:val="20"/>
          <w:szCs w:val="22"/>
        </w:rPr>
        <w:t xml:space="preserve"> </w:t>
      </w:r>
      <w:r w:rsidRPr="0031024A">
        <w:rPr>
          <w:rFonts w:eastAsia="Arial"/>
          <w:b/>
          <w:sz w:val="20"/>
          <w:szCs w:val="22"/>
        </w:rPr>
        <w:t>However,</w:t>
      </w:r>
      <w:r w:rsidRPr="0031024A">
        <w:rPr>
          <w:rFonts w:eastAsia="Arial"/>
          <w:b/>
          <w:spacing w:val="-8"/>
          <w:sz w:val="20"/>
          <w:szCs w:val="22"/>
        </w:rPr>
        <w:t xml:space="preserve"> </w:t>
      </w:r>
      <w:r w:rsidRPr="0031024A">
        <w:rPr>
          <w:rFonts w:eastAsia="Arial"/>
          <w:b/>
          <w:sz w:val="20"/>
          <w:szCs w:val="22"/>
        </w:rPr>
        <w:t>as</w:t>
      </w:r>
      <w:r w:rsidRPr="0031024A">
        <w:rPr>
          <w:rFonts w:eastAsia="Arial"/>
          <w:b/>
          <w:spacing w:val="-6"/>
          <w:sz w:val="20"/>
          <w:szCs w:val="22"/>
        </w:rPr>
        <w:t xml:space="preserve"> </w:t>
      </w:r>
      <w:r w:rsidRPr="0031024A">
        <w:rPr>
          <w:rFonts w:eastAsia="Arial"/>
          <w:b/>
          <w:sz w:val="20"/>
          <w:szCs w:val="22"/>
        </w:rPr>
        <w:t>Section</w:t>
      </w:r>
      <w:r w:rsidRPr="0031024A">
        <w:rPr>
          <w:rFonts w:eastAsia="Arial"/>
          <w:b/>
          <w:spacing w:val="-8"/>
          <w:sz w:val="20"/>
          <w:szCs w:val="22"/>
        </w:rPr>
        <w:t xml:space="preserve"> </w:t>
      </w:r>
      <w:r w:rsidRPr="0031024A">
        <w:rPr>
          <w:rFonts w:eastAsia="Arial"/>
          <w:b/>
          <w:sz w:val="20"/>
          <w:szCs w:val="22"/>
        </w:rPr>
        <w:t>2.1</w:t>
      </w:r>
      <w:r w:rsidRPr="0031024A">
        <w:rPr>
          <w:rFonts w:eastAsia="Arial"/>
          <w:b/>
          <w:spacing w:val="-6"/>
          <w:sz w:val="20"/>
          <w:szCs w:val="22"/>
        </w:rPr>
        <w:t xml:space="preserve"> </w:t>
      </w:r>
      <w:r w:rsidRPr="0031024A">
        <w:rPr>
          <w:rFonts w:eastAsia="Arial"/>
          <w:b/>
          <w:sz w:val="20"/>
          <w:szCs w:val="22"/>
        </w:rPr>
        <w:t>indicates bid bonds may be required of subcontractors when you solicit subcontractor services (per FEMA requirements), and performance bonds may be required of your firm or subcontractor firms depending on the scope of each service incident</w:t>
      </w:r>
      <w:r w:rsidR="0031024A" w:rsidRPr="0031024A">
        <w:rPr>
          <w:rFonts w:eastAsia="Arial"/>
          <w:b/>
          <w:sz w:val="20"/>
          <w:szCs w:val="22"/>
        </w:rPr>
        <w:t>.</w:t>
      </w:r>
      <w:r w:rsidR="0031024A" w:rsidRPr="0031024A">
        <w:rPr>
          <w:rFonts w:eastAsia="Arial"/>
          <w:b/>
          <w:spacing w:val="-11"/>
          <w:sz w:val="20"/>
          <w:szCs w:val="22"/>
        </w:rPr>
        <w:t>]</w:t>
      </w:r>
    </w:p>
    <w:p w14:paraId="661EAD7D" w14:textId="77777777" w:rsidR="0031024A" w:rsidRPr="0031024A" w:rsidRDefault="00923926" w:rsidP="0042244F">
      <w:pPr>
        <w:pStyle w:val="ListParagraph"/>
        <w:widowControl w:val="0"/>
        <w:numPr>
          <w:ilvl w:val="1"/>
          <w:numId w:val="34"/>
        </w:numPr>
        <w:autoSpaceDE w:val="0"/>
        <w:autoSpaceDN w:val="0"/>
        <w:spacing w:before="81"/>
        <w:ind w:right="529"/>
        <w:jc w:val="both"/>
        <w:rPr>
          <w:rFonts w:eastAsia="Arial"/>
          <w:b/>
          <w:bCs/>
        </w:rPr>
      </w:pPr>
      <w:r w:rsidRPr="0031024A">
        <w:rPr>
          <w:rFonts w:eastAsia="Arial"/>
          <w:sz w:val="20"/>
          <w:szCs w:val="22"/>
        </w:rPr>
        <w:t>A</w:t>
      </w:r>
      <w:r w:rsidRPr="0031024A">
        <w:rPr>
          <w:rFonts w:eastAsia="Arial"/>
          <w:spacing w:val="-14"/>
          <w:sz w:val="20"/>
          <w:szCs w:val="22"/>
        </w:rPr>
        <w:t xml:space="preserve"> </w:t>
      </w:r>
      <w:r w:rsidRPr="0031024A">
        <w:rPr>
          <w:rFonts w:eastAsia="Arial"/>
          <w:sz w:val="20"/>
          <w:szCs w:val="22"/>
        </w:rPr>
        <w:t>performance</w:t>
      </w:r>
      <w:r w:rsidRPr="0031024A">
        <w:rPr>
          <w:rFonts w:eastAsia="Arial"/>
          <w:spacing w:val="-10"/>
          <w:sz w:val="20"/>
          <w:szCs w:val="22"/>
        </w:rPr>
        <w:t xml:space="preserve"> </w:t>
      </w:r>
      <w:r w:rsidRPr="0031024A">
        <w:rPr>
          <w:rFonts w:eastAsia="Arial"/>
          <w:sz w:val="20"/>
          <w:szCs w:val="22"/>
        </w:rPr>
        <w:t>bond</w:t>
      </w:r>
      <w:r w:rsidRPr="0031024A">
        <w:rPr>
          <w:rFonts w:eastAsia="Arial"/>
          <w:spacing w:val="-10"/>
          <w:sz w:val="20"/>
          <w:szCs w:val="22"/>
        </w:rPr>
        <w:t xml:space="preserve"> </w:t>
      </w:r>
      <w:r w:rsidRPr="0031024A">
        <w:rPr>
          <w:rFonts w:eastAsia="Arial"/>
          <w:sz w:val="20"/>
          <w:szCs w:val="22"/>
        </w:rPr>
        <w:t>on</w:t>
      </w:r>
      <w:r w:rsidRPr="0031024A">
        <w:rPr>
          <w:rFonts w:eastAsia="Arial"/>
          <w:spacing w:val="-10"/>
          <w:sz w:val="20"/>
          <w:szCs w:val="22"/>
        </w:rPr>
        <w:t xml:space="preserve"> </w:t>
      </w:r>
      <w:r w:rsidRPr="0031024A">
        <w:rPr>
          <w:rFonts w:eastAsia="Arial"/>
          <w:sz w:val="20"/>
          <w:szCs w:val="22"/>
        </w:rPr>
        <w:t>the</w:t>
      </w:r>
      <w:r w:rsidRPr="0031024A">
        <w:rPr>
          <w:rFonts w:eastAsia="Arial"/>
          <w:spacing w:val="-11"/>
          <w:sz w:val="20"/>
          <w:szCs w:val="22"/>
        </w:rPr>
        <w:t xml:space="preserve"> </w:t>
      </w:r>
      <w:r w:rsidRPr="0031024A">
        <w:rPr>
          <w:rFonts w:eastAsia="Arial"/>
          <w:sz w:val="20"/>
          <w:szCs w:val="22"/>
        </w:rPr>
        <w:t>part</w:t>
      </w:r>
      <w:r w:rsidRPr="0031024A">
        <w:rPr>
          <w:rFonts w:eastAsia="Arial"/>
          <w:spacing w:val="-11"/>
          <w:sz w:val="20"/>
          <w:szCs w:val="22"/>
        </w:rPr>
        <w:t xml:space="preserve"> </w:t>
      </w:r>
      <w:r w:rsidRPr="0031024A">
        <w:rPr>
          <w:rFonts w:eastAsia="Arial"/>
          <w:sz w:val="20"/>
          <w:szCs w:val="22"/>
        </w:rPr>
        <w:t>of</w:t>
      </w:r>
      <w:r w:rsidRPr="0031024A">
        <w:rPr>
          <w:rFonts w:eastAsia="Arial"/>
          <w:spacing w:val="-12"/>
          <w:sz w:val="20"/>
          <w:szCs w:val="22"/>
        </w:rPr>
        <w:t xml:space="preserve"> </w:t>
      </w:r>
      <w:r w:rsidRPr="0031024A">
        <w:rPr>
          <w:rFonts w:eastAsia="Arial"/>
          <w:sz w:val="20"/>
          <w:szCs w:val="22"/>
        </w:rPr>
        <w:t xml:space="preserve">the </w:t>
      </w:r>
      <w:hyperlink r:id="rId25">
        <w:r w:rsidRPr="0031024A">
          <w:rPr>
            <w:rFonts w:eastAsia="Arial"/>
            <w:sz w:val="20"/>
            <w:szCs w:val="22"/>
          </w:rPr>
          <w:t>contractor</w:t>
        </w:r>
        <w:r w:rsidRPr="0031024A">
          <w:rPr>
            <w:rFonts w:eastAsia="Arial"/>
            <w:spacing w:val="-2"/>
            <w:sz w:val="20"/>
            <w:szCs w:val="22"/>
          </w:rPr>
          <w:t xml:space="preserve"> </w:t>
        </w:r>
        <w:r w:rsidRPr="0031024A">
          <w:rPr>
            <w:rFonts w:eastAsia="Arial"/>
            <w:sz w:val="20"/>
            <w:szCs w:val="22"/>
          </w:rPr>
          <w:t>f</w:t>
        </w:r>
      </w:hyperlink>
      <w:r w:rsidRPr="0031024A">
        <w:rPr>
          <w:rFonts w:eastAsia="Arial"/>
          <w:sz w:val="20"/>
          <w:szCs w:val="22"/>
        </w:rPr>
        <w:t>or</w:t>
      </w:r>
      <w:r w:rsidRPr="0031024A">
        <w:rPr>
          <w:rFonts w:eastAsia="Arial"/>
          <w:spacing w:val="-11"/>
          <w:sz w:val="20"/>
          <w:szCs w:val="22"/>
        </w:rPr>
        <w:t xml:space="preserve"> </w:t>
      </w:r>
      <w:r w:rsidRPr="0031024A">
        <w:rPr>
          <w:rFonts w:eastAsia="Arial"/>
          <w:sz w:val="20"/>
          <w:szCs w:val="22"/>
        </w:rPr>
        <w:t>100</w:t>
      </w:r>
      <w:r w:rsidRPr="0031024A">
        <w:rPr>
          <w:rFonts w:eastAsia="Arial"/>
          <w:spacing w:val="-13"/>
          <w:sz w:val="20"/>
          <w:szCs w:val="22"/>
        </w:rPr>
        <w:t xml:space="preserve"> </w:t>
      </w:r>
      <w:r w:rsidRPr="0031024A">
        <w:rPr>
          <w:rFonts w:eastAsia="Arial"/>
          <w:sz w:val="20"/>
          <w:szCs w:val="22"/>
        </w:rPr>
        <w:t>percent</w:t>
      </w:r>
      <w:r w:rsidRPr="0031024A">
        <w:rPr>
          <w:rFonts w:eastAsia="Arial"/>
          <w:spacing w:val="-11"/>
          <w:sz w:val="20"/>
          <w:szCs w:val="22"/>
        </w:rPr>
        <w:t xml:space="preserve"> </w:t>
      </w:r>
      <w:r w:rsidRPr="0031024A">
        <w:rPr>
          <w:rFonts w:eastAsia="Arial"/>
          <w:sz w:val="20"/>
          <w:szCs w:val="22"/>
        </w:rPr>
        <w:t>of</w:t>
      </w:r>
      <w:r w:rsidRPr="0031024A">
        <w:rPr>
          <w:rFonts w:eastAsia="Arial"/>
          <w:spacing w:val="-12"/>
          <w:sz w:val="20"/>
          <w:szCs w:val="22"/>
        </w:rPr>
        <w:t xml:space="preserve"> </w:t>
      </w:r>
      <w:r w:rsidRPr="0031024A">
        <w:rPr>
          <w:rFonts w:eastAsia="Arial"/>
          <w:sz w:val="20"/>
          <w:szCs w:val="22"/>
        </w:rPr>
        <w:t>the</w:t>
      </w:r>
      <w:r w:rsidRPr="0031024A">
        <w:rPr>
          <w:rFonts w:eastAsia="Arial"/>
          <w:spacing w:val="-1"/>
          <w:sz w:val="20"/>
          <w:szCs w:val="22"/>
        </w:rPr>
        <w:t xml:space="preserve"> </w:t>
      </w:r>
      <w:hyperlink r:id="rId26">
        <w:r w:rsidRPr="0031024A">
          <w:rPr>
            <w:rFonts w:eastAsia="Arial"/>
            <w:sz w:val="20"/>
            <w:szCs w:val="22"/>
          </w:rPr>
          <w:t>contract</w:t>
        </w:r>
        <w:r w:rsidRPr="0031024A">
          <w:rPr>
            <w:rFonts w:eastAsia="Arial"/>
            <w:spacing w:val="-6"/>
            <w:sz w:val="20"/>
            <w:szCs w:val="22"/>
          </w:rPr>
          <w:t xml:space="preserve"> </w:t>
        </w:r>
      </w:hyperlink>
      <w:r w:rsidRPr="0031024A">
        <w:rPr>
          <w:rFonts w:eastAsia="Arial"/>
          <w:sz w:val="20"/>
          <w:szCs w:val="22"/>
        </w:rPr>
        <w:t>price.</w:t>
      </w:r>
      <w:r w:rsidRPr="0031024A">
        <w:rPr>
          <w:rFonts w:eastAsia="Arial"/>
          <w:spacing w:val="-10"/>
          <w:sz w:val="20"/>
          <w:szCs w:val="22"/>
        </w:rPr>
        <w:t xml:space="preserve"> </w:t>
      </w:r>
      <w:r w:rsidRPr="0031024A">
        <w:rPr>
          <w:rFonts w:eastAsia="Arial"/>
          <w:sz w:val="20"/>
          <w:szCs w:val="22"/>
        </w:rPr>
        <w:t>A</w:t>
      </w:r>
      <w:r w:rsidRPr="0031024A">
        <w:rPr>
          <w:rFonts w:eastAsia="Arial"/>
          <w:spacing w:val="-12"/>
          <w:sz w:val="20"/>
          <w:szCs w:val="22"/>
        </w:rPr>
        <w:t xml:space="preserve"> </w:t>
      </w:r>
      <w:r w:rsidRPr="0031024A">
        <w:rPr>
          <w:rFonts w:eastAsia="Arial"/>
          <w:sz w:val="20"/>
          <w:szCs w:val="22"/>
        </w:rPr>
        <w:t xml:space="preserve">“performance bond” is one executed in connection with a </w:t>
      </w:r>
      <w:hyperlink r:id="rId27">
        <w:r w:rsidRPr="0031024A">
          <w:rPr>
            <w:rFonts w:eastAsia="Arial"/>
            <w:sz w:val="20"/>
            <w:szCs w:val="22"/>
          </w:rPr>
          <w:t>contract t</w:t>
        </w:r>
      </w:hyperlink>
      <w:r w:rsidRPr="0031024A">
        <w:rPr>
          <w:rFonts w:eastAsia="Arial"/>
          <w:sz w:val="20"/>
          <w:szCs w:val="22"/>
        </w:rPr>
        <w:t xml:space="preserve">o secure fulfillment of all the </w:t>
      </w:r>
      <w:hyperlink r:id="rId28">
        <w:r w:rsidRPr="0031024A">
          <w:rPr>
            <w:rFonts w:eastAsia="Arial"/>
            <w:sz w:val="20"/>
            <w:szCs w:val="22"/>
          </w:rPr>
          <w:t>contractor</w:t>
        </w:r>
      </w:hyperlink>
      <w:r w:rsidRPr="0031024A">
        <w:rPr>
          <w:rFonts w:eastAsia="Arial"/>
          <w:sz w:val="20"/>
          <w:szCs w:val="22"/>
        </w:rPr>
        <w:t>'s</w:t>
      </w:r>
      <w:hyperlink r:id="rId29">
        <w:r w:rsidRPr="0031024A">
          <w:rPr>
            <w:rFonts w:eastAsia="Arial"/>
            <w:sz w:val="20"/>
            <w:szCs w:val="22"/>
          </w:rPr>
          <w:t xml:space="preserve"> obligations </w:t>
        </w:r>
      </w:hyperlink>
      <w:r w:rsidRPr="0031024A">
        <w:rPr>
          <w:rFonts w:eastAsia="Arial"/>
          <w:sz w:val="20"/>
          <w:szCs w:val="22"/>
        </w:rPr>
        <w:t>under such</w:t>
      </w:r>
      <w:r w:rsidRPr="0031024A">
        <w:rPr>
          <w:rFonts w:eastAsia="Arial"/>
          <w:spacing w:val="-22"/>
          <w:sz w:val="20"/>
          <w:szCs w:val="22"/>
        </w:rPr>
        <w:t xml:space="preserve"> </w:t>
      </w:r>
      <w:hyperlink r:id="rId30">
        <w:r w:rsidRPr="0031024A">
          <w:rPr>
            <w:rFonts w:eastAsia="Arial"/>
            <w:sz w:val="20"/>
            <w:szCs w:val="22"/>
          </w:rPr>
          <w:t>contract.</w:t>
        </w:r>
      </w:hyperlink>
    </w:p>
    <w:p w14:paraId="14AAE6EC" w14:textId="20688E10" w:rsidR="00923926" w:rsidRPr="0031024A" w:rsidRDefault="00923926" w:rsidP="0042244F">
      <w:pPr>
        <w:pStyle w:val="ListParagraph"/>
        <w:widowControl w:val="0"/>
        <w:numPr>
          <w:ilvl w:val="1"/>
          <w:numId w:val="34"/>
        </w:numPr>
        <w:autoSpaceDE w:val="0"/>
        <w:autoSpaceDN w:val="0"/>
        <w:spacing w:before="81"/>
        <w:ind w:right="529"/>
        <w:jc w:val="both"/>
        <w:rPr>
          <w:rFonts w:eastAsia="Arial"/>
          <w:b/>
          <w:bCs/>
        </w:rPr>
      </w:pPr>
      <w:r w:rsidRPr="0031024A">
        <w:rPr>
          <w:rFonts w:eastAsia="Arial"/>
          <w:sz w:val="20"/>
          <w:szCs w:val="22"/>
        </w:rPr>
        <w:t>A</w:t>
      </w:r>
      <w:r w:rsidRPr="0031024A">
        <w:rPr>
          <w:rFonts w:eastAsia="Arial"/>
          <w:spacing w:val="-17"/>
          <w:sz w:val="20"/>
          <w:szCs w:val="22"/>
        </w:rPr>
        <w:t xml:space="preserve"> </w:t>
      </w:r>
      <w:r w:rsidRPr="0031024A">
        <w:rPr>
          <w:rFonts w:eastAsia="Arial"/>
          <w:sz w:val="20"/>
          <w:szCs w:val="22"/>
        </w:rPr>
        <w:t>payment</w:t>
      </w:r>
      <w:r w:rsidRPr="0031024A">
        <w:rPr>
          <w:rFonts w:eastAsia="Arial"/>
          <w:spacing w:val="-15"/>
          <w:sz w:val="20"/>
          <w:szCs w:val="22"/>
        </w:rPr>
        <w:t xml:space="preserve"> </w:t>
      </w:r>
      <w:r w:rsidRPr="0031024A">
        <w:rPr>
          <w:rFonts w:eastAsia="Arial"/>
          <w:sz w:val="20"/>
          <w:szCs w:val="22"/>
        </w:rPr>
        <w:t>bond</w:t>
      </w:r>
      <w:r w:rsidRPr="0031024A">
        <w:rPr>
          <w:rFonts w:eastAsia="Arial"/>
          <w:spacing w:val="-13"/>
          <w:sz w:val="20"/>
          <w:szCs w:val="22"/>
        </w:rPr>
        <w:t xml:space="preserve"> </w:t>
      </w:r>
      <w:r w:rsidRPr="0031024A">
        <w:rPr>
          <w:rFonts w:eastAsia="Arial"/>
          <w:sz w:val="20"/>
          <w:szCs w:val="22"/>
        </w:rPr>
        <w:t>on</w:t>
      </w:r>
      <w:r w:rsidRPr="0031024A">
        <w:rPr>
          <w:rFonts w:eastAsia="Arial"/>
          <w:spacing w:val="-13"/>
          <w:sz w:val="20"/>
          <w:szCs w:val="22"/>
        </w:rPr>
        <w:t xml:space="preserve"> </w:t>
      </w:r>
      <w:r w:rsidRPr="0031024A">
        <w:rPr>
          <w:rFonts w:eastAsia="Arial"/>
          <w:sz w:val="20"/>
          <w:szCs w:val="22"/>
        </w:rPr>
        <w:t>the</w:t>
      </w:r>
      <w:r w:rsidRPr="0031024A">
        <w:rPr>
          <w:rFonts w:eastAsia="Arial"/>
          <w:spacing w:val="-15"/>
          <w:sz w:val="20"/>
          <w:szCs w:val="22"/>
        </w:rPr>
        <w:t xml:space="preserve"> </w:t>
      </w:r>
      <w:r w:rsidRPr="0031024A">
        <w:rPr>
          <w:rFonts w:eastAsia="Arial"/>
          <w:sz w:val="20"/>
          <w:szCs w:val="22"/>
        </w:rPr>
        <w:t>part</w:t>
      </w:r>
      <w:r w:rsidRPr="0031024A">
        <w:rPr>
          <w:rFonts w:eastAsia="Arial"/>
          <w:spacing w:val="-13"/>
          <w:sz w:val="20"/>
          <w:szCs w:val="22"/>
        </w:rPr>
        <w:t xml:space="preserve"> </w:t>
      </w:r>
      <w:r w:rsidRPr="0031024A">
        <w:rPr>
          <w:rFonts w:eastAsia="Arial"/>
          <w:sz w:val="20"/>
          <w:szCs w:val="22"/>
        </w:rPr>
        <w:t>of</w:t>
      </w:r>
      <w:r w:rsidRPr="0031024A">
        <w:rPr>
          <w:rFonts w:eastAsia="Arial"/>
          <w:spacing w:val="-16"/>
          <w:sz w:val="20"/>
          <w:szCs w:val="22"/>
        </w:rPr>
        <w:t xml:space="preserve"> </w:t>
      </w:r>
      <w:r w:rsidRPr="0031024A">
        <w:rPr>
          <w:rFonts w:eastAsia="Arial"/>
          <w:sz w:val="20"/>
          <w:szCs w:val="22"/>
        </w:rPr>
        <w:t>the</w:t>
      </w:r>
      <w:r w:rsidRPr="0031024A">
        <w:rPr>
          <w:rFonts w:eastAsia="Arial"/>
          <w:spacing w:val="1"/>
          <w:sz w:val="20"/>
          <w:szCs w:val="22"/>
        </w:rPr>
        <w:t xml:space="preserve"> </w:t>
      </w:r>
      <w:hyperlink r:id="rId31">
        <w:r w:rsidRPr="0031024A">
          <w:rPr>
            <w:rFonts w:eastAsia="Arial"/>
            <w:sz w:val="20"/>
            <w:szCs w:val="22"/>
          </w:rPr>
          <w:t>contractor</w:t>
        </w:r>
        <w:r w:rsidRPr="0031024A">
          <w:rPr>
            <w:rFonts w:eastAsia="Arial"/>
            <w:spacing w:val="1"/>
            <w:sz w:val="20"/>
            <w:szCs w:val="22"/>
          </w:rPr>
          <w:t xml:space="preserve"> </w:t>
        </w:r>
        <w:r w:rsidRPr="0031024A">
          <w:rPr>
            <w:rFonts w:eastAsia="Arial"/>
            <w:sz w:val="20"/>
            <w:szCs w:val="22"/>
          </w:rPr>
          <w:t>f</w:t>
        </w:r>
      </w:hyperlink>
      <w:r w:rsidRPr="0031024A">
        <w:rPr>
          <w:rFonts w:eastAsia="Arial"/>
          <w:sz w:val="20"/>
          <w:szCs w:val="22"/>
        </w:rPr>
        <w:t>or</w:t>
      </w:r>
      <w:r w:rsidRPr="0031024A">
        <w:rPr>
          <w:rFonts w:eastAsia="Arial"/>
          <w:spacing w:val="-13"/>
          <w:sz w:val="20"/>
          <w:szCs w:val="22"/>
        </w:rPr>
        <w:t xml:space="preserve"> </w:t>
      </w:r>
      <w:r w:rsidRPr="0031024A">
        <w:rPr>
          <w:rFonts w:eastAsia="Arial"/>
          <w:sz w:val="20"/>
          <w:szCs w:val="22"/>
        </w:rPr>
        <w:t>100</w:t>
      </w:r>
      <w:r w:rsidRPr="0031024A">
        <w:rPr>
          <w:rFonts w:eastAsia="Arial"/>
          <w:spacing w:val="-12"/>
          <w:sz w:val="20"/>
          <w:szCs w:val="22"/>
        </w:rPr>
        <w:t xml:space="preserve"> </w:t>
      </w:r>
      <w:r w:rsidRPr="0031024A">
        <w:rPr>
          <w:rFonts w:eastAsia="Arial"/>
          <w:sz w:val="20"/>
          <w:szCs w:val="22"/>
        </w:rPr>
        <w:t>percent</w:t>
      </w:r>
      <w:r w:rsidRPr="0031024A">
        <w:rPr>
          <w:rFonts w:eastAsia="Arial"/>
          <w:spacing w:val="-16"/>
          <w:sz w:val="20"/>
          <w:szCs w:val="22"/>
        </w:rPr>
        <w:t xml:space="preserve"> </w:t>
      </w:r>
      <w:r w:rsidRPr="0031024A">
        <w:rPr>
          <w:rFonts w:eastAsia="Arial"/>
          <w:sz w:val="20"/>
          <w:szCs w:val="22"/>
        </w:rPr>
        <w:t>of</w:t>
      </w:r>
      <w:r w:rsidRPr="0031024A">
        <w:rPr>
          <w:rFonts w:eastAsia="Arial"/>
          <w:spacing w:val="-16"/>
          <w:sz w:val="20"/>
          <w:szCs w:val="22"/>
        </w:rPr>
        <w:t xml:space="preserve"> </w:t>
      </w:r>
      <w:r w:rsidRPr="0031024A">
        <w:rPr>
          <w:rFonts w:eastAsia="Arial"/>
          <w:sz w:val="20"/>
          <w:szCs w:val="22"/>
        </w:rPr>
        <w:t xml:space="preserve">the </w:t>
      </w:r>
      <w:hyperlink r:id="rId32">
        <w:r w:rsidRPr="0031024A">
          <w:rPr>
            <w:rFonts w:eastAsia="Arial"/>
            <w:sz w:val="20"/>
            <w:szCs w:val="22"/>
          </w:rPr>
          <w:t>contract</w:t>
        </w:r>
        <w:r w:rsidRPr="0031024A">
          <w:rPr>
            <w:rFonts w:eastAsia="Arial"/>
            <w:spacing w:val="-4"/>
            <w:sz w:val="20"/>
            <w:szCs w:val="22"/>
          </w:rPr>
          <w:t xml:space="preserve"> </w:t>
        </w:r>
      </w:hyperlink>
      <w:r w:rsidRPr="0031024A">
        <w:rPr>
          <w:rFonts w:eastAsia="Arial"/>
          <w:sz w:val="20"/>
          <w:szCs w:val="22"/>
        </w:rPr>
        <w:t>price.</w:t>
      </w:r>
      <w:r w:rsidRPr="0031024A">
        <w:rPr>
          <w:rFonts w:eastAsia="Arial"/>
          <w:spacing w:val="-11"/>
          <w:sz w:val="20"/>
          <w:szCs w:val="22"/>
        </w:rPr>
        <w:t xml:space="preserve"> </w:t>
      </w:r>
      <w:r w:rsidRPr="0031024A">
        <w:rPr>
          <w:rFonts w:eastAsia="Arial"/>
          <w:sz w:val="20"/>
          <w:szCs w:val="22"/>
        </w:rPr>
        <w:t>A</w:t>
      </w:r>
      <w:r w:rsidRPr="0031024A">
        <w:rPr>
          <w:rFonts w:eastAsia="Arial"/>
          <w:spacing w:val="-14"/>
          <w:sz w:val="20"/>
          <w:szCs w:val="22"/>
        </w:rPr>
        <w:t xml:space="preserve"> </w:t>
      </w:r>
      <w:r w:rsidRPr="0031024A">
        <w:rPr>
          <w:rFonts w:eastAsia="Arial"/>
          <w:sz w:val="20"/>
          <w:szCs w:val="22"/>
        </w:rPr>
        <w:t>“payment</w:t>
      </w:r>
      <w:r w:rsidRPr="0031024A">
        <w:rPr>
          <w:rFonts w:eastAsia="Arial"/>
          <w:spacing w:val="-13"/>
          <w:sz w:val="20"/>
          <w:szCs w:val="22"/>
        </w:rPr>
        <w:t xml:space="preserve"> </w:t>
      </w:r>
      <w:r w:rsidRPr="0031024A">
        <w:rPr>
          <w:rFonts w:eastAsia="Arial"/>
          <w:sz w:val="20"/>
          <w:szCs w:val="22"/>
        </w:rPr>
        <w:t>bond”</w:t>
      </w:r>
      <w:r w:rsidRPr="0031024A">
        <w:rPr>
          <w:rFonts w:eastAsia="Arial"/>
          <w:spacing w:val="-13"/>
          <w:sz w:val="20"/>
          <w:szCs w:val="22"/>
        </w:rPr>
        <w:t xml:space="preserve"> </w:t>
      </w:r>
      <w:r w:rsidRPr="0031024A">
        <w:rPr>
          <w:rFonts w:eastAsia="Arial"/>
          <w:sz w:val="20"/>
          <w:szCs w:val="22"/>
        </w:rPr>
        <w:t xml:space="preserve">is one executed in connection with a </w:t>
      </w:r>
      <w:hyperlink r:id="rId33">
        <w:r w:rsidRPr="0031024A">
          <w:rPr>
            <w:rFonts w:eastAsia="Arial"/>
            <w:sz w:val="20"/>
            <w:szCs w:val="22"/>
          </w:rPr>
          <w:t>contract t</w:t>
        </w:r>
      </w:hyperlink>
      <w:r w:rsidRPr="0031024A">
        <w:rPr>
          <w:rFonts w:eastAsia="Arial"/>
          <w:sz w:val="20"/>
          <w:szCs w:val="22"/>
        </w:rPr>
        <w:t>o assure payment as required by law of all persons supplying labor and material in the execution of the work provided for in the</w:t>
      </w:r>
      <w:r w:rsidRPr="0031024A">
        <w:rPr>
          <w:rFonts w:eastAsia="Arial"/>
          <w:spacing w:val="-18"/>
          <w:sz w:val="20"/>
          <w:szCs w:val="22"/>
        </w:rPr>
        <w:t xml:space="preserve"> </w:t>
      </w:r>
      <w:hyperlink r:id="rId34">
        <w:r w:rsidRPr="0031024A">
          <w:rPr>
            <w:rFonts w:eastAsia="Arial"/>
            <w:sz w:val="20"/>
            <w:szCs w:val="22"/>
          </w:rPr>
          <w:t>contract.</w:t>
        </w:r>
      </w:hyperlink>
    </w:p>
    <w:p w14:paraId="7B69B6CF" w14:textId="2BFA6BAB" w:rsidR="00923926" w:rsidRPr="00923926" w:rsidRDefault="00923926" w:rsidP="0041652F">
      <w:pPr>
        <w:widowControl w:val="0"/>
        <w:autoSpaceDE w:val="0"/>
        <w:autoSpaceDN w:val="0"/>
        <w:spacing w:before="3"/>
        <w:jc w:val="both"/>
        <w:rPr>
          <w:rFonts w:eastAsia="Arial"/>
          <w:sz w:val="21"/>
          <w:szCs w:val="20"/>
        </w:rPr>
      </w:pPr>
    </w:p>
    <w:p w14:paraId="2197238E" w14:textId="4FAC7056" w:rsidR="00923926" w:rsidRPr="00923926" w:rsidRDefault="00923926" w:rsidP="0041652F">
      <w:pPr>
        <w:widowControl w:val="0"/>
        <w:autoSpaceDE w:val="0"/>
        <w:autoSpaceDN w:val="0"/>
        <w:spacing w:before="66" w:line="256" w:lineRule="auto"/>
        <w:ind w:left="280" w:right="295" w:hanging="1"/>
        <w:jc w:val="both"/>
        <w:rPr>
          <w:rFonts w:eastAsia="Arial"/>
          <w:sz w:val="20"/>
          <w:szCs w:val="20"/>
        </w:rPr>
      </w:pPr>
      <w:r w:rsidRPr="00923926">
        <w:rPr>
          <w:rFonts w:eastAsia="Arial"/>
          <w:sz w:val="20"/>
          <w:szCs w:val="20"/>
        </w:rPr>
        <w:t>Proposer</w:t>
      </w:r>
      <w:r w:rsidRPr="00923926">
        <w:rPr>
          <w:rFonts w:eastAsia="Arial"/>
          <w:spacing w:val="-17"/>
          <w:sz w:val="20"/>
          <w:szCs w:val="20"/>
        </w:rPr>
        <w:t xml:space="preserve"> </w:t>
      </w:r>
      <w:r w:rsidRPr="00923926">
        <w:rPr>
          <w:rFonts w:eastAsia="Arial"/>
          <w:sz w:val="20"/>
          <w:szCs w:val="20"/>
        </w:rPr>
        <w:t>is</w:t>
      </w:r>
      <w:r w:rsidRPr="00923926">
        <w:rPr>
          <w:rFonts w:eastAsia="Arial"/>
          <w:spacing w:val="-16"/>
          <w:sz w:val="20"/>
          <w:szCs w:val="20"/>
        </w:rPr>
        <w:t xml:space="preserve"> </w:t>
      </w:r>
      <w:r w:rsidRPr="00923926">
        <w:rPr>
          <w:rFonts w:eastAsia="Arial"/>
          <w:sz w:val="20"/>
          <w:szCs w:val="20"/>
        </w:rPr>
        <w:t>required</w:t>
      </w:r>
      <w:r w:rsidRPr="00923926">
        <w:rPr>
          <w:rFonts w:eastAsia="Arial"/>
          <w:spacing w:val="-17"/>
          <w:sz w:val="20"/>
          <w:szCs w:val="20"/>
        </w:rPr>
        <w:t xml:space="preserve"> </w:t>
      </w:r>
      <w:r w:rsidRPr="00923926">
        <w:rPr>
          <w:rFonts w:eastAsia="Arial"/>
          <w:sz w:val="20"/>
          <w:szCs w:val="20"/>
        </w:rPr>
        <w:t>to</w:t>
      </w:r>
      <w:r w:rsidRPr="00923926">
        <w:rPr>
          <w:rFonts w:eastAsia="Arial"/>
          <w:spacing w:val="-16"/>
          <w:sz w:val="20"/>
          <w:szCs w:val="20"/>
        </w:rPr>
        <w:t xml:space="preserve"> </w:t>
      </w:r>
      <w:r w:rsidRPr="00923926">
        <w:rPr>
          <w:rFonts w:eastAsia="Arial"/>
          <w:sz w:val="20"/>
          <w:szCs w:val="20"/>
        </w:rPr>
        <w:t>make</w:t>
      </w:r>
      <w:r w:rsidRPr="00923926">
        <w:rPr>
          <w:rFonts w:eastAsia="Arial"/>
          <w:spacing w:val="-17"/>
          <w:sz w:val="20"/>
          <w:szCs w:val="20"/>
        </w:rPr>
        <w:t xml:space="preserve"> </w:t>
      </w:r>
      <w:r w:rsidRPr="00923926">
        <w:rPr>
          <w:rFonts w:eastAsia="Arial"/>
          <w:sz w:val="20"/>
          <w:szCs w:val="20"/>
        </w:rPr>
        <w:t>some</w:t>
      </w:r>
      <w:r w:rsidRPr="00923926">
        <w:rPr>
          <w:rFonts w:eastAsia="Arial"/>
          <w:spacing w:val="-16"/>
          <w:sz w:val="20"/>
          <w:szCs w:val="20"/>
        </w:rPr>
        <w:t xml:space="preserve"> </w:t>
      </w:r>
      <w:r w:rsidRPr="00923926">
        <w:rPr>
          <w:rFonts w:eastAsia="Arial"/>
          <w:sz w:val="20"/>
          <w:szCs w:val="20"/>
        </w:rPr>
        <w:t>basic</w:t>
      </w:r>
      <w:r w:rsidRPr="00923926">
        <w:rPr>
          <w:rFonts w:eastAsia="Arial"/>
          <w:spacing w:val="-17"/>
          <w:sz w:val="20"/>
          <w:szCs w:val="20"/>
        </w:rPr>
        <w:t xml:space="preserve"> </w:t>
      </w:r>
      <w:r w:rsidRPr="00923926">
        <w:rPr>
          <w:rFonts w:eastAsia="Arial"/>
          <w:sz w:val="20"/>
          <w:szCs w:val="20"/>
        </w:rPr>
        <w:t>commitments</w:t>
      </w:r>
      <w:r w:rsidRPr="00923926">
        <w:rPr>
          <w:rFonts w:eastAsia="Arial"/>
          <w:spacing w:val="-17"/>
          <w:sz w:val="20"/>
          <w:szCs w:val="20"/>
        </w:rPr>
        <w:t xml:space="preserve"> </w:t>
      </w:r>
      <w:r w:rsidRPr="00923926">
        <w:rPr>
          <w:rFonts w:eastAsia="Arial"/>
          <w:sz w:val="20"/>
          <w:szCs w:val="20"/>
        </w:rPr>
        <w:t>to</w:t>
      </w:r>
      <w:r w:rsidRPr="00923926">
        <w:rPr>
          <w:rFonts w:eastAsia="Arial"/>
          <w:spacing w:val="-16"/>
          <w:sz w:val="20"/>
          <w:szCs w:val="20"/>
        </w:rPr>
        <w:t xml:space="preserve"> </w:t>
      </w:r>
      <w:r w:rsidRPr="00923926">
        <w:rPr>
          <w:rFonts w:eastAsia="Arial"/>
          <w:sz w:val="20"/>
          <w:szCs w:val="20"/>
        </w:rPr>
        <w:t>ensure</w:t>
      </w:r>
      <w:r w:rsidRPr="00923926">
        <w:rPr>
          <w:rFonts w:eastAsia="Arial"/>
          <w:spacing w:val="-16"/>
          <w:sz w:val="20"/>
          <w:szCs w:val="20"/>
        </w:rPr>
        <w:t xml:space="preserve"> </w:t>
      </w:r>
      <w:r w:rsidRPr="00923926">
        <w:rPr>
          <w:rFonts w:eastAsia="Arial"/>
          <w:sz w:val="20"/>
          <w:szCs w:val="20"/>
        </w:rPr>
        <w:t>the</w:t>
      </w:r>
      <w:r w:rsidRPr="00923926">
        <w:rPr>
          <w:rFonts w:eastAsia="Arial"/>
          <w:spacing w:val="-16"/>
          <w:sz w:val="20"/>
          <w:szCs w:val="20"/>
        </w:rPr>
        <w:t xml:space="preserve"> </w:t>
      </w:r>
      <w:r w:rsidRPr="00923926">
        <w:rPr>
          <w:rFonts w:eastAsia="Arial"/>
          <w:sz w:val="20"/>
          <w:szCs w:val="20"/>
        </w:rPr>
        <w:t>overall</w:t>
      </w:r>
      <w:r w:rsidRPr="00923926">
        <w:rPr>
          <w:rFonts w:eastAsia="Arial"/>
          <w:spacing w:val="-17"/>
          <w:sz w:val="20"/>
          <w:szCs w:val="20"/>
        </w:rPr>
        <w:t xml:space="preserve"> </w:t>
      </w:r>
      <w:r w:rsidRPr="00923926">
        <w:rPr>
          <w:rFonts w:eastAsia="Arial"/>
          <w:sz w:val="20"/>
          <w:szCs w:val="20"/>
        </w:rPr>
        <w:t>success</w:t>
      </w:r>
      <w:r w:rsidRPr="00923926">
        <w:rPr>
          <w:rFonts w:eastAsia="Arial"/>
          <w:spacing w:val="-16"/>
          <w:sz w:val="20"/>
          <w:szCs w:val="20"/>
        </w:rPr>
        <w:t xml:space="preserve"> </w:t>
      </w:r>
      <w:r w:rsidRPr="00923926">
        <w:rPr>
          <w:rFonts w:eastAsia="Arial"/>
          <w:sz w:val="20"/>
          <w:szCs w:val="20"/>
        </w:rPr>
        <w:t>of</w:t>
      </w:r>
      <w:r w:rsidRPr="00923926">
        <w:rPr>
          <w:rFonts w:eastAsia="Arial"/>
          <w:spacing w:val="-18"/>
          <w:sz w:val="20"/>
          <w:szCs w:val="20"/>
        </w:rPr>
        <w:t xml:space="preserve"> </w:t>
      </w:r>
      <w:r w:rsidRPr="00923926">
        <w:rPr>
          <w:rFonts w:eastAsia="Arial"/>
          <w:sz w:val="20"/>
          <w:szCs w:val="20"/>
        </w:rPr>
        <w:t>this</w:t>
      </w:r>
      <w:r w:rsidRPr="00923926">
        <w:rPr>
          <w:rFonts w:eastAsia="Arial"/>
          <w:spacing w:val="-16"/>
          <w:sz w:val="20"/>
          <w:szCs w:val="20"/>
        </w:rPr>
        <w:t xml:space="preserve"> </w:t>
      </w:r>
      <w:r w:rsidRPr="00923926">
        <w:rPr>
          <w:rFonts w:eastAsia="Arial"/>
          <w:sz w:val="20"/>
          <w:szCs w:val="20"/>
        </w:rPr>
        <w:t>program.</w:t>
      </w:r>
      <w:r w:rsidRPr="00923926">
        <w:rPr>
          <w:rFonts w:eastAsia="Arial"/>
          <w:spacing w:val="-18"/>
          <w:sz w:val="20"/>
          <w:szCs w:val="20"/>
        </w:rPr>
        <w:t xml:space="preserve"> </w:t>
      </w:r>
      <w:r w:rsidRPr="00923926">
        <w:rPr>
          <w:rFonts w:eastAsia="Arial"/>
          <w:sz w:val="20"/>
          <w:szCs w:val="20"/>
        </w:rPr>
        <w:t>By</w:t>
      </w:r>
      <w:r w:rsidRPr="00923926">
        <w:rPr>
          <w:rFonts w:eastAsia="Arial"/>
          <w:spacing w:val="-17"/>
          <w:sz w:val="20"/>
          <w:szCs w:val="20"/>
        </w:rPr>
        <w:t xml:space="preserve"> </w:t>
      </w:r>
      <w:r w:rsidRPr="00923926">
        <w:rPr>
          <w:rFonts w:eastAsia="Arial"/>
          <w:sz w:val="20"/>
          <w:szCs w:val="20"/>
        </w:rPr>
        <w:t>submission of a response, offeror commits to the</w:t>
      </w:r>
      <w:r w:rsidRPr="00923926">
        <w:rPr>
          <w:rFonts w:eastAsia="Arial"/>
          <w:spacing w:val="-6"/>
          <w:sz w:val="20"/>
          <w:szCs w:val="20"/>
        </w:rPr>
        <w:t xml:space="preserve"> </w:t>
      </w:r>
      <w:r w:rsidRPr="00923926">
        <w:rPr>
          <w:rFonts w:eastAsia="Arial"/>
          <w:sz w:val="20"/>
          <w:szCs w:val="20"/>
        </w:rPr>
        <w:t>following:</w:t>
      </w:r>
    </w:p>
    <w:p w14:paraId="3E3BB7E8" w14:textId="77777777" w:rsidR="00923926" w:rsidRPr="00923926" w:rsidRDefault="00923926" w:rsidP="0041652F">
      <w:pPr>
        <w:widowControl w:val="0"/>
        <w:autoSpaceDE w:val="0"/>
        <w:autoSpaceDN w:val="0"/>
        <w:spacing w:before="164" w:line="259" w:lineRule="auto"/>
        <w:ind w:left="280" w:right="297" w:hanging="1"/>
        <w:jc w:val="both"/>
        <w:rPr>
          <w:rFonts w:eastAsia="Arial"/>
          <w:sz w:val="20"/>
          <w:szCs w:val="20"/>
        </w:rPr>
      </w:pPr>
      <w:r w:rsidRPr="00923926">
        <w:rPr>
          <w:rFonts w:eastAsia="Arial"/>
          <w:b/>
          <w:sz w:val="20"/>
          <w:szCs w:val="20"/>
        </w:rPr>
        <w:t>MWBE/HUB/SBE</w:t>
      </w:r>
      <w:r w:rsidRPr="00923926">
        <w:rPr>
          <w:rFonts w:eastAsia="Arial"/>
          <w:b/>
          <w:spacing w:val="-12"/>
          <w:sz w:val="20"/>
          <w:szCs w:val="20"/>
        </w:rPr>
        <w:t xml:space="preserve"> </w:t>
      </w:r>
      <w:r w:rsidRPr="00923926">
        <w:rPr>
          <w:rFonts w:eastAsia="Arial"/>
          <w:b/>
          <w:sz w:val="20"/>
          <w:szCs w:val="20"/>
        </w:rPr>
        <w:t>Participation</w:t>
      </w:r>
      <w:r w:rsidRPr="00923926">
        <w:rPr>
          <w:rFonts w:eastAsia="Arial"/>
          <w:b/>
          <w:spacing w:val="-11"/>
          <w:sz w:val="20"/>
          <w:szCs w:val="20"/>
        </w:rPr>
        <w:t xml:space="preserve"> </w:t>
      </w:r>
      <w:r w:rsidRPr="00923926">
        <w:rPr>
          <w:rFonts w:eastAsia="Arial"/>
          <w:sz w:val="20"/>
          <w:szCs w:val="20"/>
        </w:rPr>
        <w:t>–</w:t>
      </w:r>
      <w:r w:rsidRPr="00923926">
        <w:rPr>
          <w:rFonts w:eastAsia="Arial"/>
          <w:spacing w:val="-11"/>
          <w:sz w:val="20"/>
          <w:szCs w:val="20"/>
        </w:rPr>
        <w:t xml:space="preserve"> </w:t>
      </w:r>
      <w:r w:rsidRPr="00923926">
        <w:rPr>
          <w:rFonts w:eastAsia="Arial"/>
          <w:sz w:val="20"/>
          <w:szCs w:val="20"/>
        </w:rPr>
        <w:t>It</w:t>
      </w:r>
      <w:r w:rsidRPr="00923926">
        <w:rPr>
          <w:rFonts w:eastAsia="Arial"/>
          <w:spacing w:val="-12"/>
          <w:sz w:val="20"/>
          <w:szCs w:val="20"/>
        </w:rPr>
        <w:t xml:space="preserve"> </w:t>
      </w:r>
      <w:r w:rsidRPr="00923926">
        <w:rPr>
          <w:rFonts w:eastAsia="Arial"/>
          <w:sz w:val="20"/>
          <w:szCs w:val="20"/>
        </w:rPr>
        <w:t>is</w:t>
      </w:r>
      <w:r w:rsidRPr="00923926">
        <w:rPr>
          <w:rFonts w:eastAsia="Arial"/>
          <w:spacing w:val="-11"/>
          <w:sz w:val="20"/>
          <w:szCs w:val="20"/>
        </w:rPr>
        <w:t xml:space="preserve"> </w:t>
      </w:r>
      <w:r w:rsidRPr="00923926">
        <w:rPr>
          <w:rFonts w:eastAsia="Arial"/>
          <w:b/>
          <w:sz w:val="20"/>
          <w:szCs w:val="20"/>
        </w:rPr>
        <w:t>SF’s</w:t>
      </w:r>
      <w:r w:rsidRPr="00923926">
        <w:rPr>
          <w:rFonts w:eastAsia="Arial"/>
          <w:b/>
          <w:spacing w:val="-11"/>
          <w:sz w:val="20"/>
          <w:szCs w:val="20"/>
        </w:rPr>
        <w:t xml:space="preserve"> </w:t>
      </w:r>
      <w:r w:rsidRPr="00923926">
        <w:rPr>
          <w:rFonts w:eastAsia="Arial"/>
          <w:sz w:val="20"/>
          <w:szCs w:val="20"/>
        </w:rPr>
        <w:t>goal</w:t>
      </w:r>
      <w:r w:rsidRPr="00923926">
        <w:rPr>
          <w:rFonts w:eastAsia="Arial"/>
          <w:spacing w:val="-11"/>
          <w:sz w:val="20"/>
          <w:szCs w:val="20"/>
        </w:rPr>
        <w:t xml:space="preserve"> </w:t>
      </w:r>
      <w:r w:rsidRPr="00923926">
        <w:rPr>
          <w:rFonts w:eastAsia="Arial"/>
          <w:sz w:val="20"/>
          <w:szCs w:val="20"/>
        </w:rPr>
        <w:t>to</w:t>
      </w:r>
      <w:r w:rsidRPr="00923926">
        <w:rPr>
          <w:rFonts w:eastAsia="Arial"/>
          <w:spacing w:val="-10"/>
          <w:sz w:val="20"/>
          <w:szCs w:val="20"/>
        </w:rPr>
        <w:t xml:space="preserve"> </w:t>
      </w:r>
      <w:r w:rsidRPr="00923926">
        <w:rPr>
          <w:rFonts w:eastAsia="Arial"/>
          <w:sz w:val="20"/>
          <w:szCs w:val="20"/>
        </w:rPr>
        <w:t>have</w:t>
      </w:r>
      <w:r w:rsidRPr="00923926">
        <w:rPr>
          <w:rFonts w:eastAsia="Arial"/>
          <w:spacing w:val="-11"/>
          <w:sz w:val="20"/>
          <w:szCs w:val="20"/>
        </w:rPr>
        <w:t xml:space="preserve"> </w:t>
      </w:r>
      <w:r w:rsidRPr="00923926">
        <w:rPr>
          <w:rFonts w:eastAsia="Arial"/>
          <w:sz w:val="20"/>
          <w:szCs w:val="20"/>
        </w:rPr>
        <w:t>MWBE/HUB/SBE</w:t>
      </w:r>
      <w:r w:rsidRPr="00923926">
        <w:rPr>
          <w:rFonts w:eastAsia="Arial"/>
          <w:spacing w:val="-11"/>
          <w:sz w:val="20"/>
          <w:szCs w:val="20"/>
        </w:rPr>
        <w:t xml:space="preserve"> </w:t>
      </w:r>
      <w:r w:rsidRPr="00923926">
        <w:rPr>
          <w:rFonts w:eastAsia="Arial"/>
          <w:sz w:val="20"/>
          <w:szCs w:val="20"/>
        </w:rPr>
        <w:t>participation</w:t>
      </w:r>
      <w:r w:rsidRPr="00923926">
        <w:rPr>
          <w:rFonts w:eastAsia="Arial"/>
          <w:spacing w:val="-11"/>
          <w:sz w:val="20"/>
          <w:szCs w:val="20"/>
        </w:rPr>
        <w:t xml:space="preserve"> </w:t>
      </w:r>
      <w:r w:rsidRPr="00923926">
        <w:rPr>
          <w:rFonts w:eastAsia="Arial"/>
          <w:sz w:val="20"/>
          <w:szCs w:val="20"/>
        </w:rPr>
        <w:t>in</w:t>
      </w:r>
      <w:r w:rsidRPr="00923926">
        <w:rPr>
          <w:rFonts w:eastAsia="Arial"/>
          <w:spacing w:val="-11"/>
          <w:sz w:val="20"/>
          <w:szCs w:val="20"/>
        </w:rPr>
        <w:t xml:space="preserve"> </w:t>
      </w:r>
      <w:r w:rsidRPr="00923926">
        <w:rPr>
          <w:rFonts w:eastAsia="Arial"/>
          <w:sz w:val="20"/>
          <w:szCs w:val="20"/>
        </w:rPr>
        <w:t>providing</w:t>
      </w:r>
      <w:r w:rsidRPr="00923926">
        <w:rPr>
          <w:rFonts w:eastAsia="Arial"/>
          <w:spacing w:val="-11"/>
          <w:sz w:val="20"/>
          <w:szCs w:val="20"/>
        </w:rPr>
        <w:t xml:space="preserve"> </w:t>
      </w:r>
      <w:r w:rsidRPr="00923926">
        <w:rPr>
          <w:rFonts w:eastAsia="Arial"/>
          <w:sz w:val="20"/>
          <w:szCs w:val="20"/>
        </w:rPr>
        <w:t>services</w:t>
      </w:r>
      <w:r w:rsidRPr="00923926">
        <w:rPr>
          <w:rFonts w:eastAsia="Arial"/>
          <w:spacing w:val="-12"/>
          <w:sz w:val="20"/>
          <w:szCs w:val="20"/>
        </w:rPr>
        <w:t xml:space="preserve"> </w:t>
      </w:r>
      <w:r w:rsidRPr="00923926">
        <w:rPr>
          <w:rFonts w:eastAsia="Arial"/>
          <w:sz w:val="20"/>
          <w:szCs w:val="20"/>
        </w:rPr>
        <w:t xml:space="preserve">under contracts awarded under this RFP. If </w:t>
      </w:r>
      <w:r w:rsidRPr="00923926">
        <w:rPr>
          <w:rFonts w:eastAsia="Arial"/>
          <w:b/>
          <w:sz w:val="20"/>
          <w:szCs w:val="20"/>
        </w:rPr>
        <w:t xml:space="preserve">Bidder/Proposer </w:t>
      </w:r>
      <w:r w:rsidRPr="00923926">
        <w:rPr>
          <w:rFonts w:eastAsia="Arial"/>
          <w:sz w:val="20"/>
          <w:szCs w:val="20"/>
        </w:rPr>
        <w:t xml:space="preserve">intends to employ sub-contractors in providing services/products related to this solicitation, </w:t>
      </w:r>
      <w:r w:rsidRPr="00923926">
        <w:rPr>
          <w:rFonts w:eastAsia="Arial"/>
          <w:b/>
          <w:sz w:val="20"/>
          <w:szCs w:val="20"/>
        </w:rPr>
        <w:t xml:space="preserve">Bidder/Proposer </w:t>
      </w:r>
      <w:r w:rsidRPr="00923926">
        <w:rPr>
          <w:rFonts w:eastAsia="Arial"/>
          <w:sz w:val="20"/>
          <w:szCs w:val="20"/>
        </w:rPr>
        <w:t xml:space="preserve">must make and demonstrate a good faith effort to include HUB participation under a contract. </w:t>
      </w:r>
      <w:r w:rsidRPr="00923926">
        <w:rPr>
          <w:rFonts w:eastAsia="Arial"/>
          <w:b/>
          <w:sz w:val="20"/>
          <w:szCs w:val="20"/>
        </w:rPr>
        <w:t xml:space="preserve">Bidder/Proposer </w:t>
      </w:r>
      <w:r w:rsidRPr="00923926">
        <w:rPr>
          <w:rFonts w:eastAsia="Arial"/>
          <w:sz w:val="20"/>
          <w:szCs w:val="20"/>
        </w:rPr>
        <w:t>good faith effort must include, but is not limited to, the following affirmative steps (ref. 2 CFR</w:t>
      </w:r>
      <w:r w:rsidRPr="00923926">
        <w:rPr>
          <w:rFonts w:eastAsia="Arial"/>
          <w:spacing w:val="-6"/>
          <w:sz w:val="20"/>
          <w:szCs w:val="20"/>
        </w:rPr>
        <w:t xml:space="preserve"> </w:t>
      </w:r>
      <w:r w:rsidRPr="00923926">
        <w:rPr>
          <w:rFonts w:eastAsia="Arial"/>
          <w:sz w:val="20"/>
          <w:szCs w:val="20"/>
        </w:rPr>
        <w:t>200.321):</w:t>
      </w:r>
    </w:p>
    <w:p w14:paraId="140B1766" w14:textId="7D523E6D" w:rsidR="00923926" w:rsidRPr="00923926" w:rsidRDefault="00923926" w:rsidP="0042244F">
      <w:pPr>
        <w:widowControl w:val="0"/>
        <w:numPr>
          <w:ilvl w:val="3"/>
          <w:numId w:val="31"/>
        </w:numPr>
        <w:tabs>
          <w:tab w:val="left" w:pos="2141"/>
        </w:tabs>
        <w:autoSpaceDE w:val="0"/>
        <w:autoSpaceDN w:val="0"/>
        <w:spacing w:before="159" w:line="259" w:lineRule="auto"/>
        <w:ind w:right="296"/>
        <w:jc w:val="both"/>
        <w:rPr>
          <w:rFonts w:eastAsia="Arial"/>
          <w:sz w:val="20"/>
          <w:szCs w:val="22"/>
        </w:rPr>
      </w:pPr>
      <w:r w:rsidRPr="00923926">
        <w:rPr>
          <w:rFonts w:eastAsia="Arial"/>
          <w:sz w:val="20"/>
          <w:szCs w:val="22"/>
        </w:rPr>
        <w:t>Placing qualified small and minority businesses and women’s business enterprises on solicitation</w:t>
      </w:r>
      <w:r w:rsidRPr="00923926">
        <w:rPr>
          <w:rFonts w:eastAsia="Arial"/>
          <w:spacing w:val="-2"/>
          <w:sz w:val="20"/>
          <w:szCs w:val="22"/>
        </w:rPr>
        <w:t xml:space="preserve"> </w:t>
      </w:r>
      <w:r w:rsidR="00420144" w:rsidRPr="00923926">
        <w:rPr>
          <w:rFonts w:eastAsia="Arial"/>
          <w:sz w:val="20"/>
          <w:szCs w:val="22"/>
        </w:rPr>
        <w:t>list.</w:t>
      </w:r>
    </w:p>
    <w:p w14:paraId="34E4A5BB" w14:textId="2D180CAD" w:rsidR="00923926" w:rsidRPr="00923926" w:rsidRDefault="00923926" w:rsidP="0042244F">
      <w:pPr>
        <w:widowControl w:val="0"/>
        <w:numPr>
          <w:ilvl w:val="3"/>
          <w:numId w:val="31"/>
        </w:numPr>
        <w:tabs>
          <w:tab w:val="left" w:pos="2141"/>
        </w:tabs>
        <w:autoSpaceDE w:val="0"/>
        <w:autoSpaceDN w:val="0"/>
        <w:spacing w:before="81" w:line="259" w:lineRule="auto"/>
        <w:ind w:right="297"/>
        <w:jc w:val="both"/>
        <w:rPr>
          <w:rFonts w:eastAsia="Arial"/>
          <w:sz w:val="20"/>
          <w:szCs w:val="22"/>
        </w:rPr>
      </w:pPr>
      <w:r w:rsidRPr="00923926">
        <w:rPr>
          <w:rFonts w:eastAsia="Arial"/>
          <w:sz w:val="20"/>
          <w:szCs w:val="22"/>
        </w:rPr>
        <w:t>Assuring that small and minority businesses and women’s business enterprises are solicited whenever they are potential</w:t>
      </w:r>
      <w:r w:rsidRPr="00923926">
        <w:rPr>
          <w:rFonts w:eastAsia="Arial"/>
          <w:spacing w:val="-4"/>
          <w:sz w:val="20"/>
          <w:szCs w:val="22"/>
        </w:rPr>
        <w:t xml:space="preserve"> </w:t>
      </w:r>
      <w:r w:rsidR="00420144" w:rsidRPr="00923926">
        <w:rPr>
          <w:rFonts w:eastAsia="Arial"/>
          <w:sz w:val="20"/>
          <w:szCs w:val="22"/>
        </w:rPr>
        <w:t>sources.</w:t>
      </w:r>
    </w:p>
    <w:p w14:paraId="42B6BC8B" w14:textId="51D25FFC" w:rsidR="00923926" w:rsidRPr="00923926" w:rsidRDefault="00923926" w:rsidP="0042244F">
      <w:pPr>
        <w:widowControl w:val="0"/>
        <w:numPr>
          <w:ilvl w:val="3"/>
          <w:numId w:val="31"/>
        </w:numPr>
        <w:tabs>
          <w:tab w:val="left" w:pos="2141"/>
        </w:tabs>
        <w:autoSpaceDE w:val="0"/>
        <w:autoSpaceDN w:val="0"/>
        <w:spacing w:before="159" w:line="259" w:lineRule="auto"/>
        <w:ind w:right="296"/>
        <w:jc w:val="both"/>
        <w:rPr>
          <w:rFonts w:eastAsia="Arial"/>
          <w:sz w:val="20"/>
          <w:szCs w:val="22"/>
        </w:rPr>
      </w:pPr>
      <w:r w:rsidRPr="00923926">
        <w:rPr>
          <w:rFonts w:eastAsia="Arial"/>
          <w:sz w:val="20"/>
          <w:szCs w:val="22"/>
        </w:rPr>
        <w:t xml:space="preserve">Dividing total requirements, when economically feasible, into smaller task or quantities to permit maximum participation by small and minority businesses, and women’s business </w:t>
      </w:r>
      <w:r w:rsidR="00420144" w:rsidRPr="00923926">
        <w:rPr>
          <w:rFonts w:eastAsia="Arial"/>
          <w:sz w:val="20"/>
          <w:szCs w:val="22"/>
        </w:rPr>
        <w:t>enterprises.</w:t>
      </w:r>
    </w:p>
    <w:p w14:paraId="776BF084" w14:textId="71F386EA" w:rsidR="00923926" w:rsidRPr="00923926" w:rsidRDefault="00923926" w:rsidP="0042244F">
      <w:pPr>
        <w:widowControl w:val="0"/>
        <w:numPr>
          <w:ilvl w:val="3"/>
          <w:numId w:val="31"/>
        </w:numPr>
        <w:tabs>
          <w:tab w:val="left" w:pos="2141"/>
        </w:tabs>
        <w:autoSpaceDE w:val="0"/>
        <w:autoSpaceDN w:val="0"/>
        <w:spacing w:before="160" w:line="259" w:lineRule="auto"/>
        <w:ind w:right="297"/>
        <w:jc w:val="both"/>
        <w:rPr>
          <w:rFonts w:eastAsia="Arial"/>
          <w:sz w:val="20"/>
          <w:szCs w:val="22"/>
        </w:rPr>
      </w:pPr>
      <w:r w:rsidRPr="00923926">
        <w:rPr>
          <w:rFonts w:eastAsia="Arial"/>
          <w:sz w:val="20"/>
          <w:szCs w:val="22"/>
        </w:rPr>
        <w:t>Establishing delivery schedules, where the requirement permits, which encourage participation by small and minority businesses, and women’s business</w:t>
      </w:r>
      <w:r w:rsidRPr="00923926">
        <w:rPr>
          <w:rFonts w:eastAsia="Arial"/>
          <w:spacing w:val="-19"/>
          <w:sz w:val="20"/>
          <w:szCs w:val="22"/>
        </w:rPr>
        <w:t xml:space="preserve"> </w:t>
      </w:r>
      <w:r w:rsidR="00420144" w:rsidRPr="00923926">
        <w:rPr>
          <w:rFonts w:eastAsia="Arial"/>
          <w:sz w:val="20"/>
          <w:szCs w:val="22"/>
        </w:rPr>
        <w:t>enterprises.</w:t>
      </w:r>
    </w:p>
    <w:p w14:paraId="20173720" w14:textId="43820E2D" w:rsidR="005772CD" w:rsidRPr="00420144" w:rsidRDefault="00923926" w:rsidP="0042244F">
      <w:pPr>
        <w:widowControl w:val="0"/>
        <w:numPr>
          <w:ilvl w:val="3"/>
          <w:numId w:val="31"/>
        </w:numPr>
        <w:tabs>
          <w:tab w:val="left" w:pos="2141"/>
        </w:tabs>
        <w:autoSpaceDE w:val="0"/>
        <w:autoSpaceDN w:val="0"/>
        <w:spacing w:before="160" w:line="259" w:lineRule="auto"/>
        <w:ind w:right="296"/>
        <w:jc w:val="both"/>
        <w:rPr>
          <w:rFonts w:eastAsia="Arial"/>
          <w:sz w:val="20"/>
          <w:szCs w:val="22"/>
        </w:rPr>
      </w:pPr>
      <w:r w:rsidRPr="00923926">
        <w:rPr>
          <w:rFonts w:eastAsia="Arial"/>
          <w:sz w:val="20"/>
          <w:szCs w:val="22"/>
        </w:rPr>
        <w:t>Using</w:t>
      </w:r>
      <w:r w:rsidRPr="00923926">
        <w:rPr>
          <w:rFonts w:eastAsia="Arial"/>
          <w:spacing w:val="-16"/>
          <w:sz w:val="20"/>
          <w:szCs w:val="22"/>
        </w:rPr>
        <w:t xml:space="preserve"> </w:t>
      </w:r>
      <w:r w:rsidRPr="00923926">
        <w:rPr>
          <w:rFonts w:eastAsia="Arial"/>
          <w:sz w:val="20"/>
          <w:szCs w:val="22"/>
        </w:rPr>
        <w:t>the</w:t>
      </w:r>
      <w:r w:rsidRPr="00923926">
        <w:rPr>
          <w:rFonts w:eastAsia="Arial"/>
          <w:spacing w:val="-16"/>
          <w:sz w:val="20"/>
          <w:szCs w:val="22"/>
        </w:rPr>
        <w:t xml:space="preserve"> </w:t>
      </w:r>
      <w:r w:rsidRPr="00923926">
        <w:rPr>
          <w:rFonts w:eastAsia="Arial"/>
          <w:sz w:val="20"/>
          <w:szCs w:val="22"/>
        </w:rPr>
        <w:t>services</w:t>
      </w:r>
      <w:r w:rsidRPr="00923926">
        <w:rPr>
          <w:rFonts w:eastAsia="Arial"/>
          <w:spacing w:val="-15"/>
          <w:sz w:val="20"/>
          <w:szCs w:val="22"/>
        </w:rPr>
        <w:t xml:space="preserve"> </w:t>
      </w:r>
      <w:r w:rsidRPr="00923926">
        <w:rPr>
          <w:rFonts w:eastAsia="Arial"/>
          <w:sz w:val="20"/>
          <w:szCs w:val="22"/>
        </w:rPr>
        <w:t>and</w:t>
      </w:r>
      <w:r w:rsidRPr="00923926">
        <w:rPr>
          <w:rFonts w:eastAsia="Arial"/>
          <w:spacing w:val="-16"/>
          <w:sz w:val="20"/>
          <w:szCs w:val="22"/>
        </w:rPr>
        <w:t xml:space="preserve"> </w:t>
      </w:r>
      <w:r w:rsidRPr="00923926">
        <w:rPr>
          <w:rFonts w:eastAsia="Arial"/>
          <w:sz w:val="20"/>
          <w:szCs w:val="22"/>
        </w:rPr>
        <w:t>assistance</w:t>
      </w:r>
      <w:r w:rsidRPr="00923926">
        <w:rPr>
          <w:rFonts w:eastAsia="Arial"/>
          <w:spacing w:val="-15"/>
          <w:sz w:val="20"/>
          <w:szCs w:val="22"/>
        </w:rPr>
        <w:t xml:space="preserve"> </w:t>
      </w:r>
      <w:r w:rsidRPr="00923926">
        <w:rPr>
          <w:rFonts w:eastAsia="Arial"/>
          <w:sz w:val="20"/>
          <w:szCs w:val="22"/>
        </w:rPr>
        <w:t>as</w:t>
      </w:r>
      <w:r w:rsidRPr="00923926">
        <w:rPr>
          <w:rFonts w:eastAsia="Arial"/>
          <w:spacing w:val="-14"/>
          <w:sz w:val="20"/>
          <w:szCs w:val="22"/>
        </w:rPr>
        <w:t xml:space="preserve"> </w:t>
      </w:r>
      <w:r w:rsidRPr="00923926">
        <w:rPr>
          <w:rFonts w:eastAsia="Arial"/>
          <w:sz w:val="20"/>
          <w:szCs w:val="22"/>
        </w:rPr>
        <w:t>appropriate,</w:t>
      </w:r>
      <w:r w:rsidRPr="00923926">
        <w:rPr>
          <w:rFonts w:eastAsia="Arial"/>
          <w:spacing w:val="-15"/>
          <w:sz w:val="20"/>
          <w:szCs w:val="22"/>
        </w:rPr>
        <w:t xml:space="preserve"> </w:t>
      </w:r>
      <w:r w:rsidRPr="00923926">
        <w:rPr>
          <w:rFonts w:eastAsia="Arial"/>
          <w:sz w:val="20"/>
          <w:szCs w:val="22"/>
        </w:rPr>
        <w:t>of</w:t>
      </w:r>
      <w:r w:rsidRPr="00923926">
        <w:rPr>
          <w:rFonts w:eastAsia="Arial"/>
          <w:spacing w:val="-17"/>
          <w:sz w:val="20"/>
          <w:szCs w:val="22"/>
        </w:rPr>
        <w:t xml:space="preserve"> </w:t>
      </w:r>
      <w:r w:rsidRPr="00923926">
        <w:rPr>
          <w:rFonts w:eastAsia="Arial"/>
          <w:sz w:val="20"/>
          <w:szCs w:val="22"/>
        </w:rPr>
        <w:t>such</w:t>
      </w:r>
      <w:r w:rsidRPr="00923926">
        <w:rPr>
          <w:rFonts w:eastAsia="Arial"/>
          <w:spacing w:val="-16"/>
          <w:sz w:val="20"/>
          <w:szCs w:val="22"/>
        </w:rPr>
        <w:t xml:space="preserve"> </w:t>
      </w:r>
      <w:r w:rsidRPr="00923926">
        <w:rPr>
          <w:rFonts w:eastAsia="Arial"/>
          <w:sz w:val="20"/>
          <w:szCs w:val="22"/>
        </w:rPr>
        <w:t>organizations</w:t>
      </w:r>
      <w:r w:rsidRPr="00923926">
        <w:rPr>
          <w:rFonts w:eastAsia="Arial"/>
          <w:spacing w:val="-15"/>
          <w:sz w:val="20"/>
          <w:szCs w:val="22"/>
        </w:rPr>
        <w:t xml:space="preserve"> </w:t>
      </w:r>
      <w:r w:rsidRPr="00923926">
        <w:rPr>
          <w:rFonts w:eastAsia="Arial"/>
          <w:sz w:val="20"/>
          <w:szCs w:val="22"/>
        </w:rPr>
        <w:t>as</w:t>
      </w:r>
      <w:r w:rsidRPr="00923926">
        <w:rPr>
          <w:rFonts w:eastAsia="Arial"/>
          <w:spacing w:val="-14"/>
          <w:sz w:val="20"/>
          <w:szCs w:val="22"/>
        </w:rPr>
        <w:t xml:space="preserve"> </w:t>
      </w:r>
      <w:r w:rsidRPr="00923926">
        <w:rPr>
          <w:rFonts w:eastAsia="Arial"/>
          <w:sz w:val="20"/>
          <w:szCs w:val="22"/>
        </w:rPr>
        <w:t>the</w:t>
      </w:r>
      <w:r w:rsidRPr="00923926">
        <w:rPr>
          <w:rFonts w:eastAsia="Arial"/>
          <w:spacing w:val="-15"/>
          <w:sz w:val="20"/>
          <w:szCs w:val="22"/>
        </w:rPr>
        <w:t xml:space="preserve"> </w:t>
      </w:r>
      <w:r w:rsidRPr="00923926">
        <w:rPr>
          <w:rFonts w:eastAsia="Arial"/>
          <w:sz w:val="20"/>
          <w:szCs w:val="22"/>
        </w:rPr>
        <w:t>Small</w:t>
      </w:r>
      <w:r w:rsidRPr="00923926">
        <w:rPr>
          <w:rFonts w:eastAsia="Arial"/>
          <w:spacing w:val="-15"/>
          <w:sz w:val="20"/>
          <w:szCs w:val="22"/>
        </w:rPr>
        <w:t xml:space="preserve"> </w:t>
      </w:r>
      <w:r w:rsidRPr="00923926">
        <w:rPr>
          <w:rFonts w:eastAsia="Arial"/>
          <w:sz w:val="20"/>
          <w:szCs w:val="22"/>
        </w:rPr>
        <w:t xml:space="preserve">Business Administration and the Minority Business Development Agency of the Department of </w:t>
      </w:r>
      <w:r w:rsidR="00420144" w:rsidRPr="00923926">
        <w:rPr>
          <w:rFonts w:eastAsia="Arial"/>
          <w:sz w:val="20"/>
          <w:szCs w:val="22"/>
        </w:rPr>
        <w:t>Commerce.</w:t>
      </w:r>
    </w:p>
    <w:p w14:paraId="6D4DED3D" w14:textId="77777777" w:rsidR="005772CD" w:rsidRDefault="005772CD" w:rsidP="009E632C">
      <w:pPr>
        <w:pStyle w:val="BodyText2"/>
        <w:spacing w:line="240" w:lineRule="auto"/>
        <w:ind w:right="634" w:firstLine="0"/>
        <w:rPr>
          <w:b/>
          <w:bCs/>
        </w:rPr>
      </w:pPr>
    </w:p>
    <w:p w14:paraId="11CB30EF" w14:textId="0A714E17" w:rsidR="007A226A" w:rsidRDefault="007A226A" w:rsidP="009E632C">
      <w:pPr>
        <w:pStyle w:val="BodyText2"/>
        <w:spacing w:line="240" w:lineRule="auto"/>
        <w:ind w:right="634" w:firstLine="0"/>
        <w:rPr>
          <w:b/>
          <w:bCs/>
        </w:rPr>
      </w:pPr>
      <w:r>
        <w:rPr>
          <w:b/>
          <w:bCs/>
        </w:rPr>
        <w:lastRenderedPageBreak/>
        <w:t xml:space="preserve">Section </w:t>
      </w:r>
      <w:r w:rsidR="00F155AA">
        <w:rPr>
          <w:b/>
          <w:bCs/>
        </w:rPr>
        <w:t>3</w:t>
      </w:r>
      <w:r>
        <w:rPr>
          <w:b/>
          <w:bCs/>
        </w:rPr>
        <w:t xml:space="preserve"> – Definition of Terms</w:t>
      </w:r>
    </w:p>
    <w:p w14:paraId="4592A5DF" w14:textId="66BD91D7" w:rsidR="007A226A" w:rsidRDefault="007A226A" w:rsidP="009E632C">
      <w:pPr>
        <w:pStyle w:val="BodyText2"/>
        <w:spacing w:line="240" w:lineRule="auto"/>
        <w:ind w:right="634" w:firstLine="0"/>
        <w:rPr>
          <w:b/>
          <w:bCs/>
        </w:rPr>
      </w:pPr>
    </w:p>
    <w:p w14:paraId="47C6DD95" w14:textId="77777777" w:rsidR="004D2E88" w:rsidRPr="004D2E88" w:rsidRDefault="004D2E88" w:rsidP="009E632C">
      <w:pPr>
        <w:numPr>
          <w:ilvl w:val="0"/>
          <w:numId w:val="8"/>
        </w:numPr>
        <w:ind w:right="634"/>
        <w:contextualSpacing/>
        <w:rPr>
          <w:rFonts w:eastAsia="Calibri"/>
          <w:color w:val="000000"/>
        </w:rPr>
      </w:pPr>
      <w:r w:rsidRPr="004D2E88">
        <w:rPr>
          <w:rFonts w:eastAsia="Calibri"/>
          <w:b/>
          <w:color w:val="000000"/>
        </w:rPr>
        <w:t>PAEC (</w:t>
      </w:r>
      <w:r w:rsidRPr="004D2E88">
        <w:rPr>
          <w:rFonts w:eastAsia="Calibri"/>
          <w:color w:val="000000"/>
        </w:rPr>
        <w:t>Panhandle Area Educational Consortium)</w:t>
      </w:r>
      <w:r w:rsidRPr="004D2E88">
        <w:rPr>
          <w:rFonts w:eastAsia="Calibri"/>
          <w:b/>
          <w:bCs/>
          <w:color w:val="000000"/>
        </w:rPr>
        <w:t>:</w:t>
      </w:r>
      <w:r w:rsidRPr="004D2E88">
        <w:rPr>
          <w:rFonts w:eastAsia="Calibri"/>
          <w:b/>
          <w:color w:val="000000"/>
        </w:rPr>
        <w:t xml:space="preserve"> </w:t>
      </w:r>
      <w:r w:rsidRPr="004D2E88">
        <w:rPr>
          <w:rFonts w:eastAsia="Calibri"/>
          <w:color w:val="000000"/>
        </w:rPr>
        <w:t xml:space="preserve">A regional educational consortium legislatively created by Florida Statute and governed by the school superintendents from districts that comprise the consortium.  PAEC manages many initiatives for the consortium, including the Florida Buy State Cooperative Purchasing program. </w:t>
      </w:r>
    </w:p>
    <w:p w14:paraId="332F7865" w14:textId="77777777" w:rsidR="004D2E88" w:rsidRPr="004D2E88" w:rsidRDefault="004D2E88" w:rsidP="009E632C">
      <w:pPr>
        <w:ind w:left="720" w:right="634" w:hanging="360"/>
        <w:contextualSpacing/>
        <w:rPr>
          <w:rFonts w:eastAsia="Calibri"/>
          <w:color w:val="000000"/>
        </w:rPr>
      </w:pPr>
    </w:p>
    <w:p w14:paraId="3F2A774F" w14:textId="77777777" w:rsidR="004D2E88" w:rsidRPr="004D2E88" w:rsidRDefault="004D2E88" w:rsidP="009E632C">
      <w:pPr>
        <w:numPr>
          <w:ilvl w:val="0"/>
          <w:numId w:val="8"/>
        </w:numPr>
        <w:ind w:right="634"/>
        <w:contextualSpacing/>
        <w:rPr>
          <w:rFonts w:eastAsia="Calibri"/>
          <w:color w:val="000000"/>
        </w:rPr>
      </w:pPr>
      <w:r w:rsidRPr="004D2E88">
        <w:rPr>
          <w:rFonts w:eastAsia="Calibri"/>
          <w:b/>
          <w:color w:val="000000"/>
        </w:rPr>
        <w:t xml:space="preserve">Florida Buy State Cooperative Purchasing: </w:t>
      </w:r>
      <w:r w:rsidRPr="004D2E88">
        <w:rPr>
          <w:rFonts w:eastAsia="Calibri"/>
          <w:color w:val="000000"/>
        </w:rPr>
        <w:t xml:space="preserve">The program managed by PAEC to secure cooperative purchasing agreements on behalf of Florida schools and other eligible entities.  </w:t>
      </w:r>
    </w:p>
    <w:p w14:paraId="5B2FE984" w14:textId="77777777" w:rsidR="004D2E88" w:rsidRPr="004D2E88" w:rsidRDefault="004D2E88" w:rsidP="009E632C">
      <w:pPr>
        <w:ind w:left="1080" w:right="634" w:hanging="720"/>
        <w:contextualSpacing/>
        <w:rPr>
          <w:rFonts w:eastAsia="Calibri"/>
          <w:color w:val="000000"/>
        </w:rPr>
      </w:pPr>
    </w:p>
    <w:p w14:paraId="3BF30B7D" w14:textId="2937F340" w:rsidR="004D2E88" w:rsidRDefault="004D2E88" w:rsidP="009E632C">
      <w:pPr>
        <w:numPr>
          <w:ilvl w:val="0"/>
          <w:numId w:val="8"/>
        </w:numPr>
        <w:ind w:right="634"/>
        <w:contextualSpacing/>
        <w:rPr>
          <w:rFonts w:eastAsia="Calibri"/>
          <w:color w:val="000000"/>
        </w:rPr>
      </w:pPr>
      <w:r w:rsidRPr="004D2E88">
        <w:rPr>
          <w:rFonts w:eastAsia="Calibri"/>
          <w:b/>
          <w:color w:val="000000"/>
        </w:rPr>
        <w:t>Respondent:</w:t>
      </w:r>
      <w:r w:rsidRPr="004D2E88">
        <w:rPr>
          <w:rFonts w:eastAsia="Calibri"/>
          <w:color w:val="000000"/>
        </w:rPr>
        <w:t xml:space="preserve"> The entity responding to this solicitation</w:t>
      </w:r>
      <w:r w:rsidR="002204FF">
        <w:rPr>
          <w:rFonts w:eastAsia="Calibri"/>
          <w:color w:val="000000"/>
        </w:rPr>
        <w:t>, representing a</w:t>
      </w:r>
      <w:r w:rsidR="004318F3">
        <w:rPr>
          <w:rFonts w:eastAsia="Calibri"/>
          <w:color w:val="000000"/>
        </w:rPr>
        <w:t>n individual</w:t>
      </w:r>
      <w:r w:rsidR="002470BD">
        <w:rPr>
          <w:rFonts w:eastAsia="Calibri"/>
          <w:color w:val="000000"/>
        </w:rPr>
        <w:t xml:space="preserve"> company or coalition of independent </w:t>
      </w:r>
      <w:r w:rsidR="006B26BA">
        <w:rPr>
          <w:rFonts w:eastAsia="Calibri"/>
          <w:color w:val="000000"/>
        </w:rPr>
        <w:t>companies,</w:t>
      </w:r>
      <w:r w:rsidRPr="004D2E88">
        <w:rPr>
          <w:rFonts w:eastAsia="Calibri"/>
          <w:color w:val="000000"/>
        </w:rPr>
        <w:t xml:space="preserve"> and ultimately placed under contract with an eligible entity electing to utilize the contract. </w:t>
      </w:r>
    </w:p>
    <w:p w14:paraId="760C9A3E" w14:textId="77777777" w:rsidR="004D2E88" w:rsidRDefault="004D2E88" w:rsidP="009E632C">
      <w:pPr>
        <w:pStyle w:val="ListParagraph"/>
        <w:ind w:right="634"/>
        <w:rPr>
          <w:b/>
        </w:rPr>
      </w:pPr>
    </w:p>
    <w:p w14:paraId="4FD22FD2" w14:textId="7CDCC15D" w:rsidR="004D2E88" w:rsidRPr="004D2E88" w:rsidRDefault="004D2E88" w:rsidP="009E632C">
      <w:pPr>
        <w:numPr>
          <w:ilvl w:val="0"/>
          <w:numId w:val="8"/>
        </w:numPr>
        <w:ind w:right="634"/>
        <w:contextualSpacing/>
        <w:rPr>
          <w:rFonts w:eastAsia="Calibri"/>
          <w:color w:val="000000"/>
        </w:rPr>
      </w:pPr>
      <w:r w:rsidRPr="004D2E88">
        <w:rPr>
          <w:b/>
        </w:rPr>
        <w:t>RFP</w:t>
      </w:r>
      <w:r w:rsidRPr="004D2E88">
        <w:rPr>
          <w:b/>
          <w:bCs/>
        </w:rPr>
        <w:t>:</w:t>
      </w:r>
      <w:r w:rsidRPr="004D2E88">
        <w:rPr>
          <w:rFonts w:ascii="Garamond" w:hAnsi="Garamond" w:cs="Garamond"/>
        </w:rPr>
        <w:t xml:space="preserve"> A </w:t>
      </w:r>
      <w:r w:rsidRPr="004D2E88">
        <w:rPr>
          <w:rFonts w:ascii="Garamond" w:hAnsi="Garamond" w:cs="Garamond"/>
          <w:i/>
          <w:iCs/>
        </w:rPr>
        <w:t>request for proposal</w:t>
      </w:r>
      <w:r w:rsidRPr="000C3FFB">
        <w:t xml:space="preserve"> </w:t>
      </w:r>
      <w:r>
        <w:t xml:space="preserve">is a document that an organization provides to announce a new project opportunity through a bidding process to interested parties and is often used when agency is seeking solutions for needed products and services. </w:t>
      </w:r>
    </w:p>
    <w:p w14:paraId="4D816966" w14:textId="77777777" w:rsidR="004D2E88" w:rsidRPr="004D2E88" w:rsidRDefault="004D2E88" w:rsidP="009E632C">
      <w:pPr>
        <w:ind w:left="1080" w:right="634" w:hanging="720"/>
        <w:contextualSpacing/>
        <w:rPr>
          <w:rFonts w:eastAsia="Calibri"/>
          <w:color w:val="000000"/>
        </w:rPr>
      </w:pPr>
    </w:p>
    <w:p w14:paraId="78B54D49" w14:textId="77777777" w:rsidR="004D2E88" w:rsidRPr="004D2E88" w:rsidRDefault="004D2E88" w:rsidP="009E632C">
      <w:pPr>
        <w:numPr>
          <w:ilvl w:val="0"/>
          <w:numId w:val="8"/>
        </w:numPr>
        <w:ind w:right="634"/>
        <w:contextualSpacing/>
        <w:rPr>
          <w:rFonts w:eastAsia="Calibri"/>
          <w:color w:val="000000"/>
        </w:rPr>
      </w:pPr>
      <w:r w:rsidRPr="004D2E88">
        <w:rPr>
          <w:rFonts w:eastAsia="Calibri"/>
          <w:b/>
          <w:color w:val="000000"/>
        </w:rPr>
        <w:t xml:space="preserve">Buyer: </w:t>
      </w:r>
      <w:r w:rsidRPr="004D2E88">
        <w:rPr>
          <w:rFonts w:eastAsia="Calibri"/>
          <w:color w:val="000000"/>
        </w:rPr>
        <w:t xml:space="preserve">The eligible entity choosing to utilize the contract and agreement with the Respondent. </w:t>
      </w:r>
    </w:p>
    <w:p w14:paraId="5E62E48D" w14:textId="77777777" w:rsidR="004D2E88" w:rsidRPr="004D2E88" w:rsidRDefault="004D2E88" w:rsidP="009E632C">
      <w:pPr>
        <w:ind w:left="720" w:right="634"/>
        <w:contextualSpacing/>
        <w:rPr>
          <w:rFonts w:eastAsia="Calibri"/>
          <w:color w:val="000000"/>
        </w:rPr>
      </w:pPr>
    </w:p>
    <w:p w14:paraId="12E6D8F5" w14:textId="5EC27E00" w:rsidR="004D2E88" w:rsidRPr="004D2E88" w:rsidRDefault="004D2E88" w:rsidP="009E632C">
      <w:pPr>
        <w:numPr>
          <w:ilvl w:val="0"/>
          <w:numId w:val="8"/>
        </w:numPr>
        <w:ind w:right="634"/>
        <w:contextualSpacing/>
        <w:rPr>
          <w:rFonts w:eastAsia="Calibri"/>
          <w:color w:val="000000"/>
        </w:rPr>
      </w:pPr>
      <w:r w:rsidRPr="004D2E88">
        <w:rPr>
          <w:rFonts w:eastAsia="Calibri"/>
          <w:b/>
          <w:color w:val="000000"/>
        </w:rPr>
        <w:t xml:space="preserve">Intergovernmental Cooperative Purchasing Agreement: </w:t>
      </w:r>
      <w:r w:rsidRPr="004D2E88">
        <w:rPr>
          <w:rFonts w:eastAsia="Calibri"/>
          <w:color w:val="000000"/>
        </w:rPr>
        <w:t xml:space="preserve">An agreement </w:t>
      </w:r>
      <w:r w:rsidR="008059F0" w:rsidRPr="004D2E88">
        <w:rPr>
          <w:rFonts w:eastAsia="Calibri"/>
          <w:color w:val="000000"/>
        </w:rPr>
        <w:t>entered</w:t>
      </w:r>
      <w:r w:rsidRPr="004D2E88">
        <w:rPr>
          <w:rFonts w:eastAsia="Calibri"/>
          <w:color w:val="000000"/>
        </w:rPr>
        <w:t xml:space="preserve"> by Florida Buy State Cooperative Purchasing and other eligible purchasing cooperatives or state purchasing agencies to expand the use of the awarded contract to other regions nationally and within the state of Florida. </w:t>
      </w:r>
    </w:p>
    <w:p w14:paraId="3D1DD96A" w14:textId="77777777" w:rsidR="004D2E88" w:rsidRPr="004D2E88" w:rsidRDefault="004D2E88" w:rsidP="009E632C">
      <w:pPr>
        <w:ind w:left="720" w:right="634"/>
        <w:contextualSpacing/>
        <w:rPr>
          <w:rFonts w:eastAsia="Calibri"/>
          <w:color w:val="000000"/>
        </w:rPr>
      </w:pPr>
    </w:p>
    <w:p w14:paraId="1274EDE9" w14:textId="77777777" w:rsidR="00073478" w:rsidRPr="00073478" w:rsidRDefault="00D85B8C" w:rsidP="009E632C">
      <w:pPr>
        <w:numPr>
          <w:ilvl w:val="0"/>
          <w:numId w:val="8"/>
        </w:numPr>
        <w:ind w:right="634"/>
        <w:contextualSpacing/>
        <w:rPr>
          <w:rFonts w:eastAsia="Calibri"/>
          <w:bCs/>
          <w:color w:val="000000"/>
        </w:rPr>
      </w:pPr>
      <w:r w:rsidRPr="00073478">
        <w:rPr>
          <w:rFonts w:eastAsia="Calibri"/>
          <w:b/>
          <w:color w:val="000000"/>
        </w:rPr>
        <w:t xml:space="preserve">Awardee:  </w:t>
      </w:r>
      <w:r w:rsidRPr="00073478">
        <w:rPr>
          <w:rFonts w:eastAsia="Calibri"/>
          <w:bCs/>
          <w:color w:val="000000"/>
        </w:rPr>
        <w:t>Respondent</w:t>
      </w:r>
      <w:r w:rsidR="006F52C9" w:rsidRPr="00073478">
        <w:rPr>
          <w:rFonts w:eastAsia="Calibri"/>
          <w:bCs/>
          <w:color w:val="000000"/>
        </w:rPr>
        <w:t>/s selected by the evaluation committee to be awarded a contract based on the responses provided in the RFP</w:t>
      </w:r>
      <w:r w:rsidR="00073478" w:rsidRPr="00073478">
        <w:rPr>
          <w:rFonts w:eastAsia="Calibri"/>
          <w:bCs/>
          <w:color w:val="000000"/>
        </w:rPr>
        <w:t>.</w:t>
      </w:r>
    </w:p>
    <w:p w14:paraId="2AD7B09A" w14:textId="77777777" w:rsidR="00EF7E87" w:rsidRDefault="00EF7E87" w:rsidP="009E632C">
      <w:pPr>
        <w:pStyle w:val="ListParagraph"/>
        <w:ind w:right="634"/>
        <w:rPr>
          <w:rFonts w:eastAsia="Calibri"/>
          <w:b/>
          <w:color w:val="000000"/>
        </w:rPr>
      </w:pPr>
    </w:p>
    <w:p w14:paraId="33235385" w14:textId="4B7995CE" w:rsidR="00EF7E87" w:rsidRPr="004D2E88" w:rsidRDefault="00EF7E87" w:rsidP="009E632C">
      <w:pPr>
        <w:numPr>
          <w:ilvl w:val="0"/>
          <w:numId w:val="8"/>
        </w:numPr>
        <w:ind w:right="634"/>
        <w:contextualSpacing/>
        <w:rPr>
          <w:rFonts w:eastAsia="Calibri"/>
          <w:color w:val="000000"/>
        </w:rPr>
      </w:pPr>
      <w:r w:rsidRPr="00EF7E87">
        <w:rPr>
          <w:rFonts w:eastAsia="Calibri"/>
          <w:b/>
          <w:bCs/>
          <w:color w:val="000000"/>
        </w:rPr>
        <w:t>Published List Price:</w:t>
      </w:r>
      <w:r>
        <w:rPr>
          <w:rFonts w:eastAsia="Calibri"/>
          <w:color w:val="000000"/>
        </w:rPr>
        <w:t xml:space="preserve">  The current pricing advertised or offered by the Respondent to general customers.  </w:t>
      </w:r>
    </w:p>
    <w:p w14:paraId="23FD21AE" w14:textId="77777777" w:rsidR="004D2E88" w:rsidRPr="004D2E88" w:rsidRDefault="004D2E88" w:rsidP="009E632C">
      <w:pPr>
        <w:pStyle w:val="ListParagraph"/>
        <w:ind w:right="634"/>
        <w:rPr>
          <w:rFonts w:eastAsia="Calibri"/>
          <w:color w:val="000000"/>
        </w:rPr>
      </w:pPr>
    </w:p>
    <w:p w14:paraId="2756F853" w14:textId="2F959A49" w:rsidR="00735B04" w:rsidRDefault="004D2E88" w:rsidP="009E632C">
      <w:pPr>
        <w:numPr>
          <w:ilvl w:val="0"/>
          <w:numId w:val="8"/>
        </w:numPr>
        <w:autoSpaceDE w:val="0"/>
        <w:autoSpaceDN w:val="0"/>
        <w:adjustRightInd w:val="0"/>
        <w:ind w:right="634"/>
        <w:contextualSpacing/>
        <w:rPr>
          <w:rFonts w:eastAsia="Calibri"/>
        </w:rPr>
      </w:pPr>
      <w:r w:rsidRPr="004D2E88">
        <w:rPr>
          <w:rFonts w:eastAsia="Calibri"/>
          <w:b/>
        </w:rPr>
        <w:t>Performance and Payment Bond</w:t>
      </w:r>
      <w:r w:rsidRPr="004D2E88">
        <w:rPr>
          <w:rFonts w:ascii="TimesNewRomanPSMT" w:eastAsia="Calibri" w:hAnsi="TimesNewRomanPSMT" w:cs="TimesNewRomanPSMT"/>
          <w:b/>
        </w:rPr>
        <w:t>:</w:t>
      </w:r>
      <w:r w:rsidRPr="004D2E88">
        <w:rPr>
          <w:rFonts w:ascii="TimesNewRomanPSMT" w:eastAsia="Calibri" w:hAnsi="TimesNewRomanPSMT" w:cs="TimesNewRomanPSMT"/>
        </w:rPr>
        <w:t xml:space="preserve">  </w:t>
      </w:r>
      <w:r w:rsidRPr="004D2E88">
        <w:rPr>
          <w:rFonts w:eastAsia="Calibri"/>
        </w:rPr>
        <w:t xml:space="preserve">As required by state or local law, Respondent shall, at the receipt of a Buyer purchase order, furnish the Buyer on whose behalf the purchase order is issued, a corporate surety bond in the full amount of the purchase order for the faithful performance of the contract, as conditioned below.  The surety must be authorized to do business in the State of Florida and be satisfactory to Buyer.  Each bond shall be in the form required by the State of Florida. </w:t>
      </w:r>
    </w:p>
    <w:p w14:paraId="194C9E04" w14:textId="6F669B27" w:rsidR="009E632C" w:rsidRDefault="009E632C" w:rsidP="009E632C">
      <w:pPr>
        <w:autoSpaceDE w:val="0"/>
        <w:autoSpaceDN w:val="0"/>
        <w:adjustRightInd w:val="0"/>
        <w:ind w:right="634"/>
        <w:contextualSpacing/>
        <w:rPr>
          <w:rFonts w:eastAsia="Calibri"/>
        </w:rPr>
      </w:pPr>
    </w:p>
    <w:p w14:paraId="4E5B19F5" w14:textId="77777777" w:rsidR="00420144" w:rsidRPr="009E632C" w:rsidRDefault="00420144" w:rsidP="009E632C">
      <w:pPr>
        <w:autoSpaceDE w:val="0"/>
        <w:autoSpaceDN w:val="0"/>
        <w:adjustRightInd w:val="0"/>
        <w:ind w:right="634"/>
        <w:contextualSpacing/>
        <w:rPr>
          <w:rFonts w:eastAsia="Calibri"/>
        </w:rPr>
      </w:pPr>
    </w:p>
    <w:p w14:paraId="367E63F0" w14:textId="1F617004" w:rsidR="006A265C" w:rsidRDefault="006A265C" w:rsidP="009E632C">
      <w:pPr>
        <w:pStyle w:val="Heading1"/>
        <w:numPr>
          <w:ilvl w:val="0"/>
          <w:numId w:val="0"/>
        </w:numPr>
        <w:ind w:right="634"/>
        <w:rPr>
          <w:b/>
        </w:rPr>
      </w:pPr>
      <w:r>
        <w:rPr>
          <w:b/>
        </w:rPr>
        <w:t xml:space="preserve">Section </w:t>
      </w:r>
      <w:r w:rsidR="00F155AA">
        <w:rPr>
          <w:b/>
        </w:rPr>
        <w:t xml:space="preserve">4 </w:t>
      </w:r>
      <w:r>
        <w:rPr>
          <w:b/>
        </w:rPr>
        <w:t>– Terms and Conditions</w:t>
      </w:r>
    </w:p>
    <w:p w14:paraId="24306C13" w14:textId="2A057C3A" w:rsidR="00DB50A1" w:rsidRDefault="00DB50A1" w:rsidP="009E632C">
      <w:pPr>
        <w:numPr>
          <w:ilvl w:val="0"/>
          <w:numId w:val="9"/>
        </w:numPr>
        <w:ind w:right="634"/>
        <w:contextualSpacing/>
        <w:rPr>
          <w:rFonts w:eastAsia="Calibri"/>
          <w:b/>
          <w:color w:val="000000"/>
          <w:u w:val="single"/>
        </w:rPr>
      </w:pPr>
      <w:r w:rsidRPr="00DB50A1">
        <w:rPr>
          <w:rFonts w:eastAsia="Calibri"/>
          <w:color w:val="000000"/>
        </w:rPr>
        <w:t xml:space="preserve">Delivery Date:  </w:t>
      </w:r>
      <w:r w:rsidR="00417125">
        <w:rPr>
          <w:rFonts w:eastAsia="Calibri"/>
          <w:color w:val="000000"/>
        </w:rPr>
        <w:t>R</w:t>
      </w:r>
      <w:r w:rsidRPr="00DB50A1">
        <w:rPr>
          <w:rFonts w:eastAsia="Calibri"/>
          <w:color w:val="000000"/>
        </w:rPr>
        <w:t xml:space="preserve">esponses must be delivered </w:t>
      </w:r>
      <w:r w:rsidRPr="00DB50A1">
        <w:rPr>
          <w:rFonts w:eastAsia="Calibri"/>
          <w:b/>
          <w:color w:val="000000"/>
        </w:rPr>
        <w:t xml:space="preserve">no later than </w:t>
      </w:r>
      <w:r w:rsidR="006E39FB">
        <w:rPr>
          <w:rFonts w:eastAsia="Calibri"/>
          <w:b/>
          <w:color w:val="000000"/>
        </w:rPr>
        <w:t>3</w:t>
      </w:r>
      <w:r w:rsidRPr="004A1D63">
        <w:rPr>
          <w:rFonts w:eastAsia="Calibri"/>
          <w:b/>
          <w:color w:val="000000"/>
        </w:rPr>
        <w:t xml:space="preserve">:00 p.m. </w:t>
      </w:r>
      <w:r w:rsidR="006E39FB">
        <w:rPr>
          <w:rFonts w:eastAsia="Calibri"/>
          <w:b/>
          <w:color w:val="000000"/>
        </w:rPr>
        <w:t>C</w:t>
      </w:r>
      <w:r w:rsidRPr="004A1D63">
        <w:rPr>
          <w:rFonts w:eastAsia="Calibri"/>
          <w:b/>
          <w:color w:val="000000"/>
        </w:rPr>
        <w:t xml:space="preserve">entral </w:t>
      </w:r>
      <w:r w:rsidR="006E39FB">
        <w:rPr>
          <w:rFonts w:eastAsia="Calibri"/>
          <w:b/>
          <w:color w:val="000000"/>
        </w:rPr>
        <w:t>T</w:t>
      </w:r>
      <w:r w:rsidRPr="004A1D63">
        <w:rPr>
          <w:rFonts w:eastAsia="Calibri"/>
          <w:b/>
          <w:color w:val="000000"/>
        </w:rPr>
        <w:t xml:space="preserve">ime on </w:t>
      </w:r>
      <w:r w:rsidR="00FF7C41">
        <w:rPr>
          <w:rFonts w:eastAsia="Calibri"/>
          <w:b/>
          <w:color w:val="000000"/>
        </w:rPr>
        <w:t>September 12, 2023.</w:t>
      </w:r>
      <w:r w:rsidRPr="00DB50A1">
        <w:rPr>
          <w:rFonts w:eastAsia="Calibri"/>
          <w:color w:val="000000"/>
        </w:rPr>
        <w:t xml:space="preserve">  </w:t>
      </w:r>
      <w:r w:rsidRPr="00DB50A1">
        <w:rPr>
          <w:rFonts w:eastAsia="Calibri"/>
          <w:b/>
          <w:color w:val="000000"/>
          <w:u w:val="single"/>
        </w:rPr>
        <w:t xml:space="preserve">The Respondent(s) will provide </w:t>
      </w:r>
      <w:r w:rsidR="00667A7E">
        <w:rPr>
          <w:rFonts w:eastAsia="Calibri"/>
          <w:b/>
          <w:color w:val="000000"/>
          <w:u w:val="single"/>
        </w:rPr>
        <w:t>an electronic</w:t>
      </w:r>
      <w:r w:rsidR="001D52E8">
        <w:rPr>
          <w:rFonts w:eastAsia="Calibri"/>
          <w:b/>
          <w:color w:val="000000"/>
          <w:u w:val="single"/>
        </w:rPr>
        <w:t xml:space="preserve"> (</w:t>
      </w:r>
      <w:r w:rsidR="00DC7AC1">
        <w:rPr>
          <w:rFonts w:eastAsia="Calibri"/>
          <w:b/>
          <w:color w:val="000000"/>
          <w:u w:val="single"/>
        </w:rPr>
        <w:t>digital) copy</w:t>
      </w:r>
      <w:r w:rsidR="00667A7E">
        <w:rPr>
          <w:rFonts w:eastAsia="Calibri"/>
          <w:b/>
          <w:color w:val="000000"/>
          <w:u w:val="single"/>
        </w:rPr>
        <w:t xml:space="preserve">, </w:t>
      </w:r>
      <w:r w:rsidRPr="00DB50A1">
        <w:rPr>
          <w:rFonts w:eastAsia="Calibri"/>
          <w:b/>
          <w:color w:val="000000"/>
          <w:u w:val="single"/>
        </w:rPr>
        <w:t xml:space="preserve">one </w:t>
      </w:r>
      <w:r w:rsidR="00127567">
        <w:rPr>
          <w:rFonts w:eastAsia="Calibri"/>
          <w:b/>
          <w:color w:val="000000"/>
          <w:u w:val="single"/>
        </w:rPr>
        <w:t xml:space="preserve">(1) </w:t>
      </w:r>
      <w:r w:rsidRPr="00DB50A1">
        <w:rPr>
          <w:rFonts w:eastAsia="Calibri"/>
          <w:b/>
          <w:color w:val="000000"/>
          <w:u w:val="single"/>
        </w:rPr>
        <w:t>original</w:t>
      </w:r>
      <w:r w:rsidR="007B4BAF">
        <w:rPr>
          <w:rFonts w:eastAsia="Calibri"/>
          <w:b/>
          <w:color w:val="000000"/>
          <w:u w:val="single"/>
        </w:rPr>
        <w:t>, and</w:t>
      </w:r>
      <w:r w:rsidRPr="00DB50A1">
        <w:rPr>
          <w:rFonts w:eastAsia="Calibri"/>
          <w:b/>
          <w:color w:val="000000"/>
          <w:u w:val="single"/>
        </w:rPr>
        <w:t xml:space="preserve"> </w:t>
      </w:r>
      <w:r w:rsidR="00EE50FE">
        <w:rPr>
          <w:rFonts w:eastAsia="Calibri"/>
          <w:b/>
          <w:color w:val="000000"/>
          <w:u w:val="single"/>
        </w:rPr>
        <w:t>three</w:t>
      </w:r>
      <w:r w:rsidRPr="00DB50A1">
        <w:rPr>
          <w:rFonts w:eastAsia="Calibri"/>
          <w:b/>
          <w:color w:val="000000"/>
          <w:u w:val="single"/>
        </w:rPr>
        <w:t xml:space="preserve"> </w:t>
      </w:r>
      <w:r w:rsidR="00127567">
        <w:rPr>
          <w:rFonts w:eastAsia="Calibri"/>
          <w:b/>
          <w:color w:val="000000"/>
          <w:u w:val="single"/>
        </w:rPr>
        <w:t>(</w:t>
      </w:r>
      <w:r w:rsidR="00EE50FE">
        <w:rPr>
          <w:rFonts w:eastAsia="Calibri"/>
          <w:b/>
          <w:color w:val="000000"/>
          <w:u w:val="single"/>
        </w:rPr>
        <w:t>3</w:t>
      </w:r>
      <w:r w:rsidR="00127567">
        <w:rPr>
          <w:rFonts w:eastAsia="Calibri"/>
          <w:b/>
          <w:color w:val="000000"/>
          <w:u w:val="single"/>
        </w:rPr>
        <w:t xml:space="preserve">) </w:t>
      </w:r>
      <w:r w:rsidRPr="00DB50A1">
        <w:rPr>
          <w:rFonts w:eastAsia="Calibri"/>
          <w:b/>
          <w:color w:val="000000"/>
          <w:u w:val="single"/>
        </w:rPr>
        <w:t>copies to:</w:t>
      </w:r>
    </w:p>
    <w:p w14:paraId="5D2CA4BB" w14:textId="749C6E4E" w:rsidR="0019290C" w:rsidRDefault="0019290C" w:rsidP="009E632C">
      <w:pPr>
        <w:ind w:left="360" w:right="634"/>
        <w:contextualSpacing/>
        <w:rPr>
          <w:rFonts w:eastAsia="Calibri"/>
          <w:b/>
          <w:color w:val="000000"/>
          <w:u w:val="single"/>
        </w:rPr>
      </w:pPr>
    </w:p>
    <w:p w14:paraId="7E60AADA" w14:textId="08CE1065" w:rsidR="00DB50A1" w:rsidRPr="0019290C" w:rsidRDefault="0019290C" w:rsidP="009E632C">
      <w:pPr>
        <w:ind w:left="720" w:right="634"/>
        <w:contextualSpacing/>
        <w:rPr>
          <w:rFonts w:eastAsia="Calibri"/>
          <w:b/>
          <w:color w:val="000000"/>
        </w:rPr>
      </w:pPr>
      <w:r w:rsidRPr="0019290C">
        <w:rPr>
          <w:rFonts w:eastAsia="Calibri"/>
          <w:b/>
          <w:color w:val="000000"/>
        </w:rPr>
        <w:t>Address:</w:t>
      </w:r>
      <w:r>
        <w:rPr>
          <w:rFonts w:eastAsia="Calibri"/>
          <w:b/>
          <w:color w:val="000000"/>
        </w:rPr>
        <w:tab/>
      </w:r>
      <w:r>
        <w:rPr>
          <w:rFonts w:eastAsia="Calibri"/>
          <w:b/>
          <w:color w:val="000000"/>
        </w:rPr>
        <w:tab/>
      </w:r>
      <w:r>
        <w:rPr>
          <w:rFonts w:eastAsia="Calibri"/>
          <w:b/>
          <w:color w:val="000000"/>
        </w:rPr>
        <w:tab/>
      </w:r>
      <w:r w:rsidR="00DB50A1">
        <w:rPr>
          <w:snapToGrid w:val="0"/>
        </w:rPr>
        <w:t>P</w:t>
      </w:r>
      <w:r w:rsidR="00F37D7C">
        <w:rPr>
          <w:snapToGrid w:val="0"/>
        </w:rPr>
        <w:t>anhandle Area Educational Consortium</w:t>
      </w:r>
    </w:p>
    <w:p w14:paraId="2F883349" w14:textId="77777777" w:rsidR="00DB50A1" w:rsidRPr="00A96F10" w:rsidRDefault="00DB50A1" w:rsidP="009E632C">
      <w:pPr>
        <w:widowControl w:val="0"/>
        <w:ind w:left="3600" w:right="634"/>
        <w:rPr>
          <w:snapToGrid w:val="0"/>
        </w:rPr>
      </w:pPr>
      <w:r w:rsidRPr="00A96F10">
        <w:rPr>
          <w:snapToGrid w:val="0"/>
        </w:rPr>
        <w:t>753 West Blvd</w:t>
      </w:r>
    </w:p>
    <w:p w14:paraId="17244765" w14:textId="6457A5F1" w:rsidR="00DB50A1" w:rsidRDefault="00DB50A1" w:rsidP="009E632C">
      <w:pPr>
        <w:widowControl w:val="0"/>
        <w:tabs>
          <w:tab w:val="right" w:pos="630"/>
        </w:tabs>
        <w:ind w:left="630" w:right="634"/>
        <w:rPr>
          <w:snapToGrid w:val="0"/>
        </w:rPr>
      </w:pPr>
      <w:r w:rsidRPr="00A96F10">
        <w:rPr>
          <w:snapToGrid w:val="0"/>
        </w:rPr>
        <w:tab/>
      </w:r>
      <w:r w:rsidRPr="00A96F10">
        <w:rPr>
          <w:snapToGrid w:val="0"/>
        </w:rPr>
        <w:tab/>
        <w:t xml:space="preserve">                 </w:t>
      </w:r>
      <w:r w:rsidRPr="00A96F10">
        <w:rPr>
          <w:snapToGrid w:val="0"/>
        </w:rPr>
        <w:tab/>
      </w:r>
      <w:r w:rsidRPr="00A96F10">
        <w:rPr>
          <w:snapToGrid w:val="0"/>
        </w:rPr>
        <w:tab/>
        <w:t>Chipley, Florida 32428</w:t>
      </w:r>
    </w:p>
    <w:p w14:paraId="1185F1AF" w14:textId="7DBE61FB" w:rsidR="00F37D7C" w:rsidRDefault="00F37D7C" w:rsidP="009E632C">
      <w:pPr>
        <w:widowControl w:val="0"/>
        <w:tabs>
          <w:tab w:val="right" w:pos="630"/>
        </w:tabs>
        <w:ind w:left="630" w:right="634"/>
        <w:rPr>
          <w:snapToGrid w:val="0"/>
        </w:rPr>
      </w:pPr>
      <w:r>
        <w:rPr>
          <w:snapToGrid w:val="0"/>
        </w:rPr>
        <w:tab/>
      </w:r>
      <w:r>
        <w:rPr>
          <w:snapToGrid w:val="0"/>
        </w:rPr>
        <w:tab/>
      </w:r>
      <w:r>
        <w:rPr>
          <w:snapToGrid w:val="0"/>
        </w:rPr>
        <w:tab/>
      </w:r>
      <w:r>
        <w:rPr>
          <w:snapToGrid w:val="0"/>
        </w:rPr>
        <w:tab/>
      </w:r>
      <w:r>
        <w:rPr>
          <w:snapToGrid w:val="0"/>
        </w:rPr>
        <w:tab/>
        <w:t xml:space="preserve">Attn: </w:t>
      </w:r>
      <w:r w:rsidR="008059F0">
        <w:rPr>
          <w:snapToGrid w:val="0"/>
        </w:rPr>
        <w:t>Tori Baxley</w:t>
      </w:r>
    </w:p>
    <w:p w14:paraId="56DBF2B5" w14:textId="77777777" w:rsidR="00DB50A1" w:rsidRDefault="00DB50A1" w:rsidP="009E632C">
      <w:pPr>
        <w:widowControl w:val="0"/>
        <w:tabs>
          <w:tab w:val="right" w:pos="630"/>
        </w:tabs>
        <w:ind w:left="450" w:right="634"/>
      </w:pPr>
    </w:p>
    <w:p w14:paraId="65D3B94B" w14:textId="59E8442A" w:rsidR="00DB50A1" w:rsidRPr="00DB50A1" w:rsidRDefault="00DB50A1" w:rsidP="009E632C">
      <w:pPr>
        <w:numPr>
          <w:ilvl w:val="0"/>
          <w:numId w:val="9"/>
        </w:numPr>
        <w:ind w:right="634"/>
        <w:contextualSpacing/>
        <w:rPr>
          <w:rFonts w:eastAsia="Calibri"/>
          <w:b/>
          <w:color w:val="000000"/>
        </w:rPr>
      </w:pPr>
      <w:r w:rsidRPr="00DB50A1">
        <w:rPr>
          <w:rFonts w:eastAsia="Calibri"/>
          <w:color w:val="000000"/>
        </w:rPr>
        <w:t xml:space="preserve">Mailing of Proposals: All proposals submitted in response to the solicitation must be clearly identified as listed below with the solicitation number, title, name, and address of the company responding. All packages must be clearly identified as listed below, sealed, and delivered to the Panhandle Area Educational Consortium office no later than the submittal deadline assigned for this solicitation.  </w:t>
      </w:r>
      <w:r w:rsidRPr="00DB50A1">
        <w:rPr>
          <w:rFonts w:eastAsia="Calibri"/>
          <w:b/>
          <w:color w:val="000000"/>
        </w:rPr>
        <w:t xml:space="preserve">Proposals received after this date </w:t>
      </w:r>
      <w:r w:rsidR="00214302">
        <w:rPr>
          <w:rFonts w:eastAsia="Calibri"/>
          <w:b/>
          <w:color w:val="000000"/>
        </w:rPr>
        <w:t xml:space="preserve">and time </w:t>
      </w:r>
      <w:r w:rsidRPr="00DB50A1">
        <w:rPr>
          <w:rFonts w:eastAsia="Calibri"/>
          <w:b/>
          <w:color w:val="000000"/>
        </w:rPr>
        <w:t xml:space="preserve">will be rejected. </w:t>
      </w:r>
    </w:p>
    <w:p w14:paraId="067856A7" w14:textId="77777777" w:rsidR="00DB50A1" w:rsidRPr="00DB50A1" w:rsidRDefault="00DB50A1" w:rsidP="009E632C">
      <w:pPr>
        <w:ind w:left="720" w:right="634"/>
        <w:contextualSpacing/>
        <w:rPr>
          <w:rFonts w:eastAsia="Calibri"/>
          <w:color w:val="000000"/>
        </w:rPr>
      </w:pPr>
      <w:r w:rsidRPr="00DB50A1">
        <w:rPr>
          <w:rFonts w:eastAsia="Calibri"/>
          <w:color w:val="000000"/>
        </w:rPr>
        <w:t xml:space="preserve">From_____________________________________________________ </w:t>
      </w:r>
    </w:p>
    <w:p w14:paraId="51A1076E" w14:textId="77777777" w:rsidR="00DB50A1" w:rsidRPr="00DB50A1" w:rsidRDefault="00DB50A1" w:rsidP="009E632C">
      <w:pPr>
        <w:ind w:left="720" w:right="634"/>
        <w:contextualSpacing/>
        <w:rPr>
          <w:rFonts w:eastAsia="Calibri"/>
          <w:color w:val="000000"/>
        </w:rPr>
      </w:pPr>
      <w:r w:rsidRPr="00DB50A1">
        <w:rPr>
          <w:rFonts w:eastAsia="Calibri"/>
          <w:color w:val="000000"/>
        </w:rPr>
        <w:t xml:space="preserve">Company Address </w:t>
      </w:r>
      <w:r w:rsidRPr="00DB50A1">
        <w:rPr>
          <w:rFonts w:eastAsia="Calibri"/>
          <w:color w:val="000000"/>
          <w:u w:val="single"/>
        </w:rPr>
        <w:t xml:space="preserve">                                                                                    </w:t>
      </w:r>
      <w:r w:rsidRPr="00DB50A1">
        <w:rPr>
          <w:rFonts w:eastAsia="Calibri"/>
          <w:color w:val="000000"/>
        </w:rPr>
        <w:t xml:space="preserve">__ </w:t>
      </w:r>
    </w:p>
    <w:p w14:paraId="29A6DABC" w14:textId="77777777" w:rsidR="00DB50A1" w:rsidRPr="00DB50A1" w:rsidRDefault="00DB50A1" w:rsidP="009E632C">
      <w:pPr>
        <w:ind w:left="720" w:right="634"/>
        <w:contextualSpacing/>
        <w:rPr>
          <w:rFonts w:eastAsia="Calibri"/>
          <w:color w:val="000000"/>
        </w:rPr>
      </w:pPr>
      <w:r w:rsidRPr="00DB50A1">
        <w:rPr>
          <w:rFonts w:eastAsia="Calibri"/>
          <w:color w:val="000000"/>
        </w:rPr>
        <w:t xml:space="preserve">City, State, Zip _____________________________________________ </w:t>
      </w:r>
    </w:p>
    <w:p w14:paraId="012214A0" w14:textId="77777777" w:rsidR="00DB50A1" w:rsidRPr="00DB50A1" w:rsidRDefault="00DB50A1" w:rsidP="009E632C">
      <w:pPr>
        <w:ind w:left="720" w:right="634"/>
        <w:contextualSpacing/>
        <w:rPr>
          <w:rFonts w:eastAsia="Calibri"/>
          <w:color w:val="000000"/>
        </w:rPr>
      </w:pPr>
      <w:r w:rsidRPr="00DB50A1">
        <w:rPr>
          <w:rFonts w:eastAsia="Calibri"/>
          <w:color w:val="000000"/>
        </w:rPr>
        <w:t xml:space="preserve">Solicitation Name and Number ___________ </w:t>
      </w:r>
    </w:p>
    <w:p w14:paraId="137DE5B1" w14:textId="77777777" w:rsidR="00DB50A1" w:rsidRPr="00DB50A1" w:rsidRDefault="00DB50A1" w:rsidP="009E632C">
      <w:pPr>
        <w:ind w:right="634"/>
        <w:rPr>
          <w:color w:val="000000"/>
          <w:kern w:val="28"/>
          <w:sz w:val="20"/>
          <w:szCs w:val="20"/>
        </w:rPr>
      </w:pPr>
    </w:p>
    <w:p w14:paraId="5FE1672E" w14:textId="6559456C" w:rsidR="00DB50A1" w:rsidRPr="00DB50A1" w:rsidRDefault="00DB50A1" w:rsidP="009E632C">
      <w:pPr>
        <w:numPr>
          <w:ilvl w:val="0"/>
          <w:numId w:val="9"/>
        </w:numPr>
        <w:spacing w:line="259" w:lineRule="auto"/>
        <w:ind w:right="634"/>
        <w:contextualSpacing/>
        <w:rPr>
          <w:rFonts w:eastAsia="Calibri"/>
        </w:rPr>
      </w:pPr>
      <w:r w:rsidRPr="00DB50A1">
        <w:rPr>
          <w:rFonts w:eastAsia="Calibri"/>
        </w:rPr>
        <w:t>Questions regarding this RFP will be submitted in writing to Tori Baxley</w:t>
      </w:r>
      <w:r w:rsidR="00AB699C">
        <w:rPr>
          <w:rFonts w:eastAsia="Calibri"/>
        </w:rPr>
        <w:t xml:space="preserve"> at </w:t>
      </w:r>
      <w:hyperlink r:id="rId35" w:history="1">
        <w:r w:rsidR="00AB699C" w:rsidRPr="00F0220F">
          <w:rPr>
            <w:rStyle w:val="Hyperlink"/>
            <w:rFonts w:eastAsia="Calibri"/>
          </w:rPr>
          <w:t>tori.baxley@paec.org</w:t>
        </w:r>
      </w:hyperlink>
      <w:r w:rsidR="00AB699C">
        <w:rPr>
          <w:rFonts w:eastAsia="Calibri"/>
        </w:rPr>
        <w:t xml:space="preserve"> AND Mickey Hudson</w:t>
      </w:r>
      <w:r w:rsidRPr="00DB50A1">
        <w:rPr>
          <w:rFonts w:eastAsia="Calibri"/>
        </w:rPr>
        <w:t xml:space="preserve"> </w:t>
      </w:r>
      <w:r w:rsidR="00AB699C">
        <w:rPr>
          <w:rFonts w:eastAsia="Calibri"/>
        </w:rPr>
        <w:t xml:space="preserve">at </w:t>
      </w:r>
      <w:hyperlink r:id="rId36" w:history="1">
        <w:r w:rsidR="00AB699C" w:rsidRPr="00F0220F">
          <w:rPr>
            <w:rStyle w:val="Hyperlink"/>
            <w:rFonts w:eastAsia="Calibri"/>
          </w:rPr>
          <w:t>mickey.hudson@paec.org</w:t>
        </w:r>
      </w:hyperlink>
      <w:r w:rsidR="00AB699C">
        <w:rPr>
          <w:rFonts w:eastAsia="Calibri"/>
        </w:rPr>
        <w:t>.</w:t>
      </w:r>
      <w:r w:rsidRPr="00DB50A1">
        <w:rPr>
          <w:rFonts w:eastAsia="Calibri"/>
        </w:rPr>
        <w:t xml:space="preserve">  The last day for questions will be </w:t>
      </w:r>
      <w:r w:rsidRPr="00DB50A1">
        <w:rPr>
          <w:rFonts w:eastAsia="Calibri"/>
          <w:b/>
          <w:bCs/>
        </w:rPr>
        <w:t xml:space="preserve">no later than </w:t>
      </w:r>
      <w:r w:rsidR="00917CC3">
        <w:rPr>
          <w:rFonts w:eastAsia="Calibri"/>
          <w:b/>
          <w:bCs/>
        </w:rPr>
        <w:t>3</w:t>
      </w:r>
      <w:r w:rsidRPr="00DB50A1">
        <w:rPr>
          <w:rFonts w:eastAsia="Calibri"/>
          <w:b/>
          <w:bCs/>
        </w:rPr>
        <w:t xml:space="preserve">:00 PM </w:t>
      </w:r>
      <w:r w:rsidRPr="3A15E3C3">
        <w:rPr>
          <w:rFonts w:eastAsia="Calibri"/>
          <w:b/>
          <w:bCs/>
        </w:rPr>
        <w:t>CT</w:t>
      </w:r>
      <w:r w:rsidRPr="00DB50A1">
        <w:rPr>
          <w:rFonts w:eastAsia="Calibri"/>
          <w:b/>
          <w:bCs/>
        </w:rPr>
        <w:t xml:space="preserve">, on </w:t>
      </w:r>
      <w:r w:rsidR="00917CC3">
        <w:rPr>
          <w:rFonts w:eastAsia="Calibri"/>
          <w:b/>
          <w:bCs/>
        </w:rPr>
        <w:t>September 1, 2023</w:t>
      </w:r>
      <w:r w:rsidRPr="00DB50A1">
        <w:rPr>
          <w:rFonts w:eastAsia="Calibri"/>
          <w:b/>
          <w:bCs/>
        </w:rPr>
        <w:t xml:space="preserve">.  </w:t>
      </w:r>
      <w:r w:rsidRPr="00DB50A1">
        <w:rPr>
          <w:rFonts w:eastAsia="Calibri"/>
        </w:rPr>
        <w:t xml:space="preserve">The questions along with responses will be compiled and maintained under this announcement on the Florida Buy State Cooperative Purchasing website at </w:t>
      </w:r>
      <w:hyperlink r:id="rId37">
        <w:r w:rsidRPr="3A15E3C3">
          <w:rPr>
            <w:rStyle w:val="Hyperlink"/>
            <w:rFonts w:eastAsia="Calibri"/>
          </w:rPr>
          <w:t>www.floridabuy.org</w:t>
        </w:r>
      </w:hyperlink>
      <w:r w:rsidRPr="00DB50A1">
        <w:rPr>
          <w:rFonts w:eastAsia="Calibri"/>
        </w:rPr>
        <w:t xml:space="preserve">.  </w:t>
      </w:r>
    </w:p>
    <w:p w14:paraId="654037AC" w14:textId="77777777" w:rsidR="00DB50A1" w:rsidRPr="00476F22" w:rsidRDefault="00DB50A1" w:rsidP="009E632C">
      <w:pPr>
        <w:spacing w:line="259" w:lineRule="auto"/>
        <w:ind w:right="634"/>
        <w:rPr>
          <w:kern w:val="28"/>
        </w:rPr>
      </w:pPr>
    </w:p>
    <w:p w14:paraId="6BA4AF7A" w14:textId="77777777" w:rsidR="00DB50A1" w:rsidRPr="00DB50A1" w:rsidRDefault="00DB50A1" w:rsidP="009E632C">
      <w:pPr>
        <w:numPr>
          <w:ilvl w:val="0"/>
          <w:numId w:val="9"/>
        </w:numPr>
        <w:ind w:right="634"/>
        <w:contextualSpacing/>
        <w:rPr>
          <w:rFonts w:eastAsia="Calibri"/>
          <w:color w:val="000000"/>
        </w:rPr>
      </w:pPr>
      <w:r w:rsidRPr="00DB50A1">
        <w:rPr>
          <w:rFonts w:eastAsia="Calibri"/>
          <w:b/>
          <w:bCs/>
          <w:color w:val="000000"/>
        </w:rPr>
        <w:t>Duration:</w:t>
      </w:r>
      <w:r w:rsidRPr="00DB50A1">
        <w:rPr>
          <w:rFonts w:eastAsia="Calibri"/>
          <w:color w:val="000000"/>
        </w:rPr>
        <w:t xml:space="preserve"> The term of the agreement will be for 3 years with the option to renew for two additional 12-month terms. </w:t>
      </w:r>
    </w:p>
    <w:p w14:paraId="27ECCE0A" w14:textId="77777777" w:rsidR="00DB50A1" w:rsidRPr="00DB50A1" w:rsidRDefault="00DB50A1" w:rsidP="009E632C">
      <w:pPr>
        <w:ind w:left="720" w:right="634"/>
        <w:contextualSpacing/>
        <w:rPr>
          <w:rFonts w:eastAsia="Calibri"/>
        </w:rPr>
      </w:pPr>
    </w:p>
    <w:p w14:paraId="42A90CB5" w14:textId="77777777" w:rsidR="00DB50A1" w:rsidRPr="00DB50A1" w:rsidRDefault="00DB50A1" w:rsidP="009E632C">
      <w:pPr>
        <w:numPr>
          <w:ilvl w:val="0"/>
          <w:numId w:val="9"/>
        </w:numPr>
        <w:spacing w:line="259" w:lineRule="auto"/>
        <w:ind w:right="634"/>
        <w:contextualSpacing/>
        <w:rPr>
          <w:rFonts w:eastAsia="Calibri"/>
        </w:rPr>
      </w:pPr>
      <w:r w:rsidRPr="00DB50A1">
        <w:rPr>
          <w:rFonts w:eastAsia="Calibri"/>
        </w:rPr>
        <w:t xml:space="preserve">The Respondent must provide evidence that his/her company has the financial resources and capacity to affectively perform the Scope of Work and provide the services outlined in this RFP. </w:t>
      </w:r>
    </w:p>
    <w:p w14:paraId="6A5942A2" w14:textId="77777777" w:rsidR="00DB50A1" w:rsidRPr="00DB50A1" w:rsidRDefault="00DB50A1" w:rsidP="009E632C">
      <w:pPr>
        <w:ind w:left="720" w:right="634"/>
        <w:contextualSpacing/>
        <w:rPr>
          <w:rFonts w:eastAsia="Calibri"/>
        </w:rPr>
      </w:pPr>
    </w:p>
    <w:p w14:paraId="7D5E3A9B" w14:textId="77777777" w:rsidR="00DB50A1" w:rsidRPr="00DB50A1" w:rsidRDefault="00DB50A1" w:rsidP="009E632C">
      <w:pPr>
        <w:numPr>
          <w:ilvl w:val="0"/>
          <w:numId w:val="9"/>
        </w:numPr>
        <w:spacing w:line="259" w:lineRule="auto"/>
        <w:ind w:right="634"/>
        <w:contextualSpacing/>
        <w:rPr>
          <w:rFonts w:eastAsia="Calibri"/>
        </w:rPr>
      </w:pPr>
      <w:r w:rsidRPr="00DB50A1">
        <w:rPr>
          <w:rFonts w:eastAsia="Calibri" w:cs="Shruti"/>
          <w:color w:val="000000"/>
        </w:rPr>
        <w:t xml:space="preserve"> Florida Buy State Cooperative Purchasing does not guarantee usage of this contract.  Usage will depend on the actual needs or desires of eligible users of the contract and the value offered by the proposer.</w:t>
      </w:r>
    </w:p>
    <w:p w14:paraId="22FB52E2" w14:textId="77777777" w:rsidR="00DB50A1" w:rsidRPr="00DB50A1" w:rsidRDefault="00DB50A1" w:rsidP="009E632C">
      <w:pPr>
        <w:ind w:left="720" w:right="634"/>
        <w:contextualSpacing/>
        <w:rPr>
          <w:rFonts w:ascii="TimesNewRomanPSMT" w:eastAsia="Calibri" w:hAnsi="TimesNewRomanPSMT" w:cs="TimesNewRomanPSMT"/>
        </w:rPr>
      </w:pPr>
    </w:p>
    <w:p w14:paraId="1EA76445" w14:textId="3FAE0799" w:rsidR="00DB50A1" w:rsidRDefault="00DB50A1" w:rsidP="009E632C">
      <w:pPr>
        <w:numPr>
          <w:ilvl w:val="0"/>
          <w:numId w:val="9"/>
        </w:numPr>
        <w:autoSpaceDE w:val="0"/>
        <w:autoSpaceDN w:val="0"/>
        <w:adjustRightInd w:val="0"/>
        <w:ind w:right="634"/>
        <w:contextualSpacing/>
        <w:rPr>
          <w:rFonts w:eastAsia="Calibri"/>
        </w:rPr>
      </w:pPr>
      <w:r w:rsidRPr="00DB50A1">
        <w:rPr>
          <w:rFonts w:eastAsia="Calibri"/>
        </w:rPr>
        <w:t xml:space="preserve">Florida Buy State Cooperative Purchasing reserves the right to offer multiple awards under this solicitation. </w:t>
      </w:r>
    </w:p>
    <w:p w14:paraId="78F0BC5D" w14:textId="77777777" w:rsidR="00490B27" w:rsidRDefault="00490B27" w:rsidP="009E632C">
      <w:pPr>
        <w:pStyle w:val="ListParagraph"/>
        <w:ind w:right="634"/>
        <w:rPr>
          <w:rFonts w:eastAsia="Calibri"/>
        </w:rPr>
      </w:pPr>
    </w:p>
    <w:p w14:paraId="3626A71C" w14:textId="0ED0E1DB" w:rsidR="00490B27" w:rsidRPr="00490B27" w:rsidRDefault="00490B27" w:rsidP="009E632C">
      <w:pPr>
        <w:ind w:right="634"/>
        <w:rPr>
          <w:b/>
          <w:color w:val="000000"/>
          <w:kern w:val="28"/>
        </w:rPr>
      </w:pPr>
      <w:r w:rsidRPr="00490B27">
        <w:rPr>
          <w:b/>
          <w:color w:val="000000"/>
          <w:kern w:val="28"/>
        </w:rPr>
        <w:t xml:space="preserve">Section </w:t>
      </w:r>
      <w:r w:rsidR="00F155AA">
        <w:rPr>
          <w:b/>
          <w:color w:val="000000"/>
          <w:kern w:val="28"/>
        </w:rPr>
        <w:t>5</w:t>
      </w:r>
      <w:r w:rsidRPr="00490B27">
        <w:rPr>
          <w:b/>
          <w:color w:val="000000"/>
          <w:kern w:val="28"/>
        </w:rPr>
        <w:t xml:space="preserve"> – Vendor Profile and Experience Requirements </w:t>
      </w:r>
    </w:p>
    <w:p w14:paraId="03E5AD0D" w14:textId="77777777" w:rsidR="00490B27" w:rsidRPr="00490B27" w:rsidRDefault="00490B27" w:rsidP="009E632C">
      <w:pPr>
        <w:ind w:right="634"/>
        <w:rPr>
          <w:b/>
          <w:color w:val="000000"/>
          <w:kern w:val="28"/>
        </w:rPr>
      </w:pPr>
    </w:p>
    <w:p w14:paraId="1D2C70F7" w14:textId="77777777" w:rsidR="00490B27" w:rsidRPr="0087709F" w:rsidRDefault="00490B27" w:rsidP="009E632C">
      <w:pPr>
        <w:numPr>
          <w:ilvl w:val="0"/>
          <w:numId w:val="10"/>
        </w:numPr>
        <w:ind w:left="360" w:right="634" w:firstLine="0"/>
        <w:contextualSpacing/>
        <w:rPr>
          <w:rFonts w:eastAsia="Calibri"/>
          <w:color w:val="000000"/>
        </w:rPr>
      </w:pPr>
      <w:r w:rsidRPr="0087709F">
        <w:rPr>
          <w:rFonts w:eastAsia="Calibri"/>
          <w:color w:val="000000"/>
        </w:rPr>
        <w:t xml:space="preserve">Provide a cover letter and narrative outlining the specific experience and qualifications listed below: </w:t>
      </w:r>
    </w:p>
    <w:p w14:paraId="4CF671C5" w14:textId="77777777" w:rsidR="00490B27" w:rsidRPr="0087709F" w:rsidRDefault="00490B27" w:rsidP="009E632C">
      <w:pPr>
        <w:ind w:left="720" w:right="634"/>
        <w:contextualSpacing/>
        <w:rPr>
          <w:rFonts w:eastAsia="Calibri"/>
          <w:color w:val="000000"/>
        </w:rPr>
      </w:pPr>
    </w:p>
    <w:p w14:paraId="25777BB1" w14:textId="1BA517CC" w:rsidR="00490B27" w:rsidRPr="0087709F" w:rsidRDefault="00490B27" w:rsidP="009E632C">
      <w:pPr>
        <w:numPr>
          <w:ilvl w:val="0"/>
          <w:numId w:val="11"/>
        </w:numPr>
        <w:tabs>
          <w:tab w:val="left" w:pos="10260"/>
        </w:tabs>
        <w:ind w:right="634"/>
        <w:contextualSpacing/>
        <w:rPr>
          <w:rFonts w:eastAsia="Calibri"/>
          <w:color w:val="000000"/>
        </w:rPr>
      </w:pPr>
      <w:r w:rsidRPr="0087709F">
        <w:rPr>
          <w:rFonts w:eastAsia="Calibri"/>
          <w:color w:val="000000"/>
        </w:rPr>
        <w:t xml:space="preserve">Experience providing </w:t>
      </w:r>
      <w:r w:rsidR="004A1D63" w:rsidRPr="0087709F">
        <w:rPr>
          <w:rFonts w:eastAsia="Calibri"/>
          <w:color w:val="000000"/>
        </w:rPr>
        <w:t>Disaster Recovery Remediation Service</w:t>
      </w:r>
      <w:r w:rsidR="00CC00BC" w:rsidRPr="0087709F">
        <w:rPr>
          <w:rFonts w:eastAsia="Calibri"/>
          <w:color w:val="000000"/>
        </w:rPr>
        <w:t>s/Debris Monitoring</w:t>
      </w:r>
      <w:r w:rsidR="00924820" w:rsidRPr="0087709F">
        <w:rPr>
          <w:rFonts w:eastAsia="Calibri"/>
          <w:color w:val="000000"/>
        </w:rPr>
        <w:t xml:space="preserve"> </w:t>
      </w:r>
      <w:r w:rsidRPr="0087709F">
        <w:rPr>
          <w:rFonts w:eastAsia="Calibri"/>
          <w:color w:val="000000"/>
        </w:rPr>
        <w:t>to schools, governmental entities, and non-profit organizations.</w:t>
      </w:r>
    </w:p>
    <w:p w14:paraId="73D10911" w14:textId="77777777" w:rsidR="00490B27" w:rsidRPr="0087709F" w:rsidRDefault="00490B27" w:rsidP="009E632C">
      <w:pPr>
        <w:tabs>
          <w:tab w:val="left" w:pos="10260"/>
        </w:tabs>
        <w:ind w:left="1440" w:right="634"/>
        <w:contextualSpacing/>
        <w:rPr>
          <w:rFonts w:eastAsia="Calibri"/>
          <w:color w:val="000000"/>
        </w:rPr>
      </w:pPr>
    </w:p>
    <w:p w14:paraId="3555D43A" w14:textId="2445966B" w:rsidR="00490B27" w:rsidRPr="0087709F" w:rsidRDefault="00490B27" w:rsidP="009E632C">
      <w:pPr>
        <w:numPr>
          <w:ilvl w:val="0"/>
          <w:numId w:val="11"/>
        </w:numPr>
        <w:tabs>
          <w:tab w:val="left" w:pos="10080"/>
        </w:tabs>
        <w:ind w:right="634"/>
        <w:contextualSpacing/>
        <w:rPr>
          <w:rFonts w:eastAsia="Calibri"/>
          <w:color w:val="000000"/>
        </w:rPr>
      </w:pPr>
      <w:r w:rsidRPr="0087709F">
        <w:rPr>
          <w:rFonts w:eastAsia="Calibri"/>
          <w:color w:val="000000"/>
        </w:rPr>
        <w:t xml:space="preserve">Experience in evaluating, consulting, and providing appropriate product </w:t>
      </w:r>
      <w:r w:rsidR="00C40AF0" w:rsidRPr="0087709F">
        <w:rPr>
          <w:rFonts w:eastAsia="Calibri"/>
          <w:color w:val="000000"/>
        </w:rPr>
        <w:t xml:space="preserve">and service </w:t>
      </w:r>
      <w:r w:rsidRPr="0087709F">
        <w:rPr>
          <w:rFonts w:eastAsia="Calibri"/>
          <w:color w:val="000000"/>
        </w:rPr>
        <w:t xml:space="preserve">recommendations to meet customer needs and expectations. </w:t>
      </w:r>
    </w:p>
    <w:p w14:paraId="38BB8312" w14:textId="77777777" w:rsidR="00490B27" w:rsidRPr="0087709F" w:rsidRDefault="00490B27" w:rsidP="009E632C">
      <w:pPr>
        <w:tabs>
          <w:tab w:val="left" w:pos="10080"/>
        </w:tabs>
        <w:ind w:left="1440" w:right="634"/>
        <w:contextualSpacing/>
        <w:rPr>
          <w:rFonts w:eastAsia="Calibri"/>
          <w:color w:val="000000"/>
        </w:rPr>
      </w:pPr>
    </w:p>
    <w:p w14:paraId="0CA026C1" w14:textId="3FFA61FB" w:rsidR="00490B27" w:rsidRPr="0087709F" w:rsidRDefault="00490B27" w:rsidP="009E632C">
      <w:pPr>
        <w:numPr>
          <w:ilvl w:val="0"/>
          <w:numId w:val="11"/>
        </w:numPr>
        <w:tabs>
          <w:tab w:val="left" w:pos="10080"/>
        </w:tabs>
        <w:ind w:right="634"/>
        <w:contextualSpacing/>
        <w:rPr>
          <w:rFonts w:eastAsia="Calibri"/>
          <w:color w:val="000000"/>
        </w:rPr>
      </w:pPr>
      <w:r w:rsidRPr="0087709F">
        <w:rPr>
          <w:rFonts w:eastAsia="Calibri"/>
          <w:color w:val="000000"/>
        </w:rPr>
        <w:t xml:space="preserve">Experienced staff with appropriate licensing and credentials to perform all work associated with the </w:t>
      </w:r>
      <w:r w:rsidR="008B2442" w:rsidRPr="0087709F">
        <w:rPr>
          <w:rFonts w:eastAsia="Calibri"/>
          <w:color w:val="000000"/>
        </w:rPr>
        <w:t>scope</w:t>
      </w:r>
      <w:r w:rsidRPr="0087709F">
        <w:rPr>
          <w:rFonts w:eastAsia="Calibri"/>
          <w:color w:val="000000"/>
        </w:rPr>
        <w:t>.</w:t>
      </w:r>
    </w:p>
    <w:p w14:paraId="76FB6C16" w14:textId="77777777" w:rsidR="00490B27" w:rsidRPr="0087709F" w:rsidRDefault="00490B27" w:rsidP="009E632C">
      <w:pPr>
        <w:tabs>
          <w:tab w:val="left" w:pos="10080"/>
        </w:tabs>
        <w:ind w:right="634"/>
        <w:rPr>
          <w:color w:val="000000"/>
          <w:kern w:val="28"/>
        </w:rPr>
      </w:pPr>
    </w:p>
    <w:p w14:paraId="266E8E1E" w14:textId="77777777" w:rsidR="00490B27" w:rsidRPr="0087709F" w:rsidRDefault="00490B27" w:rsidP="009E632C">
      <w:pPr>
        <w:numPr>
          <w:ilvl w:val="0"/>
          <w:numId w:val="11"/>
        </w:numPr>
        <w:tabs>
          <w:tab w:val="left" w:pos="10080"/>
        </w:tabs>
        <w:ind w:right="634"/>
        <w:contextualSpacing/>
        <w:rPr>
          <w:rFonts w:eastAsia="Calibri"/>
          <w:color w:val="000000"/>
        </w:rPr>
      </w:pPr>
      <w:r w:rsidRPr="0087709F">
        <w:rPr>
          <w:rFonts w:eastAsia="Calibri"/>
          <w:color w:val="000000"/>
        </w:rPr>
        <w:t>Experience in management of large-scale projects.</w:t>
      </w:r>
    </w:p>
    <w:p w14:paraId="7A4ECDC4" w14:textId="77777777" w:rsidR="00490B27" w:rsidRPr="00490B27" w:rsidRDefault="00490B27" w:rsidP="009E632C">
      <w:pPr>
        <w:tabs>
          <w:tab w:val="left" w:pos="10080"/>
        </w:tabs>
        <w:ind w:right="634"/>
        <w:rPr>
          <w:color w:val="000000"/>
          <w:kern w:val="28"/>
        </w:rPr>
      </w:pPr>
      <w:r w:rsidRPr="00490B27">
        <w:rPr>
          <w:color w:val="000000"/>
          <w:kern w:val="28"/>
        </w:rPr>
        <w:t xml:space="preserve"> </w:t>
      </w:r>
    </w:p>
    <w:p w14:paraId="6B0C8886" w14:textId="05E10378" w:rsidR="00490B27" w:rsidRPr="002836FF" w:rsidRDefault="00490B27" w:rsidP="009E632C">
      <w:pPr>
        <w:numPr>
          <w:ilvl w:val="0"/>
          <w:numId w:val="11"/>
        </w:numPr>
        <w:tabs>
          <w:tab w:val="left" w:pos="10080"/>
        </w:tabs>
        <w:ind w:right="634"/>
        <w:contextualSpacing/>
        <w:rPr>
          <w:rFonts w:eastAsia="Calibri"/>
          <w:color w:val="000000"/>
        </w:rPr>
      </w:pPr>
      <w:r w:rsidRPr="002836FF">
        <w:rPr>
          <w:rFonts w:eastAsia="Calibri"/>
          <w:color w:val="000000"/>
        </w:rPr>
        <w:t>Quality requirements, or basic business requirements, are the minimum set of standards that an entity must meet and certify to be considered responsible and responsive.</w:t>
      </w:r>
      <w:r w:rsidR="004F4EA4">
        <w:rPr>
          <w:rFonts w:eastAsia="Calibri"/>
          <w:color w:val="000000"/>
        </w:rPr>
        <w:t xml:space="preserve">  </w:t>
      </w:r>
      <w:r w:rsidR="004F4EA4">
        <w:rPr>
          <w:rFonts w:eastAsia="Calibri"/>
          <w:b/>
          <w:color w:val="000000"/>
        </w:rPr>
        <w:lastRenderedPageBreak/>
        <w:t>Co</w:t>
      </w:r>
      <w:r w:rsidRPr="002836FF">
        <w:rPr>
          <w:rFonts w:eastAsia="Calibri"/>
          <w:b/>
          <w:color w:val="000000"/>
        </w:rPr>
        <w:t xml:space="preserve">mplete the Quality Requirements in Attachment </w:t>
      </w:r>
      <w:r w:rsidR="003077F2" w:rsidRPr="002836FF">
        <w:rPr>
          <w:rFonts w:eastAsia="Calibri"/>
          <w:b/>
          <w:color w:val="000000"/>
        </w:rPr>
        <w:t>2</w:t>
      </w:r>
      <w:r w:rsidRPr="002836FF">
        <w:rPr>
          <w:rFonts w:eastAsia="Calibri"/>
          <w:b/>
          <w:color w:val="000000"/>
        </w:rPr>
        <w:t xml:space="preserve"> and submit it with your completed </w:t>
      </w:r>
      <w:r w:rsidR="007937A2" w:rsidRPr="002836FF">
        <w:rPr>
          <w:rFonts w:eastAsia="Calibri"/>
          <w:b/>
          <w:color w:val="000000"/>
        </w:rPr>
        <w:t>response</w:t>
      </w:r>
      <w:r w:rsidRPr="002836FF">
        <w:rPr>
          <w:rFonts w:eastAsia="Calibri"/>
          <w:b/>
          <w:color w:val="000000"/>
        </w:rPr>
        <w:t xml:space="preserve">. </w:t>
      </w:r>
    </w:p>
    <w:p w14:paraId="5C00039B" w14:textId="77777777" w:rsidR="002836FF" w:rsidRDefault="002836FF" w:rsidP="009E632C">
      <w:pPr>
        <w:pStyle w:val="ListParagraph"/>
        <w:tabs>
          <w:tab w:val="left" w:pos="10080"/>
        </w:tabs>
        <w:ind w:left="1440" w:right="634" w:hanging="1080"/>
        <w:rPr>
          <w:rFonts w:eastAsia="Calibri"/>
          <w:color w:val="000000"/>
        </w:rPr>
      </w:pPr>
    </w:p>
    <w:p w14:paraId="5ADE73D0" w14:textId="77777777" w:rsidR="00490B27" w:rsidRPr="002836FF" w:rsidRDefault="00490B27" w:rsidP="009E632C">
      <w:pPr>
        <w:numPr>
          <w:ilvl w:val="0"/>
          <w:numId w:val="11"/>
        </w:numPr>
        <w:tabs>
          <w:tab w:val="left" w:pos="10080"/>
        </w:tabs>
        <w:ind w:right="634"/>
        <w:contextualSpacing/>
        <w:rPr>
          <w:rFonts w:eastAsia="Calibri"/>
          <w:color w:val="000000"/>
        </w:rPr>
      </w:pPr>
      <w:r w:rsidRPr="002836FF">
        <w:rPr>
          <w:rFonts w:eastAsia="Calibri"/>
          <w:color w:val="000000"/>
        </w:rPr>
        <w:t xml:space="preserve">Provide a copy of all current licenses, registrations and certifications issued by federal, state, and local agencies, and any other licenses, registrations, or certifications from any other governmental entity with jurisdiction, allowing Respondents to perform the covered services. </w:t>
      </w:r>
    </w:p>
    <w:p w14:paraId="230DEB93" w14:textId="77777777" w:rsidR="00490B27" w:rsidRPr="00490B27" w:rsidRDefault="00490B27" w:rsidP="009E632C">
      <w:pPr>
        <w:tabs>
          <w:tab w:val="left" w:pos="10080"/>
        </w:tabs>
        <w:ind w:left="1440" w:right="634"/>
        <w:contextualSpacing/>
        <w:rPr>
          <w:rFonts w:eastAsia="Calibri"/>
          <w:color w:val="000000"/>
        </w:rPr>
      </w:pPr>
    </w:p>
    <w:p w14:paraId="6813274A" w14:textId="537E9689" w:rsidR="00490B27" w:rsidRPr="00490B27" w:rsidRDefault="00490B27" w:rsidP="009E632C">
      <w:pPr>
        <w:numPr>
          <w:ilvl w:val="0"/>
          <w:numId w:val="10"/>
        </w:numPr>
        <w:tabs>
          <w:tab w:val="left" w:pos="10080"/>
        </w:tabs>
        <w:ind w:right="634"/>
        <w:contextualSpacing/>
        <w:rPr>
          <w:rFonts w:eastAsia="Calibri"/>
          <w:color w:val="000000"/>
        </w:rPr>
      </w:pPr>
      <w:r w:rsidRPr="00490B27">
        <w:rPr>
          <w:rFonts w:eastAsia="Calibri"/>
          <w:color w:val="000000"/>
        </w:rPr>
        <w:t xml:space="preserve">The Respondent will provide a minimum of three references from schools, school districts, colleges, universities, </w:t>
      </w:r>
      <w:r w:rsidR="005A4390">
        <w:rPr>
          <w:rFonts w:eastAsia="Calibri"/>
          <w:color w:val="000000"/>
        </w:rPr>
        <w:t xml:space="preserve">cities, counties, </w:t>
      </w:r>
      <w:r w:rsidRPr="00490B27">
        <w:rPr>
          <w:rFonts w:eastAsia="Calibri"/>
          <w:color w:val="000000"/>
        </w:rPr>
        <w:t xml:space="preserve">or other eligible entities that have utilized services provided by the Respondent.  </w:t>
      </w:r>
      <w:r w:rsidR="00E76561">
        <w:rPr>
          <w:rFonts w:eastAsia="Calibri"/>
          <w:b/>
          <w:color w:val="000000"/>
        </w:rPr>
        <w:t>U</w:t>
      </w:r>
      <w:r w:rsidRPr="00490B27">
        <w:rPr>
          <w:rFonts w:eastAsia="Calibri"/>
          <w:b/>
          <w:color w:val="000000"/>
        </w:rPr>
        <w:t xml:space="preserve">se Attachment </w:t>
      </w:r>
      <w:r w:rsidR="003077F2">
        <w:rPr>
          <w:rFonts w:eastAsia="Calibri"/>
          <w:b/>
          <w:color w:val="000000"/>
        </w:rPr>
        <w:t>3</w:t>
      </w:r>
      <w:r w:rsidRPr="00490B27">
        <w:rPr>
          <w:rFonts w:eastAsia="Calibri"/>
          <w:color w:val="000000"/>
        </w:rPr>
        <w:t xml:space="preserve"> provided with this solicitation. </w:t>
      </w:r>
    </w:p>
    <w:p w14:paraId="41D72743" w14:textId="77777777" w:rsidR="00490B27" w:rsidRPr="00490B27" w:rsidRDefault="00490B27" w:rsidP="009E632C">
      <w:pPr>
        <w:tabs>
          <w:tab w:val="left" w:pos="10080"/>
        </w:tabs>
        <w:ind w:left="720" w:right="634"/>
        <w:contextualSpacing/>
        <w:rPr>
          <w:rFonts w:eastAsia="Calibri"/>
          <w:color w:val="000000"/>
        </w:rPr>
      </w:pPr>
    </w:p>
    <w:p w14:paraId="760A05F6" w14:textId="07DA7FEA" w:rsidR="00490B27" w:rsidRPr="00490B27" w:rsidRDefault="00490B27" w:rsidP="009E632C">
      <w:pPr>
        <w:numPr>
          <w:ilvl w:val="0"/>
          <w:numId w:val="10"/>
        </w:numPr>
        <w:tabs>
          <w:tab w:val="left" w:pos="10080"/>
        </w:tabs>
        <w:ind w:right="634"/>
        <w:contextualSpacing/>
        <w:rPr>
          <w:rFonts w:eastAsia="Calibri"/>
          <w:b/>
          <w:color w:val="000000"/>
        </w:rPr>
      </w:pPr>
      <w:r w:rsidRPr="00490B27">
        <w:rPr>
          <w:rFonts w:eastAsia="Calibri"/>
          <w:color w:val="000000"/>
        </w:rPr>
        <w:t xml:space="preserve">Include in the cover letter to your response a statement that you have read and understood the RFP and are able to provide the services requested.  Your letter should note any exceptions and must be signed by the individual who will have overall responsibility and accountability for all services to be provided.  Provide a brief description of your company and its capabilities. </w:t>
      </w:r>
      <w:r w:rsidRPr="00490B27">
        <w:rPr>
          <w:rFonts w:eastAsia="Calibri"/>
          <w:b/>
          <w:color w:val="000000"/>
        </w:rPr>
        <w:t xml:space="preserve">Complete the questionnaire in Attachment </w:t>
      </w:r>
      <w:r w:rsidR="003077F2">
        <w:rPr>
          <w:rFonts w:eastAsia="Calibri"/>
          <w:b/>
          <w:color w:val="000000"/>
        </w:rPr>
        <w:t>6</w:t>
      </w:r>
      <w:r w:rsidRPr="00490B27">
        <w:rPr>
          <w:rFonts w:eastAsia="Calibri"/>
          <w:b/>
          <w:color w:val="000000"/>
        </w:rPr>
        <w:t xml:space="preserve">. </w:t>
      </w:r>
    </w:p>
    <w:p w14:paraId="7133F1C3" w14:textId="77777777" w:rsidR="00347FE8" w:rsidRPr="00A96F10" w:rsidRDefault="00347FE8" w:rsidP="009E632C">
      <w:pPr>
        <w:pStyle w:val="BodyText2"/>
        <w:tabs>
          <w:tab w:val="left" w:pos="10080"/>
        </w:tabs>
        <w:spacing w:line="240" w:lineRule="auto"/>
        <w:ind w:right="634" w:firstLine="0"/>
      </w:pPr>
    </w:p>
    <w:p w14:paraId="263A3652" w14:textId="1E32FFC8" w:rsidR="009044D5" w:rsidRDefault="000D04DF" w:rsidP="009E632C">
      <w:pPr>
        <w:pStyle w:val="Heading1"/>
        <w:numPr>
          <w:ilvl w:val="0"/>
          <w:numId w:val="0"/>
        </w:numPr>
        <w:tabs>
          <w:tab w:val="left" w:pos="10080"/>
        </w:tabs>
        <w:ind w:right="634"/>
        <w:rPr>
          <w:b/>
        </w:rPr>
      </w:pPr>
      <w:r>
        <w:rPr>
          <w:b/>
        </w:rPr>
        <w:t xml:space="preserve">Section </w:t>
      </w:r>
      <w:r w:rsidR="00E153BE">
        <w:rPr>
          <w:b/>
        </w:rPr>
        <w:t>6</w:t>
      </w:r>
      <w:r>
        <w:rPr>
          <w:b/>
        </w:rPr>
        <w:t xml:space="preserve"> – Scope/Statement of Work</w:t>
      </w:r>
    </w:p>
    <w:p w14:paraId="6F7FCA75" w14:textId="145A2B74" w:rsidR="00C527C2" w:rsidRPr="007B7663" w:rsidRDefault="009219AC" w:rsidP="00C527C2">
      <w:pPr>
        <w:pStyle w:val="ListParagraph"/>
        <w:numPr>
          <w:ilvl w:val="0"/>
          <w:numId w:val="12"/>
        </w:numPr>
        <w:tabs>
          <w:tab w:val="left" w:pos="10080"/>
        </w:tabs>
        <w:spacing w:after="160" w:line="259" w:lineRule="auto"/>
        <w:ind w:right="634"/>
        <w:contextualSpacing/>
      </w:pPr>
      <w:r w:rsidRPr="007B7663">
        <w:t xml:space="preserve">It is the intension of </w:t>
      </w:r>
      <w:r w:rsidR="00576E08" w:rsidRPr="007B7663">
        <w:t xml:space="preserve">Florida Buy State Cooperative Purchasing to establish </w:t>
      </w:r>
      <w:r w:rsidR="009B7C48" w:rsidRPr="007B7663">
        <w:t>one or more contracts with highly qualified Contractor</w:t>
      </w:r>
      <w:r w:rsidR="00541E09" w:rsidRPr="007B7663">
        <w:t xml:space="preserve">s for Disaster Recovery and </w:t>
      </w:r>
      <w:r w:rsidR="00117080" w:rsidRPr="007B7663">
        <w:t>Remediation</w:t>
      </w:r>
      <w:r w:rsidR="00541E09" w:rsidRPr="007B7663">
        <w:t xml:space="preserve"> Services</w:t>
      </w:r>
      <w:r w:rsidR="007B7663">
        <w:t>/Debris Monitoring</w:t>
      </w:r>
      <w:r w:rsidR="00541E09" w:rsidRPr="007B7663">
        <w:t>.  Contractors shall, at the request of PAEC</w:t>
      </w:r>
      <w:r w:rsidR="00AC6FFB">
        <w:t>, Florida Buy,</w:t>
      </w:r>
      <w:r w:rsidR="00541E09" w:rsidRPr="007B7663">
        <w:t xml:space="preserve"> or any PAEC member district, provide these services under the terms of this </w:t>
      </w:r>
      <w:r w:rsidR="007B7663" w:rsidRPr="007B7663">
        <w:t>RF</w:t>
      </w:r>
      <w:r w:rsidR="00541E09" w:rsidRPr="007B7663">
        <w:t xml:space="preserve">P and the Contract set forth in </w:t>
      </w:r>
      <w:r w:rsidR="00F146B4" w:rsidRPr="007B7663">
        <w:t xml:space="preserve">the </w:t>
      </w:r>
      <w:r w:rsidR="00541E09" w:rsidRPr="007B7663">
        <w:t xml:space="preserve">General Terms and Conditions.  Contractor </w:t>
      </w:r>
      <w:r w:rsidR="00F146B4" w:rsidRPr="007B7663">
        <w:t>must</w:t>
      </w:r>
      <w:r w:rsidR="00541E09" w:rsidRPr="007B7663">
        <w:t xml:space="preserve"> assist</w:t>
      </w:r>
      <w:r w:rsidR="00C527C2" w:rsidRPr="007B7663">
        <w:t xml:space="preserve"> PAEC with </w:t>
      </w:r>
      <w:r w:rsidR="00FF1A0E" w:rsidRPr="007B7663">
        <w:t>deciding</w:t>
      </w:r>
      <w:r w:rsidR="00C527C2" w:rsidRPr="007B7663">
        <w:t xml:space="preserve"> its individual needs.</w:t>
      </w:r>
    </w:p>
    <w:p w14:paraId="7602F5A9" w14:textId="153DE5C0" w:rsidR="008F363D" w:rsidRPr="007B7663" w:rsidRDefault="008F363D" w:rsidP="008F363D">
      <w:pPr>
        <w:pStyle w:val="BodyText"/>
        <w:numPr>
          <w:ilvl w:val="0"/>
          <w:numId w:val="12"/>
        </w:numPr>
        <w:spacing w:before="281" w:line="259" w:lineRule="auto"/>
        <w:ind w:right="340"/>
      </w:pPr>
      <w:r w:rsidRPr="007B7663">
        <w:t>Florida Buy State Cooperative Purchasing is seeking qualified, experience contractor(s) to perform Disaster Recovery Remediation Services</w:t>
      </w:r>
      <w:r w:rsidR="007B7663" w:rsidRPr="007B7663">
        <w:t>/Debris Monitoring</w:t>
      </w:r>
      <w:r w:rsidRPr="007B7663">
        <w:t xml:space="preserve"> for natural disasters (such as fire, storms, flooding), pandemic events, vandalism, and terrorism.</w:t>
      </w:r>
      <w:r w:rsidR="00F146B4" w:rsidRPr="007B7663">
        <w:t xml:space="preserve">  </w:t>
      </w:r>
      <w:r w:rsidR="00AC6FFB">
        <w:t>Respondent</w:t>
      </w:r>
      <w:r w:rsidRPr="007B7663">
        <w:t xml:space="preserve"> </w:t>
      </w:r>
      <w:r w:rsidR="00AC6FFB">
        <w:t>must</w:t>
      </w:r>
      <w:r w:rsidRPr="007B7663">
        <w:t xml:space="preserve"> have the necessary resources and capabilities to perform the required services and provide the supplies, materials, equipment, and labor to perform those services to all participating PAEC member districts necessary to:</w:t>
      </w:r>
    </w:p>
    <w:p w14:paraId="01BDA981" w14:textId="5637C3C9" w:rsidR="008F363D" w:rsidRPr="007B7663" w:rsidRDefault="008F363D" w:rsidP="008F363D">
      <w:pPr>
        <w:pStyle w:val="BodyText"/>
        <w:numPr>
          <w:ilvl w:val="1"/>
          <w:numId w:val="12"/>
        </w:numPr>
        <w:spacing w:before="281" w:line="259" w:lineRule="auto"/>
        <w:ind w:right="340"/>
      </w:pPr>
      <w:r w:rsidRPr="007B7663">
        <w:t>Res</w:t>
      </w:r>
      <w:r w:rsidR="00FD6898" w:rsidRPr="007B7663">
        <w:t>po</w:t>
      </w:r>
      <w:r w:rsidRPr="007B7663">
        <w:t xml:space="preserve">nd to request from </w:t>
      </w:r>
      <w:r w:rsidR="00FF1A0E" w:rsidRPr="007B7663">
        <w:t>several</w:t>
      </w:r>
      <w:r w:rsidRPr="007B7663">
        <w:t xml:space="preserve"> different types of educational, governmental, and public institutions seeking Disaster Recovery Remediation Services</w:t>
      </w:r>
      <w:r w:rsidR="007B7663" w:rsidRPr="007B7663">
        <w:t>/Debris Monitoring</w:t>
      </w:r>
      <w:r w:rsidRPr="007B7663">
        <w:t>.</w:t>
      </w:r>
    </w:p>
    <w:p w14:paraId="1ED5F7B1" w14:textId="345ECD50" w:rsidR="008F363D" w:rsidRPr="007B7663" w:rsidRDefault="008F363D" w:rsidP="008F363D">
      <w:pPr>
        <w:pStyle w:val="BodyText"/>
        <w:numPr>
          <w:ilvl w:val="1"/>
          <w:numId w:val="12"/>
        </w:numPr>
        <w:spacing w:before="281" w:line="259" w:lineRule="auto"/>
        <w:ind w:right="340"/>
      </w:pPr>
      <w:r w:rsidRPr="007B7663">
        <w:t>Types of services may include, but are not limite</w:t>
      </w:r>
      <w:r w:rsidR="00FD6898" w:rsidRPr="007B7663">
        <w:t>d</w:t>
      </w:r>
      <w:r w:rsidRPr="007B7663">
        <w:t xml:space="preserve"> to</w:t>
      </w:r>
      <w:r w:rsidR="007B7663" w:rsidRPr="007B7663">
        <w:t>:</w:t>
      </w:r>
      <w:r w:rsidRPr="007B7663">
        <w:t xml:space="preserve"> highly </w:t>
      </w:r>
      <w:r w:rsidR="00FD6898" w:rsidRPr="007B7663">
        <w:t>s</w:t>
      </w:r>
      <w:r w:rsidRPr="007B7663">
        <w:t>killed licensed disaster recovery service providers in the event of a manmade or natural disaster to perform, or cause to be performed, disaster recovery services in</w:t>
      </w:r>
      <w:r w:rsidR="00FD6898" w:rsidRPr="007B7663">
        <w:t>cluding but not limited to: water extraction; climate control; bag/tag damaged contents; remove wet ceiling tiles, insulation or drywall; remove and discard spoiled food; install temporary roofing; HEPA vacuum surfaces; installation of virus control filters, and wipe and clean surfaces and carpets.</w:t>
      </w:r>
    </w:p>
    <w:p w14:paraId="1BB9828E" w14:textId="77777777" w:rsidR="00C527C2" w:rsidRDefault="00C527C2" w:rsidP="00C527C2">
      <w:pPr>
        <w:pStyle w:val="ListParagraph"/>
        <w:tabs>
          <w:tab w:val="left" w:pos="10080"/>
        </w:tabs>
        <w:spacing w:after="160" w:line="259" w:lineRule="auto"/>
        <w:ind w:left="810" w:right="634"/>
        <w:contextualSpacing/>
      </w:pPr>
    </w:p>
    <w:p w14:paraId="416581EB" w14:textId="10D1634E" w:rsidR="00FD6898" w:rsidRPr="007D580F" w:rsidRDefault="00576E08" w:rsidP="00FD6898">
      <w:pPr>
        <w:pStyle w:val="ListParagraph"/>
        <w:numPr>
          <w:ilvl w:val="0"/>
          <w:numId w:val="12"/>
        </w:numPr>
        <w:tabs>
          <w:tab w:val="left" w:pos="10080"/>
        </w:tabs>
        <w:spacing w:after="160" w:line="259" w:lineRule="auto"/>
        <w:ind w:right="634"/>
        <w:contextualSpacing/>
      </w:pPr>
      <w:r w:rsidRPr="007D580F">
        <w:t xml:space="preserve">This RFP </w:t>
      </w:r>
      <w:r w:rsidR="00C527C2" w:rsidRPr="007D580F">
        <w:t xml:space="preserve">does not include permanent repair or re-construction services.  For example, sheet rock can be removed, but not replaced; carpets can be removed, but not replaced, etc. </w:t>
      </w:r>
    </w:p>
    <w:p w14:paraId="4BDB6CA5" w14:textId="77777777" w:rsidR="00FD6898" w:rsidRPr="00FD6898" w:rsidRDefault="00FD6898" w:rsidP="00FD6898">
      <w:pPr>
        <w:pStyle w:val="ListParagraph"/>
        <w:tabs>
          <w:tab w:val="left" w:pos="10080"/>
        </w:tabs>
        <w:spacing w:after="160" w:line="259" w:lineRule="auto"/>
        <w:ind w:left="810" w:right="634"/>
        <w:contextualSpacing/>
        <w:rPr>
          <w:highlight w:val="yellow"/>
        </w:rPr>
      </w:pPr>
    </w:p>
    <w:p w14:paraId="3E2C9D55" w14:textId="54580E61" w:rsidR="00576E08" w:rsidRPr="00CA2091" w:rsidRDefault="00FD6898" w:rsidP="009E632C">
      <w:pPr>
        <w:pStyle w:val="ListParagraph"/>
        <w:numPr>
          <w:ilvl w:val="0"/>
          <w:numId w:val="12"/>
        </w:numPr>
        <w:tabs>
          <w:tab w:val="left" w:pos="10080"/>
        </w:tabs>
        <w:spacing w:after="160" w:line="259" w:lineRule="auto"/>
        <w:ind w:right="634"/>
        <w:contextualSpacing/>
      </w:pPr>
      <w:r w:rsidRPr="00CA2091">
        <w:lastRenderedPageBreak/>
        <w:t>Although the primary focus of this service shall be to respond to the two categories of emergency work that are defined by the Federal Emergency Management Agency (FEMA) as having specific eligibility for reimbursement which are identified as 1) Category A – Debris Removal, and 2) Category B – Emergency Protective Measures, the firm may be requested to respond to other FEMA defined categories of emergency work or for non-declared emergency clean-up and restorative services as may be required by the member districts.</w:t>
      </w:r>
      <w:r w:rsidR="00576E08" w:rsidRPr="00CA2091">
        <w:t xml:space="preserve"> </w:t>
      </w:r>
    </w:p>
    <w:p w14:paraId="509C8D23" w14:textId="77777777" w:rsidR="00576E08" w:rsidRPr="00D05067" w:rsidRDefault="00576E08" w:rsidP="009E632C">
      <w:pPr>
        <w:pStyle w:val="ListParagraph"/>
        <w:tabs>
          <w:tab w:val="left" w:pos="10080"/>
        </w:tabs>
        <w:ind w:right="634"/>
      </w:pPr>
    </w:p>
    <w:p w14:paraId="20DF4797" w14:textId="3D09D844" w:rsidR="00576E08" w:rsidRPr="00CA2091" w:rsidRDefault="00F2507C" w:rsidP="009E632C">
      <w:pPr>
        <w:pStyle w:val="ListParagraph"/>
        <w:numPr>
          <w:ilvl w:val="0"/>
          <w:numId w:val="12"/>
        </w:numPr>
        <w:tabs>
          <w:tab w:val="left" w:pos="10080"/>
        </w:tabs>
        <w:spacing w:after="160" w:line="259" w:lineRule="auto"/>
        <w:ind w:right="634"/>
        <w:contextualSpacing/>
      </w:pPr>
      <w:r w:rsidRPr="00CA2091">
        <w:t xml:space="preserve">The contractor(s) </w:t>
      </w:r>
      <w:r w:rsidR="002569EB" w:rsidRPr="00CA2091">
        <w:t xml:space="preserve">awarded a contract </w:t>
      </w:r>
      <w:r w:rsidR="00CA2091" w:rsidRPr="00CA2091">
        <w:t xml:space="preserve">must </w:t>
      </w:r>
      <w:r w:rsidR="002569EB" w:rsidRPr="00CA2091">
        <w:t>provide comprehensive strategies designed to reduce the overall risk and vulnerabilities in the wake of a disaster.  The following categories of services and associated equipment are anticipated.  This listing is not meant to be exhaustive.</w:t>
      </w:r>
    </w:p>
    <w:p w14:paraId="34D49424" w14:textId="77777777" w:rsidR="002569EB" w:rsidRPr="00CA2091" w:rsidRDefault="002569EB" w:rsidP="002569EB">
      <w:pPr>
        <w:pStyle w:val="ListParagraph"/>
      </w:pPr>
    </w:p>
    <w:p w14:paraId="6D321175" w14:textId="480802FD" w:rsidR="002569EB" w:rsidRPr="00CA2091" w:rsidRDefault="002569EB" w:rsidP="002569EB">
      <w:pPr>
        <w:pStyle w:val="ListParagraph"/>
        <w:numPr>
          <w:ilvl w:val="1"/>
          <w:numId w:val="12"/>
        </w:numPr>
        <w:tabs>
          <w:tab w:val="left" w:pos="10080"/>
        </w:tabs>
        <w:spacing w:after="160" w:line="259" w:lineRule="auto"/>
        <w:ind w:right="634"/>
        <w:contextualSpacing/>
      </w:pPr>
      <w:r w:rsidRPr="00CA2091">
        <w:t>Fire, Smoke, Soot, and Water damage</w:t>
      </w:r>
      <w:r w:rsidR="00912E47" w:rsidRPr="00CA2091">
        <w:t xml:space="preserve"> Restoration of structure and contents</w:t>
      </w:r>
    </w:p>
    <w:p w14:paraId="76676E29" w14:textId="3486462D" w:rsidR="008A4211" w:rsidRPr="00CA2091" w:rsidRDefault="008A4211" w:rsidP="002569EB">
      <w:pPr>
        <w:pStyle w:val="ListParagraph"/>
        <w:numPr>
          <w:ilvl w:val="1"/>
          <w:numId w:val="12"/>
        </w:numPr>
        <w:tabs>
          <w:tab w:val="left" w:pos="10080"/>
        </w:tabs>
        <w:spacing w:after="160" w:line="259" w:lineRule="auto"/>
        <w:ind w:right="634"/>
        <w:contextualSpacing/>
      </w:pPr>
      <w:r w:rsidRPr="00CA2091">
        <w:t>Water Extraction, Moisture Reading and Moisture Control (dehumidification)</w:t>
      </w:r>
    </w:p>
    <w:p w14:paraId="1E3EFC60" w14:textId="670EEA03" w:rsidR="008A4211" w:rsidRPr="00CA2091" w:rsidRDefault="008A4211" w:rsidP="002569EB">
      <w:pPr>
        <w:pStyle w:val="ListParagraph"/>
        <w:numPr>
          <w:ilvl w:val="1"/>
          <w:numId w:val="12"/>
        </w:numPr>
        <w:tabs>
          <w:tab w:val="left" w:pos="10080"/>
        </w:tabs>
        <w:spacing w:after="160" w:line="259" w:lineRule="auto"/>
        <w:ind w:right="634"/>
        <w:contextualSpacing/>
      </w:pPr>
      <w:r w:rsidRPr="00CA2091">
        <w:t>Desiccant/refrigerant drying</w:t>
      </w:r>
    </w:p>
    <w:p w14:paraId="568961DC" w14:textId="2EB9396E" w:rsidR="00E27C1D" w:rsidRPr="00CA2091" w:rsidRDefault="008A4211" w:rsidP="00E27C1D">
      <w:pPr>
        <w:pStyle w:val="ListParagraph"/>
        <w:numPr>
          <w:ilvl w:val="1"/>
          <w:numId w:val="12"/>
        </w:numPr>
        <w:tabs>
          <w:tab w:val="left" w:pos="10080"/>
        </w:tabs>
        <w:spacing w:after="160" w:line="259" w:lineRule="auto"/>
        <w:ind w:right="634"/>
        <w:contextualSpacing/>
      </w:pPr>
      <w:r w:rsidRPr="00CA2091">
        <w:t xml:space="preserve">Heating, </w:t>
      </w:r>
      <w:r w:rsidR="00E27C1D" w:rsidRPr="00CA2091">
        <w:t>Ventilation, Air Conditioning Decontamination, and Cleaning</w:t>
      </w:r>
    </w:p>
    <w:p w14:paraId="12DCF6F2" w14:textId="5BB1AE39" w:rsidR="00E27C1D" w:rsidRPr="00CA2091" w:rsidRDefault="00E27C1D" w:rsidP="00E27C1D">
      <w:pPr>
        <w:pStyle w:val="ListParagraph"/>
        <w:numPr>
          <w:ilvl w:val="1"/>
          <w:numId w:val="12"/>
        </w:numPr>
        <w:tabs>
          <w:tab w:val="left" w:pos="10080"/>
        </w:tabs>
        <w:spacing w:after="160" w:line="259" w:lineRule="auto"/>
        <w:ind w:right="634"/>
        <w:contextualSpacing/>
      </w:pPr>
      <w:r w:rsidRPr="00CA2091">
        <w:t>Microbial Remediation</w:t>
      </w:r>
    </w:p>
    <w:p w14:paraId="4A75A3B0" w14:textId="6AC28209" w:rsidR="00E27C1D" w:rsidRPr="00CA2091" w:rsidRDefault="00E27C1D" w:rsidP="00E27C1D">
      <w:pPr>
        <w:pStyle w:val="ListParagraph"/>
        <w:numPr>
          <w:ilvl w:val="1"/>
          <w:numId w:val="12"/>
        </w:numPr>
        <w:tabs>
          <w:tab w:val="left" w:pos="10080"/>
        </w:tabs>
        <w:spacing w:after="160" w:line="259" w:lineRule="auto"/>
        <w:ind w:right="634"/>
        <w:contextualSpacing/>
      </w:pPr>
      <w:r w:rsidRPr="00CA2091">
        <w:t>Odor Control</w:t>
      </w:r>
    </w:p>
    <w:p w14:paraId="43037ABF" w14:textId="368CF4A7" w:rsidR="00E27C1D" w:rsidRPr="00CA2091" w:rsidRDefault="00E27C1D" w:rsidP="00E27C1D">
      <w:pPr>
        <w:pStyle w:val="ListParagraph"/>
        <w:numPr>
          <w:ilvl w:val="1"/>
          <w:numId w:val="12"/>
        </w:numPr>
        <w:tabs>
          <w:tab w:val="left" w:pos="10080"/>
        </w:tabs>
        <w:spacing w:after="160" w:line="259" w:lineRule="auto"/>
        <w:ind w:right="634"/>
        <w:contextualSpacing/>
      </w:pPr>
      <w:r w:rsidRPr="00CA2091">
        <w:t>Documents, Books, &amp; Vital Records</w:t>
      </w:r>
      <w:r w:rsidR="004F6906" w:rsidRPr="00CA2091">
        <w:t xml:space="preserve"> Recovery/Restoration</w:t>
      </w:r>
    </w:p>
    <w:p w14:paraId="58928661" w14:textId="1A8B0581" w:rsidR="004F6906" w:rsidRPr="00CA2091" w:rsidRDefault="004F6906" w:rsidP="00E27C1D">
      <w:pPr>
        <w:pStyle w:val="ListParagraph"/>
        <w:numPr>
          <w:ilvl w:val="1"/>
          <w:numId w:val="12"/>
        </w:numPr>
        <w:tabs>
          <w:tab w:val="left" w:pos="10080"/>
        </w:tabs>
        <w:spacing w:after="160" w:line="259" w:lineRule="auto"/>
        <w:ind w:right="634"/>
        <w:contextualSpacing/>
      </w:pPr>
      <w:r w:rsidRPr="00CA2091">
        <w:t>Electronics Restoration</w:t>
      </w:r>
    </w:p>
    <w:p w14:paraId="625EE5A0" w14:textId="216F83AE" w:rsidR="004F6906" w:rsidRPr="00CA2091" w:rsidRDefault="004F6906" w:rsidP="00E27C1D">
      <w:pPr>
        <w:pStyle w:val="ListParagraph"/>
        <w:numPr>
          <w:ilvl w:val="1"/>
          <w:numId w:val="12"/>
        </w:numPr>
        <w:tabs>
          <w:tab w:val="left" w:pos="10080"/>
        </w:tabs>
        <w:spacing w:after="160" w:line="259" w:lineRule="auto"/>
        <w:ind w:right="634"/>
        <w:contextualSpacing/>
      </w:pPr>
      <w:r w:rsidRPr="00CA2091">
        <w:t>Telecommunications Recovery</w:t>
      </w:r>
    </w:p>
    <w:p w14:paraId="4E1B67BA" w14:textId="1346058C" w:rsidR="004F6906" w:rsidRPr="00CA2091" w:rsidRDefault="004F6906" w:rsidP="00E27C1D">
      <w:pPr>
        <w:pStyle w:val="ListParagraph"/>
        <w:numPr>
          <w:ilvl w:val="1"/>
          <w:numId w:val="12"/>
        </w:numPr>
        <w:tabs>
          <w:tab w:val="left" w:pos="10080"/>
        </w:tabs>
        <w:spacing w:after="160" w:line="259" w:lineRule="auto"/>
        <w:ind w:right="634"/>
        <w:contextualSpacing/>
      </w:pPr>
      <w:r w:rsidRPr="00CA2091">
        <w:t>Media Recovery</w:t>
      </w:r>
    </w:p>
    <w:p w14:paraId="004F9046" w14:textId="56BBF1BF" w:rsidR="00663287" w:rsidRPr="00CA2091" w:rsidRDefault="00663287" w:rsidP="00E27C1D">
      <w:pPr>
        <w:pStyle w:val="ListParagraph"/>
        <w:numPr>
          <w:ilvl w:val="1"/>
          <w:numId w:val="12"/>
        </w:numPr>
        <w:tabs>
          <w:tab w:val="left" w:pos="10080"/>
        </w:tabs>
        <w:spacing w:after="160" w:line="259" w:lineRule="auto"/>
        <w:ind w:right="634"/>
        <w:contextualSpacing/>
      </w:pPr>
      <w:r w:rsidRPr="00CA2091">
        <w:t>Clean Up and Decontamination from Domestic Terror Events</w:t>
      </w:r>
    </w:p>
    <w:p w14:paraId="033604EB" w14:textId="39E16D89" w:rsidR="00663287" w:rsidRPr="00CA2091" w:rsidRDefault="00663287" w:rsidP="00E27C1D">
      <w:pPr>
        <w:pStyle w:val="ListParagraph"/>
        <w:numPr>
          <w:ilvl w:val="1"/>
          <w:numId w:val="12"/>
        </w:numPr>
        <w:tabs>
          <w:tab w:val="left" w:pos="10080"/>
        </w:tabs>
        <w:spacing w:after="160" w:line="259" w:lineRule="auto"/>
        <w:ind w:right="634"/>
        <w:contextualSpacing/>
      </w:pPr>
      <w:r w:rsidRPr="00CA2091">
        <w:t>Project Management</w:t>
      </w:r>
    </w:p>
    <w:p w14:paraId="1833E82E" w14:textId="52F51092" w:rsidR="00663287" w:rsidRPr="00CA2091" w:rsidRDefault="00663287" w:rsidP="00E27C1D">
      <w:pPr>
        <w:pStyle w:val="ListParagraph"/>
        <w:numPr>
          <w:ilvl w:val="1"/>
          <w:numId w:val="12"/>
        </w:numPr>
        <w:tabs>
          <w:tab w:val="left" w:pos="10080"/>
        </w:tabs>
        <w:spacing w:after="160" w:line="259" w:lineRule="auto"/>
        <w:ind w:right="634"/>
        <w:contextualSpacing/>
      </w:pPr>
      <w:r w:rsidRPr="00CA2091">
        <w:t>Carpet Cleaning</w:t>
      </w:r>
    </w:p>
    <w:p w14:paraId="1E899658" w14:textId="10BD8547" w:rsidR="00663287" w:rsidRPr="00CA2091" w:rsidRDefault="00663287" w:rsidP="00E27C1D">
      <w:pPr>
        <w:pStyle w:val="ListParagraph"/>
        <w:numPr>
          <w:ilvl w:val="1"/>
          <w:numId w:val="12"/>
        </w:numPr>
        <w:tabs>
          <w:tab w:val="left" w:pos="10080"/>
        </w:tabs>
        <w:spacing w:after="160" w:line="259" w:lineRule="auto"/>
        <w:ind w:right="634"/>
        <w:contextualSpacing/>
      </w:pPr>
      <w:r w:rsidRPr="00CA2091">
        <w:t>Air Duct Cleaning</w:t>
      </w:r>
    </w:p>
    <w:p w14:paraId="51AEAE90" w14:textId="08C753E7" w:rsidR="00663287" w:rsidRPr="00CA2091" w:rsidRDefault="00663287" w:rsidP="00E27C1D">
      <w:pPr>
        <w:pStyle w:val="ListParagraph"/>
        <w:numPr>
          <w:ilvl w:val="1"/>
          <w:numId w:val="12"/>
        </w:numPr>
        <w:tabs>
          <w:tab w:val="left" w:pos="10080"/>
        </w:tabs>
        <w:spacing w:after="160" w:line="259" w:lineRule="auto"/>
        <w:ind w:right="634"/>
        <w:contextualSpacing/>
      </w:pPr>
      <w:r w:rsidRPr="00CA2091">
        <w:t>Tile &amp; Grout Cleaning/Sealing</w:t>
      </w:r>
    </w:p>
    <w:p w14:paraId="2646D32C" w14:textId="222BB324" w:rsidR="001526CC" w:rsidRPr="00CA2091" w:rsidRDefault="001526CC" w:rsidP="001526CC">
      <w:pPr>
        <w:pStyle w:val="ListParagraph"/>
        <w:numPr>
          <w:ilvl w:val="1"/>
          <w:numId w:val="12"/>
        </w:numPr>
        <w:tabs>
          <w:tab w:val="left" w:pos="10080"/>
        </w:tabs>
        <w:spacing w:after="160" w:line="259" w:lineRule="auto"/>
        <w:ind w:right="634"/>
        <w:contextualSpacing/>
      </w:pPr>
      <w:r w:rsidRPr="00CA2091">
        <w:t>Biohazard Trauma, Blood borne pathogen clean-up</w:t>
      </w:r>
    </w:p>
    <w:p w14:paraId="01843E34" w14:textId="665F4C01" w:rsidR="001526CC" w:rsidRPr="00CA2091" w:rsidRDefault="001526CC" w:rsidP="001526CC">
      <w:pPr>
        <w:pStyle w:val="ListParagraph"/>
        <w:numPr>
          <w:ilvl w:val="1"/>
          <w:numId w:val="12"/>
        </w:numPr>
        <w:tabs>
          <w:tab w:val="left" w:pos="10080"/>
        </w:tabs>
        <w:spacing w:after="160" w:line="259" w:lineRule="auto"/>
        <w:ind w:right="634"/>
        <w:contextualSpacing/>
      </w:pPr>
      <w:r w:rsidRPr="00CA2091">
        <w:t>Textiles Mitigation/Cleaning</w:t>
      </w:r>
    </w:p>
    <w:p w14:paraId="70F3B53A" w14:textId="0C21BC69" w:rsidR="001526CC" w:rsidRPr="00CA2091" w:rsidRDefault="001526CC" w:rsidP="001526CC">
      <w:pPr>
        <w:pStyle w:val="ListParagraph"/>
        <w:numPr>
          <w:ilvl w:val="1"/>
          <w:numId w:val="12"/>
        </w:numPr>
        <w:tabs>
          <w:tab w:val="left" w:pos="10080"/>
        </w:tabs>
        <w:spacing w:after="160" w:line="259" w:lineRule="auto"/>
        <w:ind w:right="634"/>
        <w:contextualSpacing/>
      </w:pPr>
      <w:r w:rsidRPr="00CA2091">
        <w:t>Documentation (inventory of damaged, discarded, and or/removed items; project log; atmospheric conditions, moisture content, etc.</w:t>
      </w:r>
      <w:r w:rsidR="000D2238" w:rsidRPr="00CA2091">
        <w:t>)</w:t>
      </w:r>
    </w:p>
    <w:p w14:paraId="0545BA20" w14:textId="2938F777" w:rsidR="000D2238" w:rsidRPr="00CA2091" w:rsidRDefault="000D2238" w:rsidP="001526CC">
      <w:pPr>
        <w:pStyle w:val="ListParagraph"/>
        <w:numPr>
          <w:ilvl w:val="1"/>
          <w:numId w:val="12"/>
        </w:numPr>
        <w:tabs>
          <w:tab w:val="left" w:pos="10080"/>
        </w:tabs>
        <w:spacing w:after="160" w:line="259" w:lineRule="auto"/>
        <w:ind w:right="634"/>
        <w:contextualSpacing/>
      </w:pPr>
      <w:r w:rsidRPr="00CA2091">
        <w:t>Salvage</w:t>
      </w:r>
    </w:p>
    <w:p w14:paraId="097A5FCF" w14:textId="2C5321D0" w:rsidR="000D2238" w:rsidRPr="00CA2091" w:rsidRDefault="000D2238" w:rsidP="001526CC">
      <w:pPr>
        <w:pStyle w:val="ListParagraph"/>
        <w:numPr>
          <w:ilvl w:val="1"/>
          <w:numId w:val="12"/>
        </w:numPr>
        <w:tabs>
          <w:tab w:val="left" w:pos="10080"/>
        </w:tabs>
        <w:spacing w:after="160" w:line="259" w:lineRule="auto"/>
        <w:ind w:right="634"/>
        <w:contextualSpacing/>
      </w:pPr>
      <w:r w:rsidRPr="00CA2091">
        <w:t>Asbestos Abatement</w:t>
      </w:r>
    </w:p>
    <w:p w14:paraId="0C44F8D0" w14:textId="46C03580" w:rsidR="000D2238" w:rsidRPr="00CA2091" w:rsidRDefault="000D2238" w:rsidP="001526CC">
      <w:pPr>
        <w:pStyle w:val="ListParagraph"/>
        <w:numPr>
          <w:ilvl w:val="1"/>
          <w:numId w:val="12"/>
        </w:numPr>
        <w:tabs>
          <w:tab w:val="left" w:pos="10080"/>
        </w:tabs>
        <w:spacing w:after="160" w:line="259" w:lineRule="auto"/>
        <w:ind w:right="634"/>
        <w:contextualSpacing/>
      </w:pPr>
      <w:r w:rsidRPr="00CA2091">
        <w:t>Disposal of Hazardous Materials</w:t>
      </w:r>
    </w:p>
    <w:p w14:paraId="56D14AD6" w14:textId="06934FC6" w:rsidR="000D2238" w:rsidRPr="00CA2091" w:rsidRDefault="000D2238" w:rsidP="001526CC">
      <w:pPr>
        <w:pStyle w:val="ListParagraph"/>
        <w:numPr>
          <w:ilvl w:val="1"/>
          <w:numId w:val="12"/>
        </w:numPr>
        <w:tabs>
          <w:tab w:val="left" w:pos="10080"/>
        </w:tabs>
        <w:spacing w:after="160" w:line="259" w:lineRule="auto"/>
        <w:ind w:right="634"/>
        <w:contextualSpacing/>
      </w:pPr>
      <w:r w:rsidRPr="00CA2091">
        <w:t>Transportation and Storage</w:t>
      </w:r>
    </w:p>
    <w:p w14:paraId="5C682463" w14:textId="2C227168" w:rsidR="000D2238" w:rsidRPr="00CA2091" w:rsidRDefault="000D2238" w:rsidP="001526CC">
      <w:pPr>
        <w:pStyle w:val="ListParagraph"/>
        <w:numPr>
          <w:ilvl w:val="1"/>
          <w:numId w:val="12"/>
        </w:numPr>
        <w:tabs>
          <w:tab w:val="left" w:pos="10080"/>
        </w:tabs>
        <w:spacing w:after="160" w:line="259" w:lineRule="auto"/>
        <w:ind w:right="634"/>
        <w:contextualSpacing/>
      </w:pPr>
      <w:r w:rsidRPr="00CA2091">
        <w:t>Mobile Lodging/ Mobile Command Facilities</w:t>
      </w:r>
    </w:p>
    <w:p w14:paraId="406576A0" w14:textId="607732FF" w:rsidR="007832B3" w:rsidRPr="00CA2091" w:rsidRDefault="007832B3" w:rsidP="001526CC">
      <w:pPr>
        <w:pStyle w:val="ListParagraph"/>
        <w:numPr>
          <w:ilvl w:val="1"/>
          <w:numId w:val="12"/>
        </w:numPr>
        <w:tabs>
          <w:tab w:val="left" w:pos="10080"/>
        </w:tabs>
        <w:spacing w:after="160" w:line="259" w:lineRule="auto"/>
        <w:ind w:right="634"/>
        <w:contextualSpacing/>
      </w:pPr>
      <w:r w:rsidRPr="00CA2091">
        <w:t>Expert Consulting/Training</w:t>
      </w:r>
    </w:p>
    <w:p w14:paraId="57EC4BB5" w14:textId="667BA525" w:rsidR="007832B3" w:rsidRPr="00CA2091" w:rsidRDefault="007832B3" w:rsidP="001526CC">
      <w:pPr>
        <w:pStyle w:val="ListParagraph"/>
        <w:numPr>
          <w:ilvl w:val="1"/>
          <w:numId w:val="12"/>
        </w:numPr>
        <w:tabs>
          <w:tab w:val="left" w:pos="10080"/>
        </w:tabs>
        <w:spacing w:after="160" w:line="259" w:lineRule="auto"/>
        <w:ind w:right="634"/>
        <w:contextualSpacing/>
      </w:pPr>
      <w:r w:rsidRPr="00CA2091">
        <w:t>Similar, related disaster mitigation services</w:t>
      </w:r>
    </w:p>
    <w:p w14:paraId="30CA3776" w14:textId="77777777" w:rsidR="00576E08" w:rsidRPr="00FF1A0E" w:rsidRDefault="00576E08" w:rsidP="009E632C">
      <w:pPr>
        <w:pStyle w:val="ListParagraph"/>
        <w:tabs>
          <w:tab w:val="left" w:pos="10080"/>
        </w:tabs>
        <w:ind w:right="634"/>
        <w:rPr>
          <w:highlight w:val="magenta"/>
        </w:rPr>
      </w:pPr>
    </w:p>
    <w:p w14:paraId="39121A00" w14:textId="10DE2728" w:rsidR="000E0A4F" w:rsidRPr="00CA2091" w:rsidRDefault="00125B80" w:rsidP="000E0A4F">
      <w:pPr>
        <w:pStyle w:val="ListParagraph"/>
        <w:numPr>
          <w:ilvl w:val="0"/>
          <w:numId w:val="12"/>
        </w:numPr>
        <w:tabs>
          <w:tab w:val="left" w:pos="10080"/>
        </w:tabs>
        <w:spacing w:after="160" w:line="259" w:lineRule="auto"/>
        <w:ind w:right="634"/>
        <w:contextualSpacing/>
        <w:rPr>
          <w:b/>
          <w:bCs/>
          <w:u w:val="single"/>
        </w:rPr>
      </w:pPr>
      <w:r w:rsidRPr="00CA2091">
        <w:rPr>
          <w:b/>
          <w:bCs/>
          <w:u w:val="single"/>
        </w:rPr>
        <w:t>Respondent must have the ability to respond within 12-24 hours.</w:t>
      </w:r>
      <w:r w:rsidR="000E0A4F" w:rsidRPr="00CA2091">
        <w:rPr>
          <w:b/>
          <w:bCs/>
          <w:u w:val="single"/>
        </w:rPr>
        <w:t xml:space="preserve">  No Respondent will be considered if they are unable to meet this requirement.</w:t>
      </w:r>
    </w:p>
    <w:p w14:paraId="3590EC85" w14:textId="77777777" w:rsidR="000E0A4F" w:rsidRPr="00FF1A0E" w:rsidRDefault="000E0A4F" w:rsidP="000E0A4F">
      <w:pPr>
        <w:pStyle w:val="ListParagraph"/>
        <w:tabs>
          <w:tab w:val="left" w:pos="10080"/>
        </w:tabs>
        <w:spacing w:after="160" w:line="259" w:lineRule="auto"/>
        <w:ind w:left="810" w:right="634"/>
        <w:contextualSpacing/>
        <w:rPr>
          <w:highlight w:val="magenta"/>
        </w:rPr>
      </w:pPr>
    </w:p>
    <w:p w14:paraId="27A6218E" w14:textId="36A73581" w:rsidR="00576E08" w:rsidRPr="00CA2091" w:rsidRDefault="00201BBB" w:rsidP="009E632C">
      <w:pPr>
        <w:pStyle w:val="ListParagraph"/>
        <w:numPr>
          <w:ilvl w:val="0"/>
          <w:numId w:val="12"/>
        </w:numPr>
        <w:tabs>
          <w:tab w:val="left" w:pos="10080"/>
        </w:tabs>
        <w:spacing w:after="160" w:line="259" w:lineRule="auto"/>
        <w:ind w:right="634"/>
        <w:contextualSpacing/>
      </w:pPr>
      <w:r w:rsidRPr="00CA2091">
        <w:t>Respondent must track and account for employee time and expendables used in the disaster restoration according to FEMA requirements.</w:t>
      </w:r>
      <w:r w:rsidR="00576E08" w:rsidRPr="00CA2091">
        <w:t xml:space="preserve"> </w:t>
      </w:r>
    </w:p>
    <w:p w14:paraId="68E38A91" w14:textId="34F1ABDD" w:rsidR="00576E08" w:rsidRPr="00CA2091" w:rsidRDefault="00A20C91" w:rsidP="00A708B6">
      <w:pPr>
        <w:pStyle w:val="BodyText"/>
        <w:widowControl w:val="0"/>
        <w:numPr>
          <w:ilvl w:val="0"/>
          <w:numId w:val="12"/>
        </w:numPr>
        <w:kinsoku w:val="0"/>
        <w:overflowPunct w:val="0"/>
        <w:autoSpaceDE w:val="0"/>
        <w:autoSpaceDN w:val="0"/>
        <w:adjustRightInd w:val="0"/>
        <w:spacing w:after="0"/>
        <w:ind w:right="634"/>
      </w:pPr>
      <w:r w:rsidRPr="00CA2091">
        <w:t xml:space="preserve">Respondent must furnish all labor, equipment, and materials to perform </w:t>
      </w:r>
      <w:r w:rsidR="006D1FA1" w:rsidRPr="00CA2091">
        <w:t>all</w:t>
      </w:r>
      <w:r w:rsidRPr="00CA2091">
        <w:t xml:space="preserve"> manner of recovery and remediation services.</w:t>
      </w:r>
    </w:p>
    <w:p w14:paraId="1F7C90B5" w14:textId="77777777" w:rsidR="00A20C91" w:rsidRPr="00FF1A0E" w:rsidRDefault="00A20C91" w:rsidP="00A20C91">
      <w:pPr>
        <w:pStyle w:val="BodyText"/>
        <w:widowControl w:val="0"/>
        <w:kinsoku w:val="0"/>
        <w:overflowPunct w:val="0"/>
        <w:autoSpaceDE w:val="0"/>
        <w:autoSpaceDN w:val="0"/>
        <w:adjustRightInd w:val="0"/>
        <w:spacing w:after="0"/>
        <w:ind w:left="450" w:right="634"/>
        <w:rPr>
          <w:highlight w:val="magenta"/>
        </w:rPr>
      </w:pPr>
    </w:p>
    <w:p w14:paraId="7C47D947" w14:textId="5C73DC3F" w:rsidR="00576E08" w:rsidRPr="00CA2091" w:rsidRDefault="00FC1065" w:rsidP="009E632C">
      <w:pPr>
        <w:pStyle w:val="BodyText"/>
        <w:widowControl w:val="0"/>
        <w:numPr>
          <w:ilvl w:val="0"/>
          <w:numId w:val="12"/>
        </w:numPr>
        <w:kinsoku w:val="0"/>
        <w:overflowPunct w:val="0"/>
        <w:autoSpaceDE w:val="0"/>
        <w:autoSpaceDN w:val="0"/>
        <w:adjustRightInd w:val="0"/>
        <w:spacing w:after="0"/>
        <w:ind w:right="634"/>
        <w:jc w:val="both"/>
      </w:pPr>
      <w:r w:rsidRPr="00CA2091">
        <w:lastRenderedPageBreak/>
        <w:t xml:space="preserve">Respondent must ensure all water/moisture/smoke remediation is performed </w:t>
      </w:r>
      <w:r w:rsidR="006D1FA1" w:rsidRPr="00CA2091">
        <w:t>to</w:t>
      </w:r>
      <w:r w:rsidRPr="00CA2091">
        <w:t xml:space="preserve"> prevent additional damage.</w:t>
      </w:r>
    </w:p>
    <w:p w14:paraId="6B677B9E" w14:textId="77777777" w:rsidR="00576E08" w:rsidRPr="00FF1A0E" w:rsidRDefault="00576E08" w:rsidP="009E632C">
      <w:pPr>
        <w:pStyle w:val="BodyText"/>
        <w:kinsoku w:val="0"/>
        <w:overflowPunct w:val="0"/>
        <w:ind w:right="634"/>
        <w:jc w:val="both"/>
        <w:rPr>
          <w:highlight w:val="magenta"/>
        </w:rPr>
      </w:pPr>
    </w:p>
    <w:p w14:paraId="634E0A14" w14:textId="28307F42" w:rsidR="00576E08" w:rsidRPr="00CA2091" w:rsidRDefault="00766B2B" w:rsidP="00A30D42">
      <w:pPr>
        <w:pStyle w:val="BodyText"/>
        <w:widowControl w:val="0"/>
        <w:numPr>
          <w:ilvl w:val="0"/>
          <w:numId w:val="12"/>
        </w:numPr>
        <w:kinsoku w:val="0"/>
        <w:overflowPunct w:val="0"/>
        <w:autoSpaceDE w:val="0"/>
        <w:autoSpaceDN w:val="0"/>
        <w:adjustRightInd w:val="0"/>
        <w:spacing w:after="0"/>
        <w:ind w:right="634"/>
        <w:jc w:val="both"/>
      </w:pPr>
      <w:r w:rsidRPr="00CA2091">
        <w:t xml:space="preserve">Respondent must have an environmental health and safety program for discovery and dealing with hazardous materials.  All personnel </w:t>
      </w:r>
      <w:r w:rsidR="006D1FA1" w:rsidRPr="00CA2091">
        <w:t>must</w:t>
      </w:r>
      <w:r w:rsidRPr="00CA2091">
        <w:t xml:space="preserve"> have completed the appropriate OSHA Hazmat courses and have proper certification</w:t>
      </w:r>
      <w:r w:rsidR="00021179" w:rsidRPr="00CA2091">
        <w:t>s where required.</w:t>
      </w:r>
    </w:p>
    <w:p w14:paraId="6650D9C7" w14:textId="77777777" w:rsidR="00021179" w:rsidRPr="00FF1A0E" w:rsidRDefault="00021179" w:rsidP="00021179">
      <w:pPr>
        <w:pStyle w:val="BodyText"/>
        <w:widowControl w:val="0"/>
        <w:kinsoku w:val="0"/>
        <w:overflowPunct w:val="0"/>
        <w:autoSpaceDE w:val="0"/>
        <w:autoSpaceDN w:val="0"/>
        <w:adjustRightInd w:val="0"/>
        <w:spacing w:after="0"/>
        <w:ind w:right="634"/>
        <w:jc w:val="both"/>
        <w:rPr>
          <w:highlight w:val="magenta"/>
        </w:rPr>
      </w:pPr>
    </w:p>
    <w:p w14:paraId="43E57B68" w14:textId="40295CFE" w:rsidR="00576E08" w:rsidRPr="00CA2091" w:rsidRDefault="00021179" w:rsidP="009E632C">
      <w:pPr>
        <w:pStyle w:val="BodyText"/>
        <w:widowControl w:val="0"/>
        <w:numPr>
          <w:ilvl w:val="0"/>
          <w:numId w:val="12"/>
        </w:numPr>
        <w:kinsoku w:val="0"/>
        <w:overflowPunct w:val="0"/>
        <w:autoSpaceDE w:val="0"/>
        <w:autoSpaceDN w:val="0"/>
        <w:adjustRightInd w:val="0"/>
        <w:spacing w:after="0"/>
        <w:ind w:right="634"/>
        <w:jc w:val="both"/>
      </w:pPr>
      <w:r w:rsidRPr="00CA2091">
        <w:t xml:space="preserve">Respondent must be knowledgeable </w:t>
      </w:r>
      <w:r w:rsidR="00293D97" w:rsidRPr="00CA2091">
        <w:t>of FEMA requirements for record keeping and provide timely and accurate reports for submission to FEMA or the Consortium’s insurance provider for reimbursement.</w:t>
      </w:r>
      <w:r w:rsidR="00576E08" w:rsidRPr="00CA2091">
        <w:rPr>
          <w:b/>
        </w:rPr>
        <w:t xml:space="preserve"> </w:t>
      </w:r>
    </w:p>
    <w:p w14:paraId="55BC0BF6" w14:textId="77777777" w:rsidR="00576E08" w:rsidRPr="00FF1A0E" w:rsidRDefault="00576E08" w:rsidP="009E632C">
      <w:pPr>
        <w:pStyle w:val="ListParagraph"/>
        <w:ind w:right="634"/>
        <w:rPr>
          <w:highlight w:val="magenta"/>
        </w:rPr>
      </w:pPr>
    </w:p>
    <w:p w14:paraId="76990A37" w14:textId="424E390F" w:rsidR="00576E08" w:rsidRPr="00CA2091" w:rsidRDefault="00465616" w:rsidP="00970F6D">
      <w:pPr>
        <w:pStyle w:val="BodyText"/>
        <w:widowControl w:val="0"/>
        <w:numPr>
          <w:ilvl w:val="0"/>
          <w:numId w:val="12"/>
        </w:numPr>
        <w:kinsoku w:val="0"/>
        <w:overflowPunct w:val="0"/>
        <w:autoSpaceDE w:val="0"/>
        <w:autoSpaceDN w:val="0"/>
        <w:adjustRightInd w:val="0"/>
        <w:spacing w:after="0"/>
        <w:ind w:right="634"/>
        <w:jc w:val="both"/>
      </w:pPr>
      <w:r w:rsidRPr="00CA2091">
        <w:t>Debris monitoring documentation is critical to verify that debris operations meet all FEMA Public Assistance policies and guidelines, costs are reasonable, quantification of the debris is accurate</w:t>
      </w:r>
      <w:r w:rsidR="004A34A2" w:rsidRPr="00CA2091">
        <w:t>, and the tracking of the debris to its final location is recorded and in compliance</w:t>
      </w:r>
      <w:r w:rsidR="00CA2091">
        <w:t>.</w:t>
      </w:r>
    </w:p>
    <w:p w14:paraId="6829CCA0" w14:textId="77777777" w:rsidR="00576E08" w:rsidRPr="00FF1A0E" w:rsidRDefault="00576E08" w:rsidP="009E632C">
      <w:pPr>
        <w:pStyle w:val="ListParagraph"/>
        <w:ind w:right="634"/>
        <w:rPr>
          <w:highlight w:val="magenta"/>
        </w:rPr>
      </w:pPr>
    </w:p>
    <w:p w14:paraId="3D866491" w14:textId="39F2CF42" w:rsidR="009044D5" w:rsidRPr="00985D6B" w:rsidRDefault="0016362C" w:rsidP="009E632C">
      <w:pPr>
        <w:pStyle w:val="paragraph"/>
        <w:numPr>
          <w:ilvl w:val="0"/>
          <w:numId w:val="12"/>
        </w:numPr>
        <w:tabs>
          <w:tab w:val="left" w:pos="10260"/>
        </w:tabs>
        <w:spacing w:before="0" w:beforeAutospacing="0" w:after="0" w:afterAutospacing="0"/>
        <w:ind w:right="634"/>
        <w:textAlignment w:val="baseline"/>
        <w:rPr>
          <w:rStyle w:val="eop"/>
        </w:rPr>
      </w:pPr>
      <w:r w:rsidRPr="00985D6B">
        <w:t xml:space="preserve">Respondents </w:t>
      </w:r>
      <w:r w:rsidR="00227D8F" w:rsidRPr="00985D6B">
        <w:t>are required to understand FEMA Public Assistance policies and guidelines, including eligibility issues and specifically those relating to debris.</w:t>
      </w:r>
      <w:r w:rsidR="009044D5" w:rsidRPr="00985D6B">
        <w:rPr>
          <w:rStyle w:val="eop"/>
        </w:rPr>
        <w:t xml:space="preserve"> </w:t>
      </w:r>
    </w:p>
    <w:p w14:paraId="06840D23" w14:textId="77777777" w:rsidR="002B5208" w:rsidRPr="00FF1A0E" w:rsidRDefault="002B5208" w:rsidP="002B5208">
      <w:pPr>
        <w:pStyle w:val="ListParagraph"/>
        <w:rPr>
          <w:rStyle w:val="eop"/>
          <w:highlight w:val="magenta"/>
        </w:rPr>
      </w:pPr>
    </w:p>
    <w:p w14:paraId="3305F490" w14:textId="657785C0" w:rsidR="002B5208" w:rsidRPr="00985D6B" w:rsidRDefault="002B5208" w:rsidP="009E632C">
      <w:pPr>
        <w:pStyle w:val="paragraph"/>
        <w:numPr>
          <w:ilvl w:val="0"/>
          <w:numId w:val="12"/>
        </w:numPr>
        <w:tabs>
          <w:tab w:val="left" w:pos="10260"/>
        </w:tabs>
        <w:spacing w:before="0" w:beforeAutospacing="0" w:after="0" w:afterAutospacing="0"/>
        <w:ind w:right="634"/>
        <w:textAlignment w:val="baseline"/>
        <w:rPr>
          <w:rStyle w:val="eop"/>
        </w:rPr>
      </w:pPr>
      <w:r w:rsidRPr="00985D6B">
        <w:rPr>
          <w:rStyle w:val="eop"/>
        </w:rPr>
        <w:t xml:space="preserve">Respondents must be able to handle the monitoring of debris removal for all types and sizes of disasters.  This can include a localized event where there is one type of debris, </w:t>
      </w:r>
      <w:r w:rsidR="00531C29" w:rsidRPr="00985D6B">
        <w:rPr>
          <w:rStyle w:val="eop"/>
        </w:rPr>
        <w:t xml:space="preserve">a significant event that includes a larger square footage and mixed </w:t>
      </w:r>
      <w:r w:rsidR="002739E9" w:rsidRPr="00985D6B">
        <w:rPr>
          <w:rStyle w:val="eop"/>
        </w:rPr>
        <w:t>debris or</w:t>
      </w:r>
      <w:r w:rsidRPr="00985D6B">
        <w:rPr>
          <w:rStyle w:val="eop"/>
        </w:rPr>
        <w:t xml:space="preserve"> could be a catastrophic event where the entire Consortium </w:t>
      </w:r>
      <w:r w:rsidR="00F63B1D" w:rsidRPr="00985D6B">
        <w:rPr>
          <w:rStyle w:val="eop"/>
        </w:rPr>
        <w:t>membership is affected and there are multibed types of debris that will need to be removed.</w:t>
      </w:r>
    </w:p>
    <w:p w14:paraId="279253F6" w14:textId="4B2A92FE" w:rsidR="009044D5" w:rsidRDefault="009044D5" w:rsidP="009E632C">
      <w:pPr>
        <w:pStyle w:val="paragraph"/>
        <w:spacing w:before="0" w:beforeAutospacing="0" w:after="0" w:afterAutospacing="0"/>
        <w:ind w:right="634"/>
        <w:textAlignment w:val="baseline"/>
      </w:pPr>
    </w:p>
    <w:p w14:paraId="33ABCC4D" w14:textId="77777777" w:rsidR="009044D5" w:rsidRDefault="009044D5" w:rsidP="009E632C">
      <w:pPr>
        <w:pStyle w:val="paragraph"/>
        <w:numPr>
          <w:ilvl w:val="0"/>
          <w:numId w:val="12"/>
        </w:numPr>
        <w:spacing w:before="0" w:beforeAutospacing="0" w:after="0" w:afterAutospacing="0"/>
        <w:ind w:right="634"/>
        <w:textAlignment w:val="baseline"/>
      </w:pPr>
      <w:r>
        <w:rPr>
          <w:rStyle w:val="normaltextrun"/>
        </w:rPr>
        <w:t>The Respondent may offer its products/services to educational, other public sector agencies, and non-profit organizations in other states who allow its agencies and public institutions to utilize the purchasing contract.  </w:t>
      </w:r>
      <w:r>
        <w:rPr>
          <w:rStyle w:val="eop"/>
        </w:rPr>
        <w:t> </w:t>
      </w:r>
    </w:p>
    <w:p w14:paraId="02C85473" w14:textId="787E965C" w:rsidR="0020683B" w:rsidRPr="00EA25F7" w:rsidRDefault="009044D5" w:rsidP="009E632C">
      <w:pPr>
        <w:pStyle w:val="paragraph"/>
        <w:spacing w:before="0" w:beforeAutospacing="0" w:after="0" w:afterAutospacing="0"/>
        <w:ind w:left="720" w:right="634"/>
        <w:textAlignment w:val="baseline"/>
      </w:pPr>
      <w:r>
        <w:rPr>
          <w:rStyle w:val="eop"/>
        </w:rPr>
        <w:t> </w:t>
      </w:r>
    </w:p>
    <w:p w14:paraId="1F02F9C8" w14:textId="71309D8A" w:rsidR="009044D5" w:rsidRPr="00E326FE" w:rsidRDefault="00481AE1" w:rsidP="009E632C">
      <w:pPr>
        <w:pStyle w:val="ListParagraph"/>
        <w:numPr>
          <w:ilvl w:val="0"/>
          <w:numId w:val="12"/>
        </w:numPr>
        <w:ind w:right="634"/>
        <w:rPr>
          <w:szCs w:val="22"/>
        </w:rPr>
      </w:pPr>
      <w:r>
        <w:rPr>
          <w:szCs w:val="22"/>
        </w:rPr>
        <w:t>Respondent agrees to p</w:t>
      </w:r>
      <w:r w:rsidR="009044D5" w:rsidRPr="00E326FE">
        <w:rPr>
          <w:szCs w:val="22"/>
        </w:rPr>
        <w:t>rovide sales and marketing representatives that can educate, introduce, and demonstrate products and services to customers.</w:t>
      </w:r>
    </w:p>
    <w:p w14:paraId="5035216E" w14:textId="77777777" w:rsidR="009044D5" w:rsidRPr="00796976" w:rsidRDefault="009044D5" w:rsidP="009E632C">
      <w:pPr>
        <w:ind w:right="634"/>
        <w:rPr>
          <w:szCs w:val="22"/>
        </w:rPr>
      </w:pPr>
    </w:p>
    <w:p w14:paraId="21506682" w14:textId="50EA43F7" w:rsidR="009044D5" w:rsidRDefault="00481AE1" w:rsidP="009E632C">
      <w:pPr>
        <w:pStyle w:val="ListParagraph"/>
        <w:numPr>
          <w:ilvl w:val="0"/>
          <w:numId w:val="12"/>
        </w:numPr>
        <w:ind w:right="634"/>
        <w:rPr>
          <w:szCs w:val="22"/>
        </w:rPr>
      </w:pPr>
      <w:r>
        <w:rPr>
          <w:szCs w:val="22"/>
        </w:rPr>
        <w:t>R</w:t>
      </w:r>
      <w:r w:rsidR="00495058">
        <w:rPr>
          <w:szCs w:val="22"/>
        </w:rPr>
        <w:t>espondent must d</w:t>
      </w:r>
      <w:r w:rsidR="009044D5">
        <w:rPr>
          <w:szCs w:val="22"/>
        </w:rPr>
        <w:t>emonstrate that it possesses the necessary resources to, and agrees to, provide a comprehensive training</w:t>
      </w:r>
      <w:r w:rsidR="00833D36">
        <w:rPr>
          <w:szCs w:val="22"/>
        </w:rPr>
        <w:t xml:space="preserve"> to </w:t>
      </w:r>
      <w:r w:rsidR="00C70F19">
        <w:rPr>
          <w:szCs w:val="22"/>
        </w:rPr>
        <w:t xml:space="preserve">its </w:t>
      </w:r>
      <w:r w:rsidR="00833D36">
        <w:rPr>
          <w:szCs w:val="22"/>
        </w:rPr>
        <w:t>sales team</w:t>
      </w:r>
      <w:r w:rsidR="009044D5">
        <w:rPr>
          <w:szCs w:val="22"/>
        </w:rPr>
        <w:t xml:space="preserve"> on the use of the </w:t>
      </w:r>
      <w:r w:rsidR="00B37876">
        <w:rPr>
          <w:szCs w:val="22"/>
        </w:rPr>
        <w:t xml:space="preserve">Florida Buy State Cooperative Purchasing </w:t>
      </w:r>
      <w:r w:rsidR="009044D5">
        <w:rPr>
          <w:szCs w:val="22"/>
        </w:rPr>
        <w:t xml:space="preserve">contract agreement. </w:t>
      </w:r>
    </w:p>
    <w:p w14:paraId="24795222" w14:textId="77777777" w:rsidR="009044D5" w:rsidRDefault="009044D5" w:rsidP="009E632C">
      <w:pPr>
        <w:pStyle w:val="ListParagraph"/>
        <w:ind w:left="2520" w:right="634"/>
        <w:rPr>
          <w:szCs w:val="22"/>
        </w:rPr>
      </w:pPr>
    </w:p>
    <w:p w14:paraId="75827718" w14:textId="25292486" w:rsidR="008416FB" w:rsidRPr="005E785C" w:rsidRDefault="009044D5" w:rsidP="005E785C">
      <w:pPr>
        <w:pStyle w:val="ListParagraph"/>
        <w:numPr>
          <w:ilvl w:val="0"/>
          <w:numId w:val="12"/>
        </w:numPr>
        <w:ind w:right="634"/>
        <w:rPr>
          <w:szCs w:val="22"/>
        </w:rPr>
      </w:pPr>
      <w:r>
        <w:rPr>
          <w:szCs w:val="22"/>
        </w:rPr>
        <w:t>Respondent agrees to provide current and updated prices to Florida Buy State Cooperative Purchasing customers upon request.</w:t>
      </w:r>
    </w:p>
    <w:p w14:paraId="00C66254" w14:textId="77777777" w:rsidR="00452582" w:rsidRDefault="00452582" w:rsidP="009E632C">
      <w:pPr>
        <w:pStyle w:val="ListParagraph"/>
        <w:ind w:left="0" w:right="634"/>
        <w:rPr>
          <w:b/>
          <w:bCs/>
          <w:szCs w:val="22"/>
        </w:rPr>
      </w:pPr>
    </w:p>
    <w:p w14:paraId="365CA5C4" w14:textId="6CC398E2" w:rsidR="003710C3" w:rsidRDefault="003710C3" w:rsidP="009E632C">
      <w:pPr>
        <w:pStyle w:val="ListParagraph"/>
        <w:ind w:left="0" w:right="634"/>
        <w:rPr>
          <w:szCs w:val="22"/>
        </w:rPr>
      </w:pPr>
      <w:r>
        <w:rPr>
          <w:b/>
          <w:bCs/>
          <w:szCs w:val="22"/>
        </w:rPr>
        <w:t xml:space="preserve">Section </w:t>
      </w:r>
      <w:r w:rsidR="00E153BE">
        <w:rPr>
          <w:b/>
          <w:bCs/>
          <w:szCs w:val="22"/>
        </w:rPr>
        <w:t>7</w:t>
      </w:r>
      <w:r>
        <w:rPr>
          <w:b/>
          <w:bCs/>
          <w:szCs w:val="22"/>
        </w:rPr>
        <w:t xml:space="preserve"> – Specifications</w:t>
      </w:r>
    </w:p>
    <w:p w14:paraId="12011AB7" w14:textId="08E2E7CB" w:rsidR="003710C3" w:rsidRDefault="003710C3" w:rsidP="009E632C">
      <w:pPr>
        <w:pStyle w:val="ListParagraph"/>
        <w:ind w:left="0" w:right="634"/>
        <w:rPr>
          <w:szCs w:val="22"/>
        </w:rPr>
      </w:pPr>
    </w:p>
    <w:p w14:paraId="67144997" w14:textId="0BFBC6B3" w:rsidR="00946AFE" w:rsidRDefault="00133E8C" w:rsidP="009E632C">
      <w:pPr>
        <w:pStyle w:val="ListParagraph"/>
        <w:numPr>
          <w:ilvl w:val="5"/>
          <w:numId w:val="12"/>
        </w:numPr>
        <w:ind w:right="634"/>
        <w:rPr>
          <w:b/>
          <w:bCs/>
          <w:szCs w:val="22"/>
        </w:rPr>
      </w:pPr>
      <w:r w:rsidRPr="00A45BAE">
        <w:rPr>
          <w:szCs w:val="22"/>
        </w:rPr>
        <w:t xml:space="preserve">The proposer must check either the “Comply” or “Deviate” </w:t>
      </w:r>
      <w:r>
        <w:rPr>
          <w:szCs w:val="22"/>
        </w:rPr>
        <w:t xml:space="preserve">box </w:t>
      </w:r>
      <w:r w:rsidRPr="00A45BAE">
        <w:rPr>
          <w:szCs w:val="22"/>
        </w:rPr>
        <w:t xml:space="preserve">for each specification item.   </w:t>
      </w:r>
      <w:r w:rsidRPr="00A45BAE">
        <w:rPr>
          <w:b/>
          <w:szCs w:val="22"/>
        </w:rPr>
        <w:t>All deviations must be noted and explained on the attached form entitled “Deviations” at the end of this solicitation package to be considered</w:t>
      </w:r>
      <w:r w:rsidRPr="00A45BAE">
        <w:rPr>
          <w:szCs w:val="22"/>
        </w:rPr>
        <w:t xml:space="preserve">. </w:t>
      </w:r>
      <w:r w:rsidRPr="007E5282">
        <w:rPr>
          <w:b/>
          <w:bCs/>
          <w:szCs w:val="22"/>
        </w:rPr>
        <w:t>(See Attachment 1</w:t>
      </w:r>
      <w:r w:rsidR="00815650">
        <w:rPr>
          <w:b/>
          <w:bCs/>
          <w:szCs w:val="22"/>
        </w:rPr>
        <w:t>2</w:t>
      </w:r>
      <w:r w:rsidRPr="007E5282">
        <w:rPr>
          <w:b/>
          <w:bCs/>
          <w:szCs w:val="22"/>
        </w:rPr>
        <w:t xml:space="preserve">: Deviations from Section </w:t>
      </w:r>
      <w:r w:rsidR="00815650">
        <w:rPr>
          <w:b/>
          <w:bCs/>
          <w:szCs w:val="22"/>
        </w:rPr>
        <w:t>7</w:t>
      </w:r>
      <w:r w:rsidRPr="007E5282">
        <w:rPr>
          <w:b/>
          <w:bCs/>
          <w:szCs w:val="22"/>
        </w:rPr>
        <w:t>)</w:t>
      </w:r>
    </w:p>
    <w:p w14:paraId="2D1B1604" w14:textId="77777777" w:rsidR="00946AFE" w:rsidRPr="00946AFE" w:rsidRDefault="00946AFE" w:rsidP="009E632C">
      <w:pPr>
        <w:ind w:right="634"/>
        <w:rPr>
          <w:b/>
          <w:bCs/>
          <w:szCs w:val="22"/>
        </w:rPr>
      </w:pPr>
    </w:p>
    <w:p w14:paraId="32866768" w14:textId="77777777" w:rsidR="00133E8C" w:rsidRPr="008770ED" w:rsidRDefault="00133E8C" w:rsidP="00A72FFF">
      <w:pPr>
        <w:ind w:left="1440" w:right="4"/>
        <w:rPr>
          <w:szCs w:val="22"/>
        </w:rPr>
      </w:pPr>
    </w:p>
    <w:tbl>
      <w:tblPr>
        <w:tblW w:w="97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9"/>
        <w:gridCol w:w="6580"/>
        <w:gridCol w:w="1029"/>
        <w:gridCol w:w="989"/>
      </w:tblGrid>
      <w:tr w:rsidR="00480087" w:rsidRPr="00355694" w14:paraId="55E424B9" w14:textId="77777777" w:rsidTr="00417125">
        <w:trPr>
          <w:tblHeader/>
        </w:trPr>
        <w:tc>
          <w:tcPr>
            <w:tcW w:w="1186" w:type="dxa"/>
            <w:shd w:val="clear" w:color="auto" w:fill="D5DCE4"/>
            <w:vAlign w:val="center"/>
          </w:tcPr>
          <w:p w14:paraId="6939D4C6" w14:textId="77777777" w:rsidR="00133E8C" w:rsidRPr="00480087" w:rsidRDefault="00133E8C" w:rsidP="00A72FFF">
            <w:pPr>
              <w:tabs>
                <w:tab w:val="left" w:leader="underscore" w:pos="9270"/>
              </w:tabs>
              <w:ind w:right="4"/>
              <w:jc w:val="center"/>
              <w:rPr>
                <w:rFonts w:eastAsia="Calibri"/>
                <w:b/>
                <w:sz w:val="22"/>
                <w:szCs w:val="22"/>
              </w:rPr>
            </w:pPr>
            <w:r w:rsidRPr="00480087">
              <w:rPr>
                <w:rFonts w:eastAsia="Calibri"/>
                <w:b/>
                <w:sz w:val="22"/>
                <w:szCs w:val="22"/>
              </w:rPr>
              <w:t>Item</w:t>
            </w:r>
          </w:p>
        </w:tc>
        <w:tc>
          <w:tcPr>
            <w:tcW w:w="6583" w:type="dxa"/>
            <w:shd w:val="clear" w:color="auto" w:fill="D5DCE4"/>
            <w:vAlign w:val="center"/>
          </w:tcPr>
          <w:p w14:paraId="6AA4A185" w14:textId="77777777" w:rsidR="00133E8C" w:rsidRPr="00480087" w:rsidRDefault="00133E8C" w:rsidP="00A72FFF">
            <w:pPr>
              <w:tabs>
                <w:tab w:val="left" w:leader="underscore" w:pos="9270"/>
              </w:tabs>
              <w:ind w:right="4"/>
              <w:jc w:val="center"/>
              <w:rPr>
                <w:rFonts w:eastAsia="Calibri"/>
                <w:b/>
                <w:sz w:val="22"/>
                <w:szCs w:val="22"/>
              </w:rPr>
            </w:pPr>
            <w:r w:rsidRPr="00480087">
              <w:rPr>
                <w:rFonts w:eastAsia="Calibri"/>
                <w:b/>
                <w:sz w:val="22"/>
                <w:szCs w:val="22"/>
              </w:rPr>
              <w:t>Description</w:t>
            </w:r>
          </w:p>
        </w:tc>
        <w:tc>
          <w:tcPr>
            <w:tcW w:w="1029" w:type="dxa"/>
            <w:shd w:val="clear" w:color="auto" w:fill="D5DCE4"/>
            <w:vAlign w:val="center"/>
          </w:tcPr>
          <w:p w14:paraId="48D5533E" w14:textId="77777777" w:rsidR="00133E8C" w:rsidRPr="00480087" w:rsidRDefault="00133E8C" w:rsidP="00A72FFF">
            <w:pPr>
              <w:tabs>
                <w:tab w:val="left" w:leader="underscore" w:pos="9270"/>
              </w:tabs>
              <w:ind w:right="4"/>
              <w:jc w:val="center"/>
              <w:rPr>
                <w:rFonts w:eastAsia="Calibri"/>
                <w:b/>
                <w:sz w:val="22"/>
                <w:szCs w:val="22"/>
              </w:rPr>
            </w:pPr>
            <w:r w:rsidRPr="00480087">
              <w:rPr>
                <w:rFonts w:eastAsia="Calibri"/>
                <w:b/>
                <w:sz w:val="22"/>
                <w:szCs w:val="22"/>
              </w:rPr>
              <w:t>Comply</w:t>
            </w:r>
          </w:p>
        </w:tc>
        <w:tc>
          <w:tcPr>
            <w:tcW w:w="989" w:type="dxa"/>
            <w:shd w:val="clear" w:color="auto" w:fill="D5DCE4"/>
            <w:vAlign w:val="center"/>
          </w:tcPr>
          <w:p w14:paraId="3AE748E4" w14:textId="77777777" w:rsidR="00133E8C" w:rsidRPr="00480087" w:rsidRDefault="00133E8C" w:rsidP="00A72FFF">
            <w:pPr>
              <w:tabs>
                <w:tab w:val="left" w:leader="underscore" w:pos="9270"/>
              </w:tabs>
              <w:ind w:right="4"/>
              <w:jc w:val="center"/>
              <w:rPr>
                <w:rFonts w:eastAsia="Calibri"/>
                <w:b/>
                <w:sz w:val="22"/>
                <w:szCs w:val="22"/>
                <w:highlight w:val="yellow"/>
              </w:rPr>
            </w:pPr>
            <w:r w:rsidRPr="00480087">
              <w:rPr>
                <w:rFonts w:eastAsia="Calibri"/>
                <w:b/>
                <w:sz w:val="22"/>
                <w:szCs w:val="22"/>
              </w:rPr>
              <w:t>Deviate</w:t>
            </w:r>
          </w:p>
        </w:tc>
      </w:tr>
      <w:tr w:rsidR="00133E8C" w:rsidRPr="00355694" w14:paraId="75A5C492" w14:textId="77777777" w:rsidTr="00A72FFF">
        <w:trPr>
          <w:trHeight w:val="575"/>
        </w:trPr>
        <w:tc>
          <w:tcPr>
            <w:tcW w:w="1186" w:type="dxa"/>
            <w:shd w:val="clear" w:color="auto" w:fill="auto"/>
          </w:tcPr>
          <w:p w14:paraId="2C61BB81" w14:textId="77777777" w:rsidR="00133E8C" w:rsidRPr="00682549" w:rsidRDefault="00133E8C" w:rsidP="00A72FFF">
            <w:pPr>
              <w:pStyle w:val="ListParagraph"/>
              <w:spacing w:after="120"/>
              <w:ind w:right="4" w:hanging="225"/>
              <w:contextualSpacing/>
              <w:rPr>
                <w:rFonts w:eastAsia="Calibri"/>
              </w:rPr>
            </w:pPr>
            <w:r w:rsidRPr="00682549">
              <w:rPr>
                <w:rFonts w:eastAsia="Calibri"/>
              </w:rPr>
              <w:t>A.1</w:t>
            </w:r>
          </w:p>
          <w:p w14:paraId="3C6305BA" w14:textId="77777777" w:rsidR="00133E8C" w:rsidRPr="00682549" w:rsidRDefault="00133E8C" w:rsidP="00A72FFF">
            <w:pPr>
              <w:pStyle w:val="ListParagraph"/>
              <w:spacing w:after="120"/>
              <w:ind w:right="4"/>
              <w:contextualSpacing/>
              <w:rPr>
                <w:rFonts w:eastAsia="Calibri"/>
              </w:rPr>
            </w:pPr>
          </w:p>
        </w:tc>
        <w:tc>
          <w:tcPr>
            <w:tcW w:w="6583" w:type="dxa"/>
            <w:shd w:val="clear" w:color="auto" w:fill="auto"/>
          </w:tcPr>
          <w:p w14:paraId="3DDF7D72" w14:textId="0901B637" w:rsidR="00133E8C" w:rsidRPr="00764E6D" w:rsidRDefault="00133E8C" w:rsidP="00A72FFF">
            <w:pPr>
              <w:pStyle w:val="ListParagraph"/>
              <w:ind w:left="0" w:right="4"/>
              <w:rPr>
                <w:rFonts w:eastAsia="Calibri"/>
              </w:rPr>
            </w:pPr>
            <w:r w:rsidRPr="00764E6D">
              <w:rPr>
                <w:rFonts w:eastAsia="Calibri"/>
              </w:rPr>
              <w:t xml:space="preserve">The Respondent will </w:t>
            </w:r>
            <w:r w:rsidR="00013E04" w:rsidRPr="00764E6D">
              <w:rPr>
                <w:rFonts w:eastAsia="Calibri"/>
              </w:rPr>
              <w:t xml:space="preserve">maintain and have in its possession all the necessary equipment to perform the work described in this RFP. </w:t>
            </w:r>
          </w:p>
        </w:tc>
        <w:tc>
          <w:tcPr>
            <w:tcW w:w="1029" w:type="dxa"/>
            <w:shd w:val="clear" w:color="auto" w:fill="auto"/>
          </w:tcPr>
          <w:p w14:paraId="41DC6631" w14:textId="77777777" w:rsidR="00133E8C" w:rsidRPr="00480087" w:rsidRDefault="00133E8C" w:rsidP="00A72FFF">
            <w:pPr>
              <w:tabs>
                <w:tab w:val="left" w:leader="underscore" w:pos="9270"/>
              </w:tabs>
              <w:ind w:right="4"/>
              <w:rPr>
                <w:rFonts w:eastAsia="Calibri"/>
                <w:sz w:val="22"/>
                <w:szCs w:val="22"/>
              </w:rPr>
            </w:pPr>
          </w:p>
        </w:tc>
        <w:tc>
          <w:tcPr>
            <w:tcW w:w="989" w:type="dxa"/>
            <w:shd w:val="clear" w:color="auto" w:fill="auto"/>
          </w:tcPr>
          <w:p w14:paraId="3F492F3B" w14:textId="77777777" w:rsidR="00133E8C" w:rsidRPr="00480087" w:rsidRDefault="00133E8C" w:rsidP="00A72FFF">
            <w:pPr>
              <w:tabs>
                <w:tab w:val="left" w:leader="underscore" w:pos="9270"/>
              </w:tabs>
              <w:ind w:right="4"/>
              <w:rPr>
                <w:rFonts w:eastAsia="Calibri"/>
                <w:sz w:val="22"/>
                <w:szCs w:val="22"/>
                <w:highlight w:val="yellow"/>
              </w:rPr>
            </w:pPr>
          </w:p>
        </w:tc>
      </w:tr>
      <w:tr w:rsidR="00133E8C" w:rsidRPr="00355694" w14:paraId="15BB12A5" w14:textId="77777777" w:rsidTr="00417125">
        <w:tc>
          <w:tcPr>
            <w:tcW w:w="1186" w:type="dxa"/>
            <w:shd w:val="clear" w:color="auto" w:fill="auto"/>
          </w:tcPr>
          <w:p w14:paraId="73730295" w14:textId="77777777" w:rsidR="00133E8C" w:rsidRPr="00682549" w:rsidRDefault="00133E8C" w:rsidP="00A72FFF">
            <w:pPr>
              <w:pStyle w:val="ListParagraph"/>
              <w:spacing w:after="120"/>
              <w:ind w:left="804" w:right="4" w:hanging="309"/>
              <w:contextualSpacing/>
              <w:rPr>
                <w:rFonts w:eastAsia="Calibri"/>
              </w:rPr>
            </w:pPr>
            <w:r w:rsidRPr="00682549">
              <w:rPr>
                <w:rFonts w:eastAsia="Calibri"/>
              </w:rPr>
              <w:lastRenderedPageBreak/>
              <w:t>A.2</w:t>
            </w:r>
          </w:p>
        </w:tc>
        <w:tc>
          <w:tcPr>
            <w:tcW w:w="6583" w:type="dxa"/>
            <w:shd w:val="clear" w:color="auto" w:fill="auto"/>
          </w:tcPr>
          <w:p w14:paraId="1E36FD8D" w14:textId="43B67DC6" w:rsidR="00133E8C" w:rsidRPr="00764E6D" w:rsidRDefault="00133E8C" w:rsidP="00A72FFF">
            <w:pPr>
              <w:pStyle w:val="ListParagraph"/>
              <w:ind w:left="0" w:right="4"/>
              <w:rPr>
                <w:rFonts w:eastAsia="Calibri"/>
              </w:rPr>
            </w:pPr>
            <w:r w:rsidRPr="00764E6D">
              <w:rPr>
                <w:rFonts w:eastAsia="Calibri"/>
              </w:rPr>
              <w:t xml:space="preserve">The Respondent </w:t>
            </w:r>
            <w:r w:rsidR="007D7CCB" w:rsidRPr="00764E6D">
              <w:rPr>
                <w:rFonts w:eastAsia="Calibri"/>
              </w:rPr>
              <w:t xml:space="preserve">must provide </w:t>
            </w:r>
            <w:r w:rsidR="00FC68C1" w:rsidRPr="00764E6D">
              <w:rPr>
                <w:rFonts w:eastAsia="Calibri"/>
              </w:rPr>
              <w:t xml:space="preserve">a written proposal and cost estimate on any work performed under </w:t>
            </w:r>
            <w:r w:rsidR="00E059AD" w:rsidRPr="00764E6D">
              <w:rPr>
                <w:rFonts w:eastAsia="Calibri"/>
              </w:rPr>
              <w:t xml:space="preserve">this RFP and present it to the </w:t>
            </w:r>
            <w:r w:rsidR="00194E26" w:rsidRPr="00764E6D">
              <w:rPr>
                <w:rFonts w:eastAsia="Calibri"/>
              </w:rPr>
              <w:t>interested</w:t>
            </w:r>
            <w:r w:rsidR="003E0E2C" w:rsidRPr="00764E6D">
              <w:rPr>
                <w:rFonts w:eastAsia="Calibri"/>
              </w:rPr>
              <w:t xml:space="preserve"> buyer prior to the commencement of any work. </w:t>
            </w:r>
          </w:p>
        </w:tc>
        <w:tc>
          <w:tcPr>
            <w:tcW w:w="1029" w:type="dxa"/>
            <w:shd w:val="clear" w:color="auto" w:fill="auto"/>
          </w:tcPr>
          <w:p w14:paraId="3EA9C198" w14:textId="77777777" w:rsidR="00133E8C" w:rsidRPr="00480087" w:rsidRDefault="00133E8C" w:rsidP="00A72FFF">
            <w:pPr>
              <w:tabs>
                <w:tab w:val="left" w:leader="underscore" w:pos="9270"/>
              </w:tabs>
              <w:ind w:right="4"/>
              <w:rPr>
                <w:rFonts w:eastAsia="Calibri"/>
                <w:sz w:val="22"/>
                <w:szCs w:val="22"/>
              </w:rPr>
            </w:pPr>
          </w:p>
          <w:p w14:paraId="1174C6FA" w14:textId="77777777" w:rsidR="00133E8C" w:rsidRPr="00480087" w:rsidRDefault="00133E8C" w:rsidP="00A72FFF">
            <w:pPr>
              <w:tabs>
                <w:tab w:val="left" w:leader="underscore" w:pos="9270"/>
              </w:tabs>
              <w:ind w:right="4"/>
              <w:rPr>
                <w:rFonts w:eastAsia="Calibri"/>
                <w:sz w:val="22"/>
                <w:szCs w:val="22"/>
              </w:rPr>
            </w:pPr>
          </w:p>
        </w:tc>
        <w:tc>
          <w:tcPr>
            <w:tcW w:w="989" w:type="dxa"/>
            <w:shd w:val="clear" w:color="auto" w:fill="auto"/>
          </w:tcPr>
          <w:p w14:paraId="480227BB" w14:textId="77777777" w:rsidR="00133E8C" w:rsidRPr="00480087" w:rsidRDefault="00133E8C" w:rsidP="00A72FFF">
            <w:pPr>
              <w:tabs>
                <w:tab w:val="left" w:leader="underscore" w:pos="9270"/>
              </w:tabs>
              <w:ind w:right="4"/>
              <w:rPr>
                <w:rFonts w:eastAsia="Calibri"/>
                <w:sz w:val="22"/>
                <w:szCs w:val="22"/>
                <w:highlight w:val="yellow"/>
              </w:rPr>
            </w:pPr>
          </w:p>
        </w:tc>
      </w:tr>
      <w:tr w:rsidR="00133E8C" w:rsidRPr="00355694" w14:paraId="21F3C77D" w14:textId="77777777" w:rsidTr="00417125">
        <w:tc>
          <w:tcPr>
            <w:tcW w:w="1186" w:type="dxa"/>
            <w:shd w:val="clear" w:color="auto" w:fill="auto"/>
          </w:tcPr>
          <w:p w14:paraId="44C6F206" w14:textId="77777777" w:rsidR="00133E8C" w:rsidRPr="00682549" w:rsidRDefault="00133E8C" w:rsidP="00A72FFF">
            <w:pPr>
              <w:pStyle w:val="ListParagraph"/>
              <w:spacing w:after="120"/>
              <w:ind w:left="804" w:right="4" w:hanging="309"/>
              <w:contextualSpacing/>
              <w:rPr>
                <w:rFonts w:eastAsia="Calibri"/>
              </w:rPr>
            </w:pPr>
            <w:r w:rsidRPr="00682549">
              <w:rPr>
                <w:rFonts w:eastAsia="Calibri"/>
              </w:rPr>
              <w:t>A.3</w:t>
            </w:r>
          </w:p>
        </w:tc>
        <w:tc>
          <w:tcPr>
            <w:tcW w:w="6583" w:type="dxa"/>
            <w:shd w:val="clear" w:color="auto" w:fill="auto"/>
          </w:tcPr>
          <w:p w14:paraId="1F3F9EDB" w14:textId="5D20CB01" w:rsidR="00133E8C" w:rsidRPr="00C139C8" w:rsidRDefault="00DB65A2" w:rsidP="00A72FFF">
            <w:pPr>
              <w:pStyle w:val="ListParagraph"/>
              <w:autoSpaceDE w:val="0"/>
              <w:autoSpaceDN w:val="0"/>
              <w:adjustRightInd w:val="0"/>
              <w:ind w:left="0" w:right="4"/>
              <w:rPr>
                <w:rFonts w:eastAsia="Calibri"/>
                <w:b/>
                <w:color w:val="8496B0"/>
                <w:highlight w:val="yellow"/>
              </w:rPr>
            </w:pPr>
            <w:r w:rsidRPr="0068797F">
              <w:rPr>
                <w:rFonts w:eastAsia="Calibri"/>
              </w:rPr>
              <w:t>Work must begin as soon a</w:t>
            </w:r>
            <w:r w:rsidR="00FE1BE7">
              <w:rPr>
                <w:rFonts w:eastAsia="Calibri"/>
              </w:rPr>
              <w:t>s</w:t>
            </w:r>
            <w:r w:rsidRPr="0068797F">
              <w:rPr>
                <w:rFonts w:eastAsia="Calibri"/>
              </w:rPr>
              <w:t xml:space="preserve"> possible after </w:t>
            </w:r>
            <w:r w:rsidR="00270E1E" w:rsidRPr="0068797F">
              <w:rPr>
                <w:rFonts w:eastAsia="Calibri"/>
              </w:rPr>
              <w:t xml:space="preserve">a contract between the Awardee and the Buyer is agreed upon.  Failure to begin work as agreed upon </w:t>
            </w:r>
            <w:r w:rsidR="0096584D" w:rsidRPr="0068797F">
              <w:rPr>
                <w:rFonts w:eastAsia="Calibri"/>
              </w:rPr>
              <w:t xml:space="preserve">will result in the option for the Buyer to </w:t>
            </w:r>
            <w:r w:rsidR="0068797F" w:rsidRPr="0068797F">
              <w:rPr>
                <w:rFonts w:eastAsia="Calibri"/>
              </w:rPr>
              <w:t>discontinue or void any agreement with the Awardee</w:t>
            </w:r>
            <w:r w:rsidR="00133E8C" w:rsidRPr="0068797F">
              <w:rPr>
                <w:rFonts w:eastAsia="Calibri"/>
              </w:rPr>
              <w:t>.</w:t>
            </w:r>
          </w:p>
        </w:tc>
        <w:tc>
          <w:tcPr>
            <w:tcW w:w="1029" w:type="dxa"/>
            <w:shd w:val="clear" w:color="auto" w:fill="auto"/>
          </w:tcPr>
          <w:p w14:paraId="66BE06C1" w14:textId="77777777" w:rsidR="00133E8C" w:rsidRPr="00480087" w:rsidRDefault="00133E8C" w:rsidP="00A72FFF">
            <w:pPr>
              <w:tabs>
                <w:tab w:val="left" w:leader="underscore" w:pos="9270"/>
              </w:tabs>
              <w:ind w:right="4"/>
              <w:rPr>
                <w:rFonts w:eastAsia="Calibri"/>
                <w:sz w:val="22"/>
                <w:szCs w:val="22"/>
              </w:rPr>
            </w:pPr>
          </w:p>
        </w:tc>
        <w:tc>
          <w:tcPr>
            <w:tcW w:w="989" w:type="dxa"/>
            <w:shd w:val="clear" w:color="auto" w:fill="auto"/>
          </w:tcPr>
          <w:p w14:paraId="23161A18" w14:textId="77777777" w:rsidR="00133E8C" w:rsidRPr="00480087" w:rsidRDefault="00133E8C" w:rsidP="00A72FFF">
            <w:pPr>
              <w:tabs>
                <w:tab w:val="left" w:leader="underscore" w:pos="9270"/>
              </w:tabs>
              <w:ind w:right="4"/>
              <w:rPr>
                <w:rFonts w:eastAsia="Calibri"/>
                <w:sz w:val="22"/>
                <w:szCs w:val="22"/>
                <w:highlight w:val="yellow"/>
              </w:rPr>
            </w:pPr>
          </w:p>
        </w:tc>
      </w:tr>
      <w:tr w:rsidR="00133E8C" w:rsidRPr="00355694" w14:paraId="553429B1" w14:textId="77777777" w:rsidTr="00417125">
        <w:tc>
          <w:tcPr>
            <w:tcW w:w="1186" w:type="dxa"/>
            <w:shd w:val="clear" w:color="auto" w:fill="auto"/>
          </w:tcPr>
          <w:p w14:paraId="2038C5CD" w14:textId="77777777" w:rsidR="00133E8C" w:rsidRPr="00682549" w:rsidRDefault="00133E8C" w:rsidP="00A72FFF">
            <w:pPr>
              <w:pStyle w:val="ListParagraph"/>
              <w:spacing w:after="120"/>
              <w:ind w:left="804" w:right="4" w:hanging="309"/>
              <w:contextualSpacing/>
              <w:rPr>
                <w:rFonts w:eastAsia="Calibri"/>
              </w:rPr>
            </w:pPr>
            <w:r w:rsidRPr="00682549">
              <w:rPr>
                <w:rFonts w:eastAsia="Calibri"/>
              </w:rPr>
              <w:t>A.4</w:t>
            </w:r>
          </w:p>
        </w:tc>
        <w:tc>
          <w:tcPr>
            <w:tcW w:w="6583" w:type="dxa"/>
            <w:shd w:val="clear" w:color="auto" w:fill="auto"/>
          </w:tcPr>
          <w:p w14:paraId="3D091693" w14:textId="2E51BC3D" w:rsidR="00133E8C" w:rsidRPr="00682549" w:rsidRDefault="00133E8C" w:rsidP="00A72FFF">
            <w:pPr>
              <w:autoSpaceDE w:val="0"/>
              <w:autoSpaceDN w:val="0"/>
              <w:adjustRightInd w:val="0"/>
              <w:ind w:right="4"/>
              <w:rPr>
                <w:rFonts w:eastAsia="Calibri"/>
              </w:rPr>
            </w:pPr>
            <w:r w:rsidRPr="00682549">
              <w:rPr>
                <w:rFonts w:eastAsia="Calibri"/>
              </w:rPr>
              <w:t>The Respondent must be a</w:t>
            </w:r>
            <w:r w:rsidR="00725611">
              <w:rPr>
                <w:rFonts w:eastAsia="Calibri"/>
              </w:rPr>
              <w:t>n</w:t>
            </w:r>
            <w:r w:rsidRPr="00682549">
              <w:rPr>
                <w:rFonts w:eastAsia="Calibri"/>
              </w:rPr>
              <w:t xml:space="preserve"> authorized service </w:t>
            </w:r>
            <w:r w:rsidR="004F1466">
              <w:rPr>
                <w:rFonts w:eastAsia="Calibri"/>
              </w:rPr>
              <w:t>representative</w:t>
            </w:r>
            <w:r w:rsidRPr="00682549">
              <w:rPr>
                <w:rFonts w:eastAsia="Calibri"/>
              </w:rPr>
              <w:t xml:space="preserve"> for all proposed </w:t>
            </w:r>
            <w:r w:rsidR="004F1466">
              <w:rPr>
                <w:rFonts w:eastAsia="Calibri"/>
              </w:rPr>
              <w:t>service</w:t>
            </w:r>
            <w:r w:rsidRPr="00682549">
              <w:rPr>
                <w:rFonts w:eastAsia="Calibri"/>
              </w:rPr>
              <w:t>s</w:t>
            </w:r>
            <w:r w:rsidR="004F1466">
              <w:rPr>
                <w:rFonts w:eastAsia="Calibri"/>
              </w:rPr>
              <w:t xml:space="preserve"> with the authority to authorize and sign contractual agreements with </w:t>
            </w:r>
            <w:r w:rsidR="005D0FF2">
              <w:rPr>
                <w:rFonts w:eastAsia="Calibri"/>
              </w:rPr>
              <w:t xml:space="preserve">Florida Buy State Cooperative Purchasing and with the entities utilizing this agreement for services outlined in the </w:t>
            </w:r>
            <w:r w:rsidR="00725611">
              <w:rPr>
                <w:rFonts w:eastAsia="Calibri"/>
              </w:rPr>
              <w:t>Proposal.</w:t>
            </w:r>
            <w:r w:rsidRPr="00682549">
              <w:rPr>
                <w:rFonts w:eastAsia="Calibri"/>
              </w:rPr>
              <w:t xml:space="preserve"> </w:t>
            </w:r>
          </w:p>
        </w:tc>
        <w:tc>
          <w:tcPr>
            <w:tcW w:w="1029" w:type="dxa"/>
            <w:shd w:val="clear" w:color="auto" w:fill="auto"/>
          </w:tcPr>
          <w:p w14:paraId="20B3DBB9" w14:textId="77777777" w:rsidR="00133E8C" w:rsidRPr="00480087" w:rsidRDefault="00133E8C" w:rsidP="00A72FFF">
            <w:pPr>
              <w:tabs>
                <w:tab w:val="left" w:leader="underscore" w:pos="9270"/>
              </w:tabs>
              <w:ind w:right="4"/>
              <w:rPr>
                <w:rFonts w:eastAsia="Calibri"/>
                <w:sz w:val="22"/>
                <w:szCs w:val="22"/>
              </w:rPr>
            </w:pPr>
          </w:p>
        </w:tc>
        <w:tc>
          <w:tcPr>
            <w:tcW w:w="989" w:type="dxa"/>
            <w:shd w:val="clear" w:color="auto" w:fill="auto"/>
          </w:tcPr>
          <w:p w14:paraId="2F010546" w14:textId="77777777" w:rsidR="00133E8C" w:rsidRPr="00480087" w:rsidRDefault="00133E8C" w:rsidP="00A72FFF">
            <w:pPr>
              <w:tabs>
                <w:tab w:val="left" w:leader="underscore" w:pos="9270"/>
              </w:tabs>
              <w:ind w:right="4"/>
              <w:rPr>
                <w:rFonts w:eastAsia="Calibri"/>
                <w:sz w:val="22"/>
                <w:szCs w:val="22"/>
                <w:highlight w:val="yellow"/>
              </w:rPr>
            </w:pPr>
          </w:p>
        </w:tc>
      </w:tr>
      <w:tr w:rsidR="00133E8C" w:rsidRPr="00355694" w14:paraId="4FB4E041" w14:textId="77777777" w:rsidTr="00417125">
        <w:tc>
          <w:tcPr>
            <w:tcW w:w="1186" w:type="dxa"/>
            <w:shd w:val="clear" w:color="auto" w:fill="auto"/>
          </w:tcPr>
          <w:p w14:paraId="4D304E48" w14:textId="77777777" w:rsidR="00133E8C" w:rsidRPr="00682549" w:rsidRDefault="00133E8C" w:rsidP="00A72FFF">
            <w:pPr>
              <w:pStyle w:val="ListParagraph"/>
              <w:spacing w:after="120"/>
              <w:ind w:left="804" w:right="4" w:hanging="309"/>
              <w:contextualSpacing/>
              <w:rPr>
                <w:rFonts w:eastAsia="Calibri"/>
              </w:rPr>
            </w:pPr>
            <w:r w:rsidRPr="00682549">
              <w:rPr>
                <w:rFonts w:eastAsia="Calibri"/>
              </w:rPr>
              <w:t>A.5</w:t>
            </w:r>
          </w:p>
        </w:tc>
        <w:tc>
          <w:tcPr>
            <w:tcW w:w="6583" w:type="dxa"/>
            <w:shd w:val="clear" w:color="auto" w:fill="auto"/>
          </w:tcPr>
          <w:p w14:paraId="5137F7F9" w14:textId="77777777" w:rsidR="00133E8C" w:rsidRPr="00682549" w:rsidRDefault="00133E8C" w:rsidP="00A72FFF">
            <w:pPr>
              <w:autoSpaceDE w:val="0"/>
              <w:autoSpaceDN w:val="0"/>
              <w:adjustRightInd w:val="0"/>
              <w:ind w:right="4"/>
              <w:rPr>
                <w:rFonts w:eastAsia="Calibri"/>
              </w:rPr>
            </w:pPr>
            <w:r w:rsidRPr="00682549">
              <w:rPr>
                <w:rFonts w:eastAsia="Calibri"/>
              </w:rPr>
              <w:t>All charges and components necessary for performance of the contract shall be clearly identified even if such are not specifically addressed in any paragraph or sub-paragraph or form that is a part of this request.</w:t>
            </w:r>
          </w:p>
        </w:tc>
        <w:tc>
          <w:tcPr>
            <w:tcW w:w="1029" w:type="dxa"/>
            <w:shd w:val="clear" w:color="auto" w:fill="auto"/>
          </w:tcPr>
          <w:p w14:paraId="6B30E0CC" w14:textId="77777777" w:rsidR="00133E8C" w:rsidRPr="00480087" w:rsidRDefault="00133E8C" w:rsidP="00A72FFF">
            <w:pPr>
              <w:tabs>
                <w:tab w:val="left" w:leader="underscore" w:pos="9270"/>
              </w:tabs>
              <w:ind w:right="4"/>
              <w:rPr>
                <w:rFonts w:eastAsia="Calibri"/>
                <w:sz w:val="22"/>
                <w:szCs w:val="22"/>
              </w:rPr>
            </w:pPr>
          </w:p>
        </w:tc>
        <w:tc>
          <w:tcPr>
            <w:tcW w:w="989" w:type="dxa"/>
            <w:shd w:val="clear" w:color="auto" w:fill="auto"/>
          </w:tcPr>
          <w:p w14:paraId="4D2CEE0A" w14:textId="77777777" w:rsidR="00133E8C" w:rsidRPr="00480087" w:rsidRDefault="00133E8C" w:rsidP="00A72FFF">
            <w:pPr>
              <w:tabs>
                <w:tab w:val="left" w:leader="underscore" w:pos="9270"/>
              </w:tabs>
              <w:ind w:right="4"/>
              <w:rPr>
                <w:rFonts w:eastAsia="Calibri"/>
                <w:sz w:val="22"/>
                <w:szCs w:val="22"/>
                <w:highlight w:val="yellow"/>
              </w:rPr>
            </w:pPr>
          </w:p>
        </w:tc>
      </w:tr>
      <w:tr w:rsidR="00133E8C" w:rsidRPr="00355694" w14:paraId="06D56F12" w14:textId="77777777" w:rsidTr="00417125">
        <w:tc>
          <w:tcPr>
            <w:tcW w:w="1186" w:type="dxa"/>
            <w:shd w:val="clear" w:color="auto" w:fill="auto"/>
          </w:tcPr>
          <w:p w14:paraId="690C09A8" w14:textId="77777777" w:rsidR="00133E8C" w:rsidRPr="0068797F" w:rsidRDefault="00133E8C" w:rsidP="00A72FFF">
            <w:pPr>
              <w:pStyle w:val="ListParagraph"/>
              <w:spacing w:after="120"/>
              <w:ind w:left="804" w:right="4" w:hanging="309"/>
              <w:contextualSpacing/>
              <w:rPr>
                <w:rFonts w:eastAsia="Calibri"/>
              </w:rPr>
            </w:pPr>
            <w:r w:rsidRPr="0068797F">
              <w:rPr>
                <w:rFonts w:eastAsia="Calibri"/>
              </w:rPr>
              <w:t>A.6</w:t>
            </w:r>
          </w:p>
        </w:tc>
        <w:tc>
          <w:tcPr>
            <w:tcW w:w="6583" w:type="dxa"/>
            <w:shd w:val="clear" w:color="auto" w:fill="auto"/>
          </w:tcPr>
          <w:p w14:paraId="0DDB6F64" w14:textId="3F1A6E18" w:rsidR="00133E8C" w:rsidRPr="0068797F" w:rsidRDefault="00133E8C" w:rsidP="00A72FFF">
            <w:pPr>
              <w:tabs>
                <w:tab w:val="left" w:leader="underscore" w:pos="9270"/>
              </w:tabs>
              <w:ind w:right="4"/>
              <w:rPr>
                <w:rFonts w:eastAsia="Calibri"/>
              </w:rPr>
            </w:pPr>
            <w:r w:rsidRPr="0068797F">
              <w:rPr>
                <w:rFonts w:eastAsia="Calibri"/>
              </w:rPr>
              <w:t>If the Respondent intends to utilize independent agents</w:t>
            </w:r>
            <w:r w:rsidR="00012335" w:rsidRPr="0068797F">
              <w:rPr>
                <w:rFonts w:eastAsia="Calibri"/>
              </w:rPr>
              <w:t>,</w:t>
            </w:r>
            <w:r w:rsidRPr="0068797F">
              <w:rPr>
                <w:rFonts w:eastAsia="Calibri"/>
              </w:rPr>
              <w:t xml:space="preserve"> sub-contractors and/or third-party agents to perform and/or provide any part of the products and services offered herein, the Respondent must identify all providers and </w:t>
            </w:r>
            <w:r w:rsidR="00643C2B" w:rsidRPr="0068797F">
              <w:rPr>
                <w:rFonts w:eastAsia="Calibri"/>
              </w:rPr>
              <w:t>all</w:t>
            </w:r>
            <w:r w:rsidRPr="0068797F">
              <w:rPr>
                <w:rFonts w:eastAsia="Calibri"/>
              </w:rPr>
              <w:t xml:space="preserve"> associated costs with these providers.</w:t>
            </w:r>
          </w:p>
        </w:tc>
        <w:tc>
          <w:tcPr>
            <w:tcW w:w="1029" w:type="dxa"/>
            <w:shd w:val="clear" w:color="auto" w:fill="auto"/>
          </w:tcPr>
          <w:p w14:paraId="364CFE62" w14:textId="77777777" w:rsidR="00133E8C" w:rsidRPr="0068797F" w:rsidRDefault="00133E8C" w:rsidP="00A72FFF">
            <w:pPr>
              <w:tabs>
                <w:tab w:val="left" w:leader="underscore" w:pos="9270"/>
              </w:tabs>
              <w:ind w:right="4"/>
              <w:rPr>
                <w:rFonts w:eastAsia="Calibri"/>
                <w:sz w:val="22"/>
                <w:szCs w:val="22"/>
              </w:rPr>
            </w:pPr>
          </w:p>
        </w:tc>
        <w:tc>
          <w:tcPr>
            <w:tcW w:w="989" w:type="dxa"/>
            <w:shd w:val="clear" w:color="auto" w:fill="auto"/>
          </w:tcPr>
          <w:p w14:paraId="42C7D223" w14:textId="77777777" w:rsidR="00133E8C" w:rsidRPr="0068797F" w:rsidRDefault="00133E8C" w:rsidP="00A72FFF">
            <w:pPr>
              <w:tabs>
                <w:tab w:val="left" w:leader="underscore" w:pos="9270"/>
              </w:tabs>
              <w:ind w:right="4"/>
              <w:rPr>
                <w:rFonts w:eastAsia="Calibri"/>
                <w:sz w:val="22"/>
                <w:szCs w:val="22"/>
              </w:rPr>
            </w:pPr>
          </w:p>
        </w:tc>
      </w:tr>
      <w:tr w:rsidR="00133E8C" w:rsidRPr="00355694" w14:paraId="2A84FFB7" w14:textId="77777777" w:rsidTr="00417125">
        <w:trPr>
          <w:trHeight w:val="548"/>
        </w:trPr>
        <w:tc>
          <w:tcPr>
            <w:tcW w:w="1186" w:type="dxa"/>
            <w:shd w:val="clear" w:color="auto" w:fill="auto"/>
          </w:tcPr>
          <w:p w14:paraId="4512BDA9" w14:textId="77777777" w:rsidR="00133E8C" w:rsidRPr="00682549" w:rsidRDefault="00133E8C" w:rsidP="00A72FFF">
            <w:pPr>
              <w:pStyle w:val="ListParagraph"/>
              <w:spacing w:after="120"/>
              <w:ind w:left="804" w:right="4" w:hanging="309"/>
              <w:contextualSpacing/>
              <w:rPr>
                <w:rFonts w:eastAsia="Calibri"/>
              </w:rPr>
            </w:pPr>
            <w:r w:rsidRPr="00682549">
              <w:rPr>
                <w:rFonts w:eastAsia="Calibri"/>
              </w:rPr>
              <w:t>A.7</w:t>
            </w:r>
          </w:p>
        </w:tc>
        <w:tc>
          <w:tcPr>
            <w:tcW w:w="6583" w:type="dxa"/>
            <w:shd w:val="clear" w:color="auto" w:fill="auto"/>
          </w:tcPr>
          <w:p w14:paraId="7B02D81A" w14:textId="77777777" w:rsidR="00133E8C" w:rsidRPr="00682549" w:rsidRDefault="00133E8C" w:rsidP="00A72FFF">
            <w:pPr>
              <w:ind w:right="4"/>
              <w:rPr>
                <w:rFonts w:eastAsia="Calibri"/>
              </w:rPr>
            </w:pPr>
            <w:r w:rsidRPr="00682549">
              <w:rPr>
                <w:rFonts w:eastAsia="Calibri"/>
              </w:rPr>
              <w:t>Optional services must be identified separately and must include clear descriptions of proposed services.</w:t>
            </w:r>
          </w:p>
        </w:tc>
        <w:tc>
          <w:tcPr>
            <w:tcW w:w="1029" w:type="dxa"/>
            <w:shd w:val="clear" w:color="auto" w:fill="auto"/>
          </w:tcPr>
          <w:p w14:paraId="37296A3D" w14:textId="77777777" w:rsidR="00133E8C" w:rsidRPr="00480087" w:rsidRDefault="00133E8C" w:rsidP="00A72FFF">
            <w:pPr>
              <w:tabs>
                <w:tab w:val="left" w:leader="underscore" w:pos="9270"/>
              </w:tabs>
              <w:ind w:right="4"/>
              <w:rPr>
                <w:rFonts w:eastAsia="Calibri"/>
                <w:sz w:val="22"/>
                <w:szCs w:val="22"/>
              </w:rPr>
            </w:pPr>
          </w:p>
        </w:tc>
        <w:tc>
          <w:tcPr>
            <w:tcW w:w="989" w:type="dxa"/>
            <w:shd w:val="clear" w:color="auto" w:fill="auto"/>
          </w:tcPr>
          <w:p w14:paraId="4ADD6553" w14:textId="77777777" w:rsidR="00133E8C" w:rsidRPr="00480087" w:rsidRDefault="00133E8C" w:rsidP="00A72FFF">
            <w:pPr>
              <w:tabs>
                <w:tab w:val="left" w:leader="underscore" w:pos="9270"/>
              </w:tabs>
              <w:ind w:right="4"/>
              <w:rPr>
                <w:rFonts w:eastAsia="Calibri"/>
                <w:sz w:val="22"/>
                <w:szCs w:val="22"/>
                <w:highlight w:val="yellow"/>
              </w:rPr>
            </w:pPr>
          </w:p>
        </w:tc>
      </w:tr>
      <w:tr w:rsidR="00133E8C" w:rsidRPr="00355694" w14:paraId="4A995142" w14:textId="77777777" w:rsidTr="00417125">
        <w:tc>
          <w:tcPr>
            <w:tcW w:w="1186" w:type="dxa"/>
            <w:shd w:val="clear" w:color="auto" w:fill="auto"/>
          </w:tcPr>
          <w:p w14:paraId="4B52CBCC" w14:textId="77777777" w:rsidR="00133E8C" w:rsidRPr="00682549" w:rsidRDefault="00133E8C" w:rsidP="00A72FFF">
            <w:pPr>
              <w:pStyle w:val="ListParagraph"/>
              <w:spacing w:after="120"/>
              <w:ind w:left="804" w:right="4" w:hanging="309"/>
              <w:contextualSpacing/>
              <w:rPr>
                <w:rFonts w:eastAsia="Calibri"/>
              </w:rPr>
            </w:pPr>
            <w:r w:rsidRPr="00682549">
              <w:rPr>
                <w:rFonts w:eastAsia="Calibri"/>
              </w:rPr>
              <w:t>A.8</w:t>
            </w:r>
          </w:p>
        </w:tc>
        <w:tc>
          <w:tcPr>
            <w:tcW w:w="6583" w:type="dxa"/>
            <w:shd w:val="clear" w:color="auto" w:fill="auto"/>
          </w:tcPr>
          <w:p w14:paraId="4261336A" w14:textId="60F27900" w:rsidR="00133E8C" w:rsidRPr="00C139C8" w:rsidRDefault="00133E8C" w:rsidP="00A72FFF">
            <w:pPr>
              <w:autoSpaceDE w:val="0"/>
              <w:autoSpaceDN w:val="0"/>
              <w:adjustRightInd w:val="0"/>
              <w:ind w:right="4"/>
              <w:rPr>
                <w:rFonts w:eastAsia="Calibri"/>
                <w:highlight w:val="yellow"/>
              </w:rPr>
            </w:pPr>
            <w:r w:rsidRPr="00524353">
              <w:rPr>
                <w:rFonts w:eastAsia="Calibri"/>
              </w:rPr>
              <w:t xml:space="preserve">Respondents must be able to supply </w:t>
            </w:r>
            <w:r w:rsidR="00A50B92" w:rsidRPr="00524353">
              <w:rPr>
                <w:rFonts w:eastAsia="Calibri"/>
              </w:rPr>
              <w:t>current list pricing</w:t>
            </w:r>
            <w:r w:rsidR="00616BAF" w:rsidRPr="00524353">
              <w:rPr>
                <w:rFonts w:eastAsia="Calibri"/>
              </w:rPr>
              <w:t xml:space="preserve"> and reflecting the stated discounts in the proposal </w:t>
            </w:r>
            <w:r w:rsidRPr="00524353">
              <w:rPr>
                <w:rFonts w:eastAsia="Calibri"/>
              </w:rPr>
              <w:t>w</w:t>
            </w:r>
            <w:r w:rsidR="00616BAF" w:rsidRPr="00524353">
              <w:rPr>
                <w:rFonts w:eastAsia="Calibri"/>
              </w:rPr>
              <w:t>hen</w:t>
            </w:r>
            <w:r w:rsidRPr="00524353">
              <w:rPr>
                <w:rFonts w:eastAsia="Calibri"/>
              </w:rPr>
              <w:t xml:space="preserve"> requested</w:t>
            </w:r>
            <w:r w:rsidR="00012335" w:rsidRPr="00524353">
              <w:rPr>
                <w:rFonts w:eastAsia="Calibri"/>
              </w:rPr>
              <w:t xml:space="preserve"> by a buyer or from </w:t>
            </w:r>
            <w:r w:rsidR="00524353" w:rsidRPr="00524353">
              <w:rPr>
                <w:rFonts w:eastAsia="Calibri"/>
              </w:rPr>
              <w:t>Florida Buy State Cooperative Purchasing</w:t>
            </w:r>
            <w:r w:rsidRPr="00524353">
              <w:rPr>
                <w:rFonts w:eastAsia="Calibri"/>
              </w:rPr>
              <w:t xml:space="preserve">. </w:t>
            </w:r>
          </w:p>
        </w:tc>
        <w:tc>
          <w:tcPr>
            <w:tcW w:w="1029" w:type="dxa"/>
            <w:shd w:val="clear" w:color="auto" w:fill="auto"/>
          </w:tcPr>
          <w:p w14:paraId="25FE4F56" w14:textId="77777777" w:rsidR="00133E8C" w:rsidRPr="00480087" w:rsidRDefault="00133E8C" w:rsidP="00A72FFF">
            <w:pPr>
              <w:tabs>
                <w:tab w:val="left" w:leader="underscore" w:pos="9270"/>
              </w:tabs>
              <w:ind w:right="4"/>
              <w:rPr>
                <w:rFonts w:eastAsia="Calibri"/>
                <w:sz w:val="22"/>
                <w:szCs w:val="22"/>
              </w:rPr>
            </w:pPr>
          </w:p>
        </w:tc>
        <w:tc>
          <w:tcPr>
            <w:tcW w:w="989" w:type="dxa"/>
            <w:shd w:val="clear" w:color="auto" w:fill="auto"/>
          </w:tcPr>
          <w:p w14:paraId="28366A50" w14:textId="77777777" w:rsidR="00133E8C" w:rsidRPr="00480087" w:rsidRDefault="00133E8C" w:rsidP="00A72FFF">
            <w:pPr>
              <w:tabs>
                <w:tab w:val="left" w:leader="underscore" w:pos="9270"/>
              </w:tabs>
              <w:ind w:right="4"/>
              <w:rPr>
                <w:rFonts w:eastAsia="Calibri"/>
                <w:sz w:val="22"/>
                <w:szCs w:val="22"/>
                <w:highlight w:val="yellow"/>
              </w:rPr>
            </w:pPr>
          </w:p>
        </w:tc>
      </w:tr>
      <w:tr w:rsidR="00133E8C" w:rsidRPr="00355694" w14:paraId="57B61BD1" w14:textId="77777777" w:rsidTr="00417125">
        <w:trPr>
          <w:trHeight w:val="494"/>
        </w:trPr>
        <w:tc>
          <w:tcPr>
            <w:tcW w:w="1186" w:type="dxa"/>
            <w:shd w:val="clear" w:color="auto" w:fill="auto"/>
          </w:tcPr>
          <w:p w14:paraId="594152FB" w14:textId="19D9011D" w:rsidR="00133E8C" w:rsidRPr="00682549" w:rsidRDefault="00133E8C" w:rsidP="00A72FFF">
            <w:pPr>
              <w:pStyle w:val="ListParagraph"/>
              <w:spacing w:after="120"/>
              <w:ind w:left="804" w:right="4" w:hanging="309"/>
              <w:contextualSpacing/>
              <w:rPr>
                <w:rFonts w:eastAsia="Calibri"/>
              </w:rPr>
            </w:pPr>
            <w:r w:rsidRPr="00682549">
              <w:rPr>
                <w:rFonts w:eastAsia="Calibri"/>
              </w:rPr>
              <w:t>A.</w:t>
            </w:r>
            <w:r w:rsidR="00417125">
              <w:rPr>
                <w:rFonts w:eastAsia="Calibri"/>
              </w:rPr>
              <w:t>9</w:t>
            </w:r>
          </w:p>
        </w:tc>
        <w:tc>
          <w:tcPr>
            <w:tcW w:w="6583" w:type="dxa"/>
            <w:shd w:val="clear" w:color="auto" w:fill="auto"/>
          </w:tcPr>
          <w:p w14:paraId="3A195CBF" w14:textId="0DC26E97" w:rsidR="00133E8C" w:rsidRPr="007D580F" w:rsidRDefault="004278AE" w:rsidP="00A72FFF">
            <w:pPr>
              <w:autoSpaceDE w:val="0"/>
              <w:autoSpaceDN w:val="0"/>
              <w:adjustRightInd w:val="0"/>
              <w:ind w:right="4"/>
              <w:rPr>
                <w:rFonts w:eastAsia="Calibri"/>
              </w:rPr>
            </w:pPr>
            <w:r w:rsidRPr="007D580F">
              <w:rPr>
                <w:rFonts w:eastAsia="Calibri"/>
              </w:rPr>
              <w:t>Buy</w:t>
            </w:r>
            <w:r w:rsidR="00141CDC" w:rsidRPr="007D580F">
              <w:rPr>
                <w:rFonts w:eastAsia="Calibri"/>
              </w:rPr>
              <w:t>er</w:t>
            </w:r>
            <w:r w:rsidRPr="007D580F">
              <w:rPr>
                <w:rFonts w:eastAsia="Calibri"/>
              </w:rPr>
              <w:t xml:space="preserve"> will be entitled to a</w:t>
            </w:r>
            <w:r w:rsidR="00133E8C" w:rsidRPr="007D580F">
              <w:rPr>
                <w:rFonts w:eastAsia="Calibri"/>
              </w:rPr>
              <w:t xml:space="preserve"> 30/60/90-day money back guarantee </w:t>
            </w:r>
            <w:r w:rsidRPr="007D580F">
              <w:rPr>
                <w:rFonts w:eastAsia="Calibri"/>
              </w:rPr>
              <w:t xml:space="preserve">if the work performed fails to meet </w:t>
            </w:r>
            <w:r w:rsidR="001A75F2" w:rsidRPr="007D580F">
              <w:rPr>
                <w:rFonts w:eastAsia="Calibri"/>
              </w:rPr>
              <w:t>compliance o</w:t>
            </w:r>
            <w:r w:rsidR="004C4101" w:rsidRPr="007D580F">
              <w:rPr>
                <w:rFonts w:eastAsia="Calibri"/>
              </w:rPr>
              <w:t>r</w:t>
            </w:r>
            <w:r w:rsidR="001A75F2" w:rsidRPr="007D580F">
              <w:rPr>
                <w:rFonts w:eastAsia="Calibri"/>
              </w:rPr>
              <w:t xml:space="preserve"> fails to meet the standards negotiated in any “commencement of work</w:t>
            </w:r>
            <w:r w:rsidR="00141CDC" w:rsidRPr="007D580F">
              <w:rPr>
                <w:rFonts w:eastAsia="Calibri"/>
              </w:rPr>
              <w:t>”</w:t>
            </w:r>
            <w:r w:rsidR="001A75F2" w:rsidRPr="007D580F">
              <w:rPr>
                <w:rFonts w:eastAsia="Calibri"/>
              </w:rPr>
              <w:t xml:space="preserve"> documents</w:t>
            </w:r>
            <w:r w:rsidR="00141CDC" w:rsidRPr="007D580F">
              <w:rPr>
                <w:rFonts w:eastAsia="Calibri"/>
              </w:rPr>
              <w:t xml:space="preserve">. </w:t>
            </w:r>
          </w:p>
        </w:tc>
        <w:tc>
          <w:tcPr>
            <w:tcW w:w="1029" w:type="dxa"/>
            <w:shd w:val="clear" w:color="auto" w:fill="auto"/>
          </w:tcPr>
          <w:p w14:paraId="7A07E4FF" w14:textId="77777777" w:rsidR="00133E8C" w:rsidRPr="00480087" w:rsidRDefault="00133E8C" w:rsidP="00A72FFF">
            <w:pPr>
              <w:tabs>
                <w:tab w:val="left" w:leader="underscore" w:pos="9270"/>
              </w:tabs>
              <w:ind w:right="4"/>
              <w:rPr>
                <w:rFonts w:eastAsia="Calibri"/>
                <w:sz w:val="22"/>
                <w:szCs w:val="22"/>
              </w:rPr>
            </w:pPr>
          </w:p>
        </w:tc>
        <w:tc>
          <w:tcPr>
            <w:tcW w:w="989" w:type="dxa"/>
            <w:shd w:val="clear" w:color="auto" w:fill="auto"/>
          </w:tcPr>
          <w:p w14:paraId="1BE91422" w14:textId="77777777" w:rsidR="00133E8C" w:rsidRPr="00480087" w:rsidRDefault="00133E8C" w:rsidP="00A72FFF">
            <w:pPr>
              <w:tabs>
                <w:tab w:val="left" w:leader="underscore" w:pos="9270"/>
              </w:tabs>
              <w:ind w:right="4"/>
              <w:rPr>
                <w:rFonts w:eastAsia="Calibri"/>
                <w:sz w:val="22"/>
                <w:szCs w:val="22"/>
                <w:highlight w:val="yellow"/>
              </w:rPr>
            </w:pPr>
          </w:p>
        </w:tc>
      </w:tr>
      <w:tr w:rsidR="00133E8C" w:rsidRPr="00355694" w14:paraId="68E0A34C" w14:textId="77777777" w:rsidTr="00417125">
        <w:trPr>
          <w:trHeight w:val="494"/>
        </w:trPr>
        <w:tc>
          <w:tcPr>
            <w:tcW w:w="1186" w:type="dxa"/>
            <w:shd w:val="clear" w:color="auto" w:fill="auto"/>
          </w:tcPr>
          <w:p w14:paraId="746257AB" w14:textId="3B78437B" w:rsidR="00133E8C" w:rsidRPr="00682549" w:rsidRDefault="00133E8C" w:rsidP="00A72FFF">
            <w:pPr>
              <w:pStyle w:val="ListParagraph"/>
              <w:spacing w:after="120"/>
              <w:ind w:left="804" w:right="4" w:hanging="309"/>
              <w:contextualSpacing/>
              <w:rPr>
                <w:rFonts w:eastAsia="Calibri"/>
              </w:rPr>
            </w:pPr>
            <w:r w:rsidRPr="00682549">
              <w:rPr>
                <w:rFonts w:eastAsia="Calibri"/>
              </w:rPr>
              <w:t>A.1</w:t>
            </w:r>
            <w:r w:rsidR="00417125">
              <w:rPr>
                <w:rFonts w:eastAsia="Calibri"/>
              </w:rPr>
              <w:t>0</w:t>
            </w:r>
          </w:p>
        </w:tc>
        <w:tc>
          <w:tcPr>
            <w:tcW w:w="6583" w:type="dxa"/>
            <w:shd w:val="clear" w:color="auto" w:fill="auto"/>
          </w:tcPr>
          <w:p w14:paraId="7BCA206C" w14:textId="580A5851" w:rsidR="00133E8C" w:rsidRPr="00682549" w:rsidRDefault="00133E8C" w:rsidP="00A72FFF">
            <w:pPr>
              <w:autoSpaceDE w:val="0"/>
              <w:autoSpaceDN w:val="0"/>
              <w:adjustRightInd w:val="0"/>
              <w:ind w:right="4"/>
              <w:rPr>
                <w:rFonts w:eastAsia="Calibri"/>
              </w:rPr>
            </w:pPr>
            <w:r w:rsidRPr="00682549">
              <w:rPr>
                <w:rFonts w:eastAsia="Calibri"/>
              </w:rPr>
              <w:t xml:space="preserve">The Respondent must maintain a toll-free support line open </w:t>
            </w:r>
            <w:r w:rsidR="003D6F9E" w:rsidRPr="00682549">
              <w:rPr>
                <w:rFonts w:eastAsia="Calibri"/>
              </w:rPr>
              <w:t>during regular business hours,</w:t>
            </w:r>
            <w:r w:rsidRPr="00682549">
              <w:rPr>
                <w:rFonts w:eastAsia="Calibri"/>
              </w:rPr>
              <w:t xml:space="preserve"> Monday through Friday.</w:t>
            </w:r>
          </w:p>
        </w:tc>
        <w:tc>
          <w:tcPr>
            <w:tcW w:w="1029" w:type="dxa"/>
            <w:shd w:val="clear" w:color="auto" w:fill="auto"/>
          </w:tcPr>
          <w:p w14:paraId="144ABF41" w14:textId="77777777" w:rsidR="00133E8C" w:rsidRPr="00480087" w:rsidRDefault="00133E8C" w:rsidP="00A72FFF">
            <w:pPr>
              <w:tabs>
                <w:tab w:val="left" w:leader="underscore" w:pos="9270"/>
              </w:tabs>
              <w:ind w:right="4"/>
              <w:rPr>
                <w:rFonts w:eastAsia="Calibri"/>
                <w:sz w:val="22"/>
                <w:szCs w:val="22"/>
              </w:rPr>
            </w:pPr>
          </w:p>
        </w:tc>
        <w:tc>
          <w:tcPr>
            <w:tcW w:w="989" w:type="dxa"/>
            <w:shd w:val="clear" w:color="auto" w:fill="auto"/>
          </w:tcPr>
          <w:p w14:paraId="1297E95F" w14:textId="77777777" w:rsidR="00133E8C" w:rsidRPr="00480087" w:rsidRDefault="00133E8C" w:rsidP="00A72FFF">
            <w:pPr>
              <w:tabs>
                <w:tab w:val="left" w:leader="underscore" w:pos="9270"/>
              </w:tabs>
              <w:ind w:right="4"/>
              <w:rPr>
                <w:rFonts w:eastAsia="Calibri"/>
                <w:sz w:val="22"/>
                <w:szCs w:val="22"/>
                <w:highlight w:val="yellow"/>
              </w:rPr>
            </w:pPr>
          </w:p>
        </w:tc>
      </w:tr>
      <w:tr w:rsidR="00133E8C" w:rsidRPr="00355694" w14:paraId="67F19A81" w14:textId="77777777" w:rsidTr="00417125">
        <w:trPr>
          <w:trHeight w:val="307"/>
        </w:trPr>
        <w:tc>
          <w:tcPr>
            <w:tcW w:w="1186" w:type="dxa"/>
            <w:shd w:val="clear" w:color="auto" w:fill="auto"/>
          </w:tcPr>
          <w:p w14:paraId="0CE586E2" w14:textId="132B5CAE" w:rsidR="00133E8C" w:rsidRPr="00682549" w:rsidRDefault="00133E8C" w:rsidP="00A72FFF">
            <w:pPr>
              <w:pStyle w:val="ListParagraph"/>
              <w:spacing w:after="120"/>
              <w:ind w:left="804" w:right="4" w:hanging="309"/>
              <w:contextualSpacing/>
              <w:rPr>
                <w:rFonts w:eastAsia="Calibri"/>
              </w:rPr>
            </w:pPr>
            <w:r w:rsidRPr="00682549">
              <w:rPr>
                <w:rFonts w:eastAsia="Calibri"/>
              </w:rPr>
              <w:t>A.1</w:t>
            </w:r>
            <w:r w:rsidR="00417125">
              <w:rPr>
                <w:rFonts w:eastAsia="Calibri"/>
              </w:rPr>
              <w:t>1</w:t>
            </w:r>
          </w:p>
        </w:tc>
        <w:tc>
          <w:tcPr>
            <w:tcW w:w="6583" w:type="dxa"/>
            <w:shd w:val="clear" w:color="auto" w:fill="auto"/>
          </w:tcPr>
          <w:p w14:paraId="5C7451A2" w14:textId="22C2F3D7" w:rsidR="00133E8C" w:rsidRPr="00682549" w:rsidRDefault="00BB3E46" w:rsidP="00A72FFF">
            <w:pPr>
              <w:pStyle w:val="ListParagraph"/>
              <w:ind w:left="0" w:right="4"/>
              <w:rPr>
                <w:rFonts w:eastAsia="Calibri"/>
              </w:rPr>
            </w:pPr>
            <w:r w:rsidRPr="00682549">
              <w:rPr>
                <w:rFonts w:eastAsia="Calibri"/>
              </w:rPr>
              <w:t xml:space="preserve">If the Respondent makes an error in pricing (typographical or photographic error, for example), the </w:t>
            </w:r>
            <w:r w:rsidR="00732E34">
              <w:rPr>
                <w:rFonts w:eastAsia="Calibri"/>
              </w:rPr>
              <w:t>Awardee must immediately provide a corrected invoice</w:t>
            </w:r>
            <w:r w:rsidRPr="00682549">
              <w:rPr>
                <w:rFonts w:eastAsia="Calibri"/>
              </w:rPr>
              <w:t xml:space="preserve">.  </w:t>
            </w:r>
          </w:p>
        </w:tc>
        <w:tc>
          <w:tcPr>
            <w:tcW w:w="1029" w:type="dxa"/>
            <w:shd w:val="clear" w:color="auto" w:fill="auto"/>
          </w:tcPr>
          <w:p w14:paraId="756CA344" w14:textId="77777777" w:rsidR="00133E8C" w:rsidRPr="00480087" w:rsidRDefault="00133E8C" w:rsidP="00A72FFF">
            <w:pPr>
              <w:tabs>
                <w:tab w:val="left" w:leader="underscore" w:pos="9270"/>
              </w:tabs>
              <w:ind w:right="4"/>
              <w:rPr>
                <w:rFonts w:eastAsia="Calibri"/>
                <w:sz w:val="22"/>
                <w:szCs w:val="22"/>
              </w:rPr>
            </w:pPr>
          </w:p>
        </w:tc>
        <w:tc>
          <w:tcPr>
            <w:tcW w:w="989" w:type="dxa"/>
            <w:shd w:val="clear" w:color="auto" w:fill="auto"/>
          </w:tcPr>
          <w:p w14:paraId="63C06BBA" w14:textId="77777777" w:rsidR="00133E8C" w:rsidRPr="00480087" w:rsidRDefault="00133E8C" w:rsidP="00A72FFF">
            <w:pPr>
              <w:tabs>
                <w:tab w:val="left" w:leader="underscore" w:pos="9270"/>
              </w:tabs>
              <w:ind w:right="4"/>
              <w:rPr>
                <w:rFonts w:eastAsia="Calibri"/>
                <w:sz w:val="22"/>
                <w:szCs w:val="22"/>
                <w:highlight w:val="yellow"/>
              </w:rPr>
            </w:pPr>
          </w:p>
        </w:tc>
      </w:tr>
    </w:tbl>
    <w:p w14:paraId="6C7BBBBB" w14:textId="77777777" w:rsidR="00A72FFF" w:rsidRDefault="00A72FFF" w:rsidP="00C76D24">
      <w:pPr>
        <w:tabs>
          <w:tab w:val="left" w:pos="3870"/>
          <w:tab w:val="left" w:pos="9375"/>
        </w:tabs>
      </w:pPr>
    </w:p>
    <w:p w14:paraId="19742416" w14:textId="77777777" w:rsidR="00A72FFF" w:rsidRDefault="00A72FFF" w:rsidP="00C76D24">
      <w:pPr>
        <w:tabs>
          <w:tab w:val="left" w:pos="3870"/>
          <w:tab w:val="left" w:pos="9375"/>
        </w:tabs>
      </w:pPr>
    </w:p>
    <w:p w14:paraId="2EC977B9" w14:textId="3E315696" w:rsidR="003E7797" w:rsidRDefault="003E7797" w:rsidP="009E632C">
      <w:pPr>
        <w:tabs>
          <w:tab w:val="left" w:pos="3870"/>
          <w:tab w:val="left" w:pos="9375"/>
        </w:tabs>
        <w:ind w:right="634"/>
        <w:rPr>
          <w:b/>
          <w:bCs/>
        </w:rPr>
      </w:pPr>
      <w:r w:rsidRPr="003D4F3A">
        <w:rPr>
          <w:b/>
        </w:rPr>
        <w:t xml:space="preserve">Section </w:t>
      </w:r>
      <w:r w:rsidR="00E153BE">
        <w:rPr>
          <w:b/>
        </w:rPr>
        <w:t>8</w:t>
      </w:r>
      <w:r w:rsidR="00D6367F">
        <w:rPr>
          <w:b/>
        </w:rPr>
        <w:t xml:space="preserve"> </w:t>
      </w:r>
      <w:r w:rsidR="00E22E1D">
        <w:rPr>
          <w:b/>
        </w:rPr>
        <w:t>–</w:t>
      </w:r>
      <w:r w:rsidRPr="003D4F3A">
        <w:rPr>
          <w:b/>
        </w:rPr>
        <w:t xml:space="preserve"> General Conditions</w:t>
      </w:r>
      <w:r w:rsidR="00D6367F">
        <w:rPr>
          <w:b/>
        </w:rPr>
        <w:t xml:space="preserve"> </w:t>
      </w:r>
      <w:r w:rsidR="00E22E1D">
        <w:rPr>
          <w:b/>
          <w:bCs/>
        </w:rPr>
        <w:t>–</w:t>
      </w:r>
      <w:r w:rsidR="00D6367F">
        <w:rPr>
          <w:b/>
          <w:bCs/>
        </w:rPr>
        <w:t xml:space="preserve"> </w:t>
      </w:r>
      <w:r w:rsidR="00C03BD1">
        <w:rPr>
          <w:b/>
          <w:bCs/>
        </w:rPr>
        <w:t>Independent Price Determination</w:t>
      </w:r>
    </w:p>
    <w:p w14:paraId="2DD9B4B4" w14:textId="77777777" w:rsidR="00E32F10" w:rsidRPr="00E32F10" w:rsidRDefault="00E32F10" w:rsidP="009E632C">
      <w:pPr>
        <w:pStyle w:val="Bullet"/>
        <w:numPr>
          <w:ilvl w:val="0"/>
          <w:numId w:val="0"/>
        </w:numPr>
        <w:spacing w:before="0"/>
        <w:ind w:right="634"/>
        <w:rPr>
          <w:rFonts w:ascii="Times New Roman" w:hAnsi="Times New Roman" w:cs="Times New Roman"/>
          <w:b/>
          <w:bCs/>
        </w:rPr>
      </w:pPr>
    </w:p>
    <w:p w14:paraId="0202BADE" w14:textId="3B30E5D8" w:rsidR="003E7797" w:rsidRPr="00ED00FA" w:rsidRDefault="003E7797" w:rsidP="009E632C">
      <w:pPr>
        <w:pStyle w:val="ListParagraph"/>
        <w:numPr>
          <w:ilvl w:val="0"/>
          <w:numId w:val="13"/>
        </w:numPr>
        <w:ind w:right="634"/>
      </w:pPr>
      <w:r w:rsidRPr="00ED00FA">
        <w:rPr>
          <w:b/>
          <w:color w:val="222222"/>
          <w:highlight w:val="white"/>
          <w:u w:val="single"/>
        </w:rPr>
        <w:t>Respondent agrees to provide a spreadsheet containing all the items under contract</w:t>
      </w:r>
      <w:r>
        <w:rPr>
          <w:b/>
          <w:color w:val="222222"/>
          <w:u w:val="single"/>
        </w:rPr>
        <w:t xml:space="preserve">, when requested, with up-to-date pricing for verification of current published list price. </w:t>
      </w:r>
    </w:p>
    <w:p w14:paraId="3DC79524" w14:textId="77777777" w:rsidR="003E7797" w:rsidRPr="0069416C" w:rsidRDefault="003E7797" w:rsidP="009E632C">
      <w:pPr>
        <w:pStyle w:val="ListParagraph"/>
        <w:ind w:left="1080" w:right="634"/>
      </w:pPr>
    </w:p>
    <w:p w14:paraId="2CB14C4A" w14:textId="77777777" w:rsidR="003E7797" w:rsidRPr="00872CD9" w:rsidRDefault="003E7797" w:rsidP="009E632C">
      <w:pPr>
        <w:pStyle w:val="ListParagraph"/>
        <w:numPr>
          <w:ilvl w:val="0"/>
          <w:numId w:val="13"/>
        </w:numPr>
        <w:ind w:right="634"/>
      </w:pPr>
      <w:r w:rsidRPr="00872CD9">
        <w:rPr>
          <w:color w:val="222222"/>
          <w:highlight w:val="white"/>
        </w:rPr>
        <w:t xml:space="preserve">The successful </w:t>
      </w:r>
      <w:r>
        <w:rPr>
          <w:color w:val="222222"/>
          <w:highlight w:val="white"/>
        </w:rPr>
        <w:t>Respondent</w:t>
      </w:r>
      <w:r w:rsidRPr="00872CD9">
        <w:rPr>
          <w:color w:val="222222"/>
          <w:highlight w:val="white"/>
        </w:rPr>
        <w:t xml:space="preserve"> shall be responsible for providing all necessary personnel, materials, equipment, supervision, insurance, and services, as outlined to accomplish the work in accordance with the specifications contained in this </w:t>
      </w:r>
      <w:r>
        <w:rPr>
          <w:color w:val="222222"/>
          <w:highlight w:val="white"/>
        </w:rPr>
        <w:t>RFP</w:t>
      </w:r>
      <w:r w:rsidRPr="00872CD9">
        <w:rPr>
          <w:color w:val="222222"/>
          <w:highlight w:val="white"/>
        </w:rPr>
        <w:t>.</w:t>
      </w:r>
    </w:p>
    <w:p w14:paraId="71B8570C" w14:textId="77777777" w:rsidR="00C03BD1" w:rsidRDefault="00C03BD1" w:rsidP="009E632C">
      <w:pPr>
        <w:pStyle w:val="ListParagraph"/>
        <w:ind w:right="634"/>
      </w:pPr>
    </w:p>
    <w:p w14:paraId="3F0E4E65" w14:textId="77777777" w:rsidR="00C03BD1" w:rsidRDefault="00C03BD1" w:rsidP="0042244F">
      <w:pPr>
        <w:pStyle w:val="paragraph"/>
        <w:numPr>
          <w:ilvl w:val="0"/>
          <w:numId w:val="27"/>
        </w:numPr>
        <w:spacing w:before="0" w:beforeAutospacing="0" w:after="0" w:afterAutospacing="0"/>
        <w:ind w:left="1080" w:right="634"/>
        <w:textAlignment w:val="baseline"/>
      </w:pPr>
      <w:r>
        <w:rPr>
          <w:rStyle w:val="normaltextrun"/>
        </w:rPr>
        <w:t>By submission of this proposal, the Respondent certifies the following:</w:t>
      </w:r>
      <w:r>
        <w:rPr>
          <w:rStyle w:val="eop"/>
        </w:rPr>
        <w:t> </w:t>
      </w:r>
    </w:p>
    <w:p w14:paraId="22E23F20" w14:textId="77777777" w:rsidR="00C03BD1" w:rsidRDefault="00C03BD1" w:rsidP="009E632C">
      <w:pPr>
        <w:pStyle w:val="paragraph"/>
        <w:spacing w:before="0" w:beforeAutospacing="0" w:after="0" w:afterAutospacing="0"/>
        <w:ind w:left="1080" w:right="634"/>
        <w:textAlignment w:val="baseline"/>
      </w:pPr>
      <w:r>
        <w:rPr>
          <w:rStyle w:val="normaltextrun"/>
        </w:rPr>
        <w:t> </w:t>
      </w:r>
      <w:r>
        <w:rPr>
          <w:rStyle w:val="eop"/>
        </w:rPr>
        <w:t> </w:t>
      </w:r>
    </w:p>
    <w:p w14:paraId="5C9C7E92" w14:textId="77777777" w:rsidR="00C03BD1" w:rsidRDefault="00C03BD1" w:rsidP="0042244F">
      <w:pPr>
        <w:pStyle w:val="paragraph"/>
        <w:numPr>
          <w:ilvl w:val="0"/>
          <w:numId w:val="28"/>
        </w:numPr>
        <w:spacing w:before="0" w:beforeAutospacing="0" w:after="0" w:afterAutospacing="0"/>
        <w:ind w:left="1800" w:right="634" w:firstLine="0"/>
        <w:textAlignment w:val="baseline"/>
      </w:pPr>
      <w:r>
        <w:rPr>
          <w:rStyle w:val="normaltextrun"/>
        </w:rPr>
        <w:lastRenderedPageBreak/>
        <w:t>The prices in this RFP have been arrived at independently, without consultation, collusion, communication, or agreement for the purpose of restricting competition, as to any matter relating to such prices with any other bidder or with any competitor.</w:t>
      </w:r>
      <w:r>
        <w:rPr>
          <w:rStyle w:val="eop"/>
        </w:rPr>
        <w:t> </w:t>
      </w:r>
    </w:p>
    <w:p w14:paraId="7AB09FF8" w14:textId="77777777" w:rsidR="00C03BD1" w:rsidRDefault="00C03BD1" w:rsidP="009E632C">
      <w:pPr>
        <w:pStyle w:val="paragraph"/>
        <w:spacing w:before="0" w:beforeAutospacing="0" w:after="0" w:afterAutospacing="0"/>
        <w:ind w:left="360" w:right="634"/>
        <w:textAlignment w:val="baseline"/>
      </w:pPr>
      <w:r>
        <w:rPr>
          <w:rStyle w:val="eop"/>
          <w:color w:val="222222"/>
        </w:rPr>
        <w:t> </w:t>
      </w:r>
    </w:p>
    <w:p w14:paraId="64F5F3BD" w14:textId="77777777" w:rsidR="00C03BD1" w:rsidRDefault="00C03BD1" w:rsidP="0042244F">
      <w:pPr>
        <w:pStyle w:val="paragraph"/>
        <w:numPr>
          <w:ilvl w:val="0"/>
          <w:numId w:val="29"/>
        </w:numPr>
        <w:spacing w:before="0" w:beforeAutospacing="0" w:after="0" w:afterAutospacing="0"/>
        <w:ind w:left="1800" w:right="634" w:firstLine="0"/>
        <w:textAlignment w:val="baseline"/>
      </w:pPr>
      <w:r>
        <w:rPr>
          <w:rStyle w:val="normaltextrun"/>
        </w:rPr>
        <w:t>Unless otherwise required by law, the prices which have been quoted in this RFP have not been knowingly disclosed by the Respondent and will not knowingly be disclosed by the Respondent prior to opening, directly or indirectly to any other Respondent or to any competitor.</w:t>
      </w:r>
      <w:r>
        <w:rPr>
          <w:rStyle w:val="eop"/>
        </w:rPr>
        <w:t> </w:t>
      </w:r>
    </w:p>
    <w:p w14:paraId="4A94833C" w14:textId="77777777" w:rsidR="00C03BD1" w:rsidRDefault="00C03BD1" w:rsidP="009E632C">
      <w:pPr>
        <w:pStyle w:val="paragraph"/>
        <w:spacing w:before="0" w:beforeAutospacing="0" w:after="0" w:afterAutospacing="0"/>
        <w:ind w:left="1440" w:right="634"/>
        <w:textAlignment w:val="baseline"/>
      </w:pPr>
      <w:r>
        <w:rPr>
          <w:rStyle w:val="eop"/>
        </w:rPr>
        <w:t> </w:t>
      </w:r>
    </w:p>
    <w:p w14:paraId="317507C8" w14:textId="7C4A349E" w:rsidR="00C03BD1" w:rsidRPr="00872CD9" w:rsidRDefault="00C03BD1" w:rsidP="0042244F">
      <w:pPr>
        <w:pStyle w:val="paragraph"/>
        <w:numPr>
          <w:ilvl w:val="0"/>
          <w:numId w:val="30"/>
        </w:numPr>
        <w:spacing w:before="0" w:beforeAutospacing="0" w:after="0" w:afterAutospacing="0"/>
        <w:ind w:left="1800" w:right="634" w:firstLine="0"/>
        <w:textAlignment w:val="baseline"/>
      </w:pPr>
      <w:r>
        <w:rPr>
          <w:rStyle w:val="normaltextrun"/>
        </w:rPr>
        <w:t>No attempt has been made or shall be made by the Respondent to induce any other person or bidder to submit or not to submit a proposal for the purpose of restricting competition. </w:t>
      </w:r>
      <w:r>
        <w:rPr>
          <w:rStyle w:val="eop"/>
        </w:rPr>
        <w:t> </w:t>
      </w:r>
    </w:p>
    <w:p w14:paraId="05610647" w14:textId="2147B7B7" w:rsidR="00326C16" w:rsidRPr="003D4F3A" w:rsidRDefault="00326C16" w:rsidP="009E632C">
      <w:pPr>
        <w:pStyle w:val="Bullet"/>
        <w:numPr>
          <w:ilvl w:val="0"/>
          <w:numId w:val="0"/>
        </w:numPr>
        <w:spacing w:line="360" w:lineRule="auto"/>
        <w:ind w:right="634"/>
        <w:rPr>
          <w:rFonts w:ascii="Times New Roman" w:hAnsi="Times New Roman" w:cs="Times New Roman"/>
          <w:b/>
          <w:bCs/>
        </w:rPr>
      </w:pPr>
      <w:r w:rsidRPr="003D4F3A">
        <w:rPr>
          <w:rFonts w:ascii="Times New Roman" w:hAnsi="Times New Roman" w:cs="Times New Roman"/>
          <w:b/>
          <w:bCs/>
        </w:rPr>
        <w:t xml:space="preserve">Section </w:t>
      </w:r>
      <w:r w:rsidR="00E153BE">
        <w:rPr>
          <w:rFonts w:ascii="Times New Roman" w:hAnsi="Times New Roman" w:cs="Times New Roman"/>
          <w:b/>
          <w:bCs/>
        </w:rPr>
        <w:t xml:space="preserve">9 </w:t>
      </w:r>
      <w:r w:rsidRPr="003D4F3A">
        <w:rPr>
          <w:rFonts w:ascii="Times New Roman" w:hAnsi="Times New Roman" w:cs="Times New Roman"/>
          <w:b/>
          <w:bCs/>
        </w:rPr>
        <w:t xml:space="preserve">- </w:t>
      </w:r>
      <w:r>
        <w:rPr>
          <w:rFonts w:ascii="Times New Roman" w:hAnsi="Times New Roman" w:cs="Times New Roman"/>
          <w:b/>
          <w:bCs/>
        </w:rPr>
        <w:t>Additional Terms and Conditions</w:t>
      </w:r>
      <w:r w:rsidRPr="003D4F3A">
        <w:rPr>
          <w:rFonts w:ascii="Times New Roman" w:hAnsi="Times New Roman" w:cs="Times New Roman"/>
          <w:b/>
          <w:bCs/>
        </w:rPr>
        <w:t xml:space="preserve"> </w:t>
      </w:r>
    </w:p>
    <w:p w14:paraId="763A8890" w14:textId="77777777" w:rsidR="00326C16" w:rsidRPr="0002172D" w:rsidRDefault="00326C16" w:rsidP="009E632C">
      <w:pPr>
        <w:pStyle w:val="Default"/>
        <w:numPr>
          <w:ilvl w:val="0"/>
          <w:numId w:val="5"/>
        </w:numPr>
        <w:ind w:left="1170" w:right="634" w:hanging="450"/>
      </w:pPr>
      <w:r w:rsidRPr="0002172D">
        <w:t xml:space="preserve">All terms and conditions may be modified and revised by </w:t>
      </w:r>
      <w:r>
        <w:t xml:space="preserve">Florida Buy State Cooperative Purchasing </w:t>
      </w:r>
      <w:r w:rsidRPr="0002172D">
        <w:t xml:space="preserve">with the written </w:t>
      </w:r>
      <w:r>
        <w:t>consent</w:t>
      </w:r>
      <w:r w:rsidRPr="0002172D">
        <w:t xml:space="preserve"> of both </w:t>
      </w:r>
      <w:r>
        <w:t xml:space="preserve">the Cooperative </w:t>
      </w:r>
      <w:r w:rsidRPr="0002172D">
        <w:t xml:space="preserve">and the Awardee. </w:t>
      </w:r>
    </w:p>
    <w:p w14:paraId="3E95F40C" w14:textId="77777777" w:rsidR="00326C16" w:rsidRPr="0002172D" w:rsidRDefault="00326C16" w:rsidP="009E632C">
      <w:pPr>
        <w:pStyle w:val="Default"/>
        <w:ind w:left="1170" w:right="634" w:hanging="810"/>
      </w:pPr>
    </w:p>
    <w:p w14:paraId="19C05464" w14:textId="775086B1" w:rsidR="00326C16" w:rsidRPr="00F07F9C" w:rsidRDefault="00326C16" w:rsidP="009E632C">
      <w:pPr>
        <w:pStyle w:val="Default"/>
        <w:numPr>
          <w:ilvl w:val="0"/>
          <w:numId w:val="5"/>
        </w:numPr>
        <w:ind w:left="1170" w:right="634" w:hanging="450"/>
      </w:pPr>
      <w:r w:rsidRPr="00F07F9C">
        <w:t>Florida Buy State Cooperative Purchasing, at its discretion, may offer the use of the awarded agreement to governmental entities such as state agency purchasing programs</w:t>
      </w:r>
      <w:r w:rsidR="00593286" w:rsidRPr="00F07F9C">
        <w:t xml:space="preserve"> and/or</w:t>
      </w:r>
      <w:r w:rsidRPr="00F07F9C">
        <w:t xml:space="preserve"> </w:t>
      </w:r>
      <w:r w:rsidR="003C6923" w:rsidRPr="00F07F9C">
        <w:t>other cooperative purchasing programs in other states</w:t>
      </w:r>
      <w:r w:rsidR="00593286" w:rsidRPr="00F07F9C">
        <w:t xml:space="preserve"> </w:t>
      </w:r>
      <w:r w:rsidRPr="00F07F9C">
        <w:t xml:space="preserve">to extend the use of the contract to eligible users. This option will be referred to as an </w:t>
      </w:r>
      <w:r w:rsidRPr="00F07F9C">
        <w:rPr>
          <w:i/>
          <w:iCs/>
        </w:rPr>
        <w:t>Interlocal Agreement</w:t>
      </w:r>
      <w:r w:rsidR="00F75FEB">
        <w:t xml:space="preserve"> (</w:t>
      </w:r>
      <w:r w:rsidR="00F75FEB" w:rsidRPr="00F75FEB">
        <w:rPr>
          <w:b/>
          <w:bCs/>
        </w:rPr>
        <w:t>Attachment 8</w:t>
      </w:r>
      <w:r w:rsidR="00F75FEB">
        <w:t>)</w:t>
      </w:r>
      <w:r w:rsidRPr="00F07F9C">
        <w:t xml:space="preserve"> Under such conditions, the participating agency may, with written consent from the Awardee, modify and revise the terms and conditions of the master agreement</w:t>
      </w:r>
      <w:r w:rsidR="00394948" w:rsidRPr="00F07F9C">
        <w:t xml:space="preserve"> to comply and conform </w:t>
      </w:r>
      <w:r w:rsidR="00C36593" w:rsidRPr="00F07F9C">
        <w:t>with local, regional, or state purchasing requirement unique to their agency</w:t>
      </w:r>
      <w:r w:rsidRPr="00F07F9C">
        <w:t xml:space="preserve">. </w:t>
      </w:r>
    </w:p>
    <w:p w14:paraId="0272469D" w14:textId="77777777" w:rsidR="00326C16" w:rsidRPr="0002172D" w:rsidRDefault="00326C16" w:rsidP="009E632C">
      <w:pPr>
        <w:pStyle w:val="Default"/>
        <w:ind w:left="1170" w:right="634" w:hanging="810"/>
      </w:pPr>
    </w:p>
    <w:p w14:paraId="750BB70B" w14:textId="77777777" w:rsidR="00326C16" w:rsidRPr="00F07F9C" w:rsidRDefault="00326C16" w:rsidP="009E632C">
      <w:pPr>
        <w:pStyle w:val="Default"/>
        <w:numPr>
          <w:ilvl w:val="0"/>
          <w:numId w:val="5"/>
        </w:numPr>
        <w:ind w:left="1170" w:right="634" w:hanging="450"/>
      </w:pPr>
      <w:r w:rsidRPr="00F07F9C">
        <w:t xml:space="preserve">Other state and public agency purchasing program agreements may require additional administrative fees, associated with sales, to be paid by the Awardee for the management of the contract. The Awardee will be notified in writing and will have the option of accepting or rejecting the Interlocal Agreement program fees. </w:t>
      </w:r>
    </w:p>
    <w:p w14:paraId="5D7A222C" w14:textId="77777777" w:rsidR="00326C16" w:rsidRPr="0002172D" w:rsidRDefault="00326C16" w:rsidP="009E632C">
      <w:pPr>
        <w:pStyle w:val="Default"/>
        <w:ind w:left="1170" w:right="634" w:hanging="810"/>
      </w:pPr>
    </w:p>
    <w:p w14:paraId="2C20328F" w14:textId="77777777" w:rsidR="00326C16" w:rsidRDefault="00326C16" w:rsidP="009E632C">
      <w:pPr>
        <w:pStyle w:val="Default"/>
        <w:numPr>
          <w:ilvl w:val="0"/>
          <w:numId w:val="5"/>
        </w:numPr>
        <w:ind w:left="1170" w:right="634" w:hanging="450"/>
      </w:pPr>
      <w:r w:rsidRPr="0002172D">
        <w:t>If the original Vendor/</w:t>
      </w:r>
      <w:r>
        <w:t>Respondent</w:t>
      </w:r>
      <w:r w:rsidRPr="0002172D">
        <w:t xml:space="preserve"> sells or transfers all assets</w:t>
      </w:r>
      <w:r>
        <w:t xml:space="preserve"> and interests</w:t>
      </w:r>
      <w:r w:rsidRPr="0002172D">
        <w:t xml:space="preserve"> or the entire portion of the assets used to perform this Contract, a successor in interest must guarantee to perform all obligations under this Contract. </w:t>
      </w:r>
    </w:p>
    <w:p w14:paraId="6A405C95" w14:textId="77777777" w:rsidR="00326C16" w:rsidRDefault="00326C16" w:rsidP="009E632C">
      <w:pPr>
        <w:pStyle w:val="Default"/>
        <w:ind w:left="1170" w:right="634" w:hanging="810"/>
      </w:pPr>
    </w:p>
    <w:p w14:paraId="422CA8A7" w14:textId="2B2E00A6" w:rsidR="00326C16" w:rsidRDefault="00326C16" w:rsidP="009E632C">
      <w:pPr>
        <w:pStyle w:val="Default"/>
        <w:numPr>
          <w:ilvl w:val="0"/>
          <w:numId w:val="5"/>
        </w:numPr>
        <w:ind w:left="1170" w:right="634" w:hanging="450"/>
      </w:pPr>
      <w:r>
        <w:t xml:space="preserve">Florida Buy State Cooperative Purchasing </w:t>
      </w:r>
      <w:r w:rsidRPr="0002172D">
        <w:t>reserves the right to reject the acquiring person or entity as a Vendo</w:t>
      </w:r>
      <w:r>
        <w:t>r/Awardee</w:t>
      </w:r>
      <w:r w:rsidRPr="0002172D">
        <w:t>. A change of name agreement will not change the contractual obligations of the Vendor/</w:t>
      </w:r>
      <w:r>
        <w:t>Awardee.</w:t>
      </w:r>
    </w:p>
    <w:p w14:paraId="1EDBAA56" w14:textId="77777777" w:rsidR="006C00F5" w:rsidRDefault="006C00F5" w:rsidP="009E632C">
      <w:pPr>
        <w:pStyle w:val="Default"/>
        <w:ind w:right="634"/>
      </w:pPr>
    </w:p>
    <w:p w14:paraId="209F0F30" w14:textId="77777777" w:rsidR="006C00F5" w:rsidRDefault="006C00F5" w:rsidP="009E632C">
      <w:pPr>
        <w:pStyle w:val="Default"/>
        <w:numPr>
          <w:ilvl w:val="0"/>
          <w:numId w:val="5"/>
        </w:numPr>
        <w:ind w:left="1170" w:right="634" w:hanging="450"/>
      </w:pPr>
      <w:r w:rsidRPr="0002172D">
        <w:t xml:space="preserve">The Awardee, may, upon entering negotiations with qualified buyers, amend their prices to offer volume discounts below the lowest unit rates established in the pricing portion of this agreement. </w:t>
      </w:r>
    </w:p>
    <w:p w14:paraId="11166B19" w14:textId="77777777" w:rsidR="006C00F5" w:rsidRDefault="006C00F5" w:rsidP="009E632C">
      <w:pPr>
        <w:pStyle w:val="ListParagraph"/>
        <w:ind w:right="634"/>
        <w:rPr>
          <w:rFonts w:cs="Shruti"/>
        </w:rPr>
      </w:pPr>
    </w:p>
    <w:p w14:paraId="2A205354" w14:textId="76F49903" w:rsidR="006C00F5" w:rsidRPr="006C00F5" w:rsidRDefault="006C00F5" w:rsidP="009E632C">
      <w:pPr>
        <w:pStyle w:val="Default"/>
        <w:numPr>
          <w:ilvl w:val="0"/>
          <w:numId w:val="5"/>
        </w:numPr>
        <w:ind w:left="1170" w:right="634" w:hanging="450"/>
      </w:pPr>
      <w:r w:rsidRPr="006C00F5">
        <w:rPr>
          <w:rFonts w:cs="Shruti"/>
        </w:rPr>
        <w:t>The Respondent shall endeavor to provide a safe, healthful, and productive work environment for its employees by supporting maintenance of a Drug-Free Workplace as defined by the Florida Drug-Free Workplace Act, Florida Statute</w:t>
      </w:r>
      <w:r w:rsidRPr="006C00F5">
        <w:t xml:space="preserve"> </w:t>
      </w:r>
      <w:r w:rsidRPr="006C00F5">
        <w:rPr>
          <w:rFonts w:cs="Shruti"/>
        </w:rPr>
        <w:t>112.0455.</w:t>
      </w:r>
    </w:p>
    <w:p w14:paraId="2BD5E2AD" w14:textId="77777777" w:rsidR="006C00F5" w:rsidRPr="006C00F5" w:rsidRDefault="006C00F5" w:rsidP="009E632C">
      <w:p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right="634"/>
        <w:rPr>
          <w:rFonts w:cs="Shruti"/>
          <w:color w:val="000000"/>
          <w:kern w:val="28"/>
        </w:rPr>
      </w:pPr>
    </w:p>
    <w:p w14:paraId="1541C98C" w14:textId="3F3F9831" w:rsidR="006C00F5" w:rsidRPr="00D01C8D" w:rsidRDefault="006C00F5" w:rsidP="009E632C">
      <w:pPr>
        <w:numPr>
          <w:ilvl w:val="0"/>
          <w:numId w:val="5"/>
        </w:num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170" w:right="634" w:hanging="450"/>
        <w:contextualSpacing/>
        <w:rPr>
          <w:rFonts w:eastAsia="Calibri" w:cs="Shruti"/>
          <w:color w:val="000000"/>
        </w:rPr>
      </w:pPr>
      <w:r w:rsidRPr="006C00F5">
        <w:rPr>
          <w:rFonts w:eastAsia="Calibri" w:cs="Shruti"/>
          <w:color w:val="000000"/>
        </w:rPr>
        <w:t xml:space="preserve">The Respondent shall assure that its employees have received the necessary safety equipment required for the work described by the Contract Document.  Personnel must be </w:t>
      </w:r>
      <w:r w:rsidRPr="006C00F5">
        <w:rPr>
          <w:rFonts w:eastAsia="Calibri" w:cs="Shruti"/>
          <w:color w:val="000000"/>
        </w:rPr>
        <w:lastRenderedPageBreak/>
        <w:t xml:space="preserve">trained in the hazards associated with </w:t>
      </w:r>
      <w:r w:rsidR="000D60A3" w:rsidRPr="00E153BE">
        <w:rPr>
          <w:rFonts w:eastAsia="Calibri" w:cs="Shruti"/>
          <w:color w:val="000000"/>
        </w:rPr>
        <w:t>Disaster Recovery and Remediation Services</w:t>
      </w:r>
      <w:r w:rsidR="00E153BE" w:rsidRPr="00E153BE">
        <w:rPr>
          <w:rFonts w:eastAsia="Calibri" w:cs="Shruti"/>
          <w:color w:val="000000"/>
        </w:rPr>
        <w:t>/</w:t>
      </w:r>
      <w:r w:rsidR="00E153BE">
        <w:rPr>
          <w:rFonts w:eastAsia="Calibri" w:cs="Shruti"/>
          <w:color w:val="000000"/>
        </w:rPr>
        <w:t>Debris Monitoring</w:t>
      </w:r>
      <w:r w:rsidR="002F08E0">
        <w:rPr>
          <w:rFonts w:eastAsia="Calibri" w:cs="Shruti"/>
          <w:color w:val="000000"/>
        </w:rPr>
        <w:t xml:space="preserve"> projects</w:t>
      </w:r>
      <w:r w:rsidR="00534FE1">
        <w:rPr>
          <w:rFonts w:eastAsia="Calibri" w:cs="Shruti"/>
          <w:color w:val="000000"/>
        </w:rPr>
        <w:t xml:space="preserve">. </w:t>
      </w:r>
      <w:r w:rsidRPr="006C00F5">
        <w:rPr>
          <w:rFonts w:eastAsia="Calibri" w:cs="Shruti"/>
          <w:color w:val="000000"/>
        </w:rPr>
        <w:t xml:space="preserve"> </w:t>
      </w:r>
    </w:p>
    <w:p w14:paraId="17DDAA1F" w14:textId="77777777" w:rsidR="006C00F5" w:rsidRDefault="006C00F5" w:rsidP="009E632C">
      <w:pPr>
        <w:pStyle w:val="ListParagraph"/>
        <w:ind w:right="634"/>
        <w:rPr>
          <w:rFonts w:eastAsia="Calibri" w:cs="Shruti"/>
          <w:color w:val="000000"/>
        </w:rPr>
      </w:pPr>
    </w:p>
    <w:p w14:paraId="22CCE268" w14:textId="44809E32" w:rsidR="006C00F5" w:rsidRPr="006C00F5" w:rsidRDefault="006C00F5" w:rsidP="009E632C">
      <w:pPr>
        <w:numPr>
          <w:ilvl w:val="0"/>
          <w:numId w:val="5"/>
        </w:numPr>
        <w:ind w:left="1170" w:right="634" w:hanging="450"/>
        <w:contextualSpacing/>
        <w:rPr>
          <w:rFonts w:eastAsia="Calibri"/>
          <w:color w:val="000000"/>
        </w:rPr>
      </w:pPr>
      <w:r w:rsidRPr="006C00F5">
        <w:rPr>
          <w:rFonts w:eastAsia="Calibri" w:cs="Shruti"/>
          <w:color w:val="000000"/>
        </w:rPr>
        <w:t>The Respondent shall adequately protect the client's property and shall be responsible for the cost arising out of any damage or injury due to neglect.</w:t>
      </w:r>
    </w:p>
    <w:p w14:paraId="29166774" w14:textId="77777777" w:rsidR="006C00F5" w:rsidRPr="006C00F5" w:rsidRDefault="006C00F5" w:rsidP="009E632C">
      <w:pPr>
        <w:tabs>
          <w:tab w:val="left" w:pos="-1080"/>
          <w:tab w:val="left" w:pos="-72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170" w:right="634" w:hanging="810"/>
        <w:contextualSpacing/>
        <w:jc w:val="both"/>
        <w:rPr>
          <w:rFonts w:eastAsia="Calibri" w:cs="Shruti"/>
          <w:color w:val="000000"/>
        </w:rPr>
      </w:pPr>
    </w:p>
    <w:p w14:paraId="5B8BA568" w14:textId="77777777" w:rsidR="006C00F5" w:rsidRPr="006C00F5" w:rsidRDefault="006C00F5" w:rsidP="009E632C">
      <w:pPr>
        <w:numPr>
          <w:ilvl w:val="0"/>
          <w:numId w:val="5"/>
        </w:numPr>
        <w:autoSpaceDE w:val="0"/>
        <w:autoSpaceDN w:val="0"/>
        <w:adjustRightInd w:val="0"/>
        <w:ind w:left="1170" w:right="634" w:hanging="450"/>
        <w:rPr>
          <w:rFonts w:eastAsia="Calibri"/>
          <w:color w:val="000000"/>
        </w:rPr>
      </w:pPr>
      <w:r w:rsidRPr="006C00F5">
        <w:rPr>
          <w:rFonts w:eastAsia="Calibri" w:cs="Shruti"/>
          <w:color w:val="000000"/>
        </w:rPr>
        <w:t xml:space="preserve">Employees, installers, or any other personnel involved with the project, while </w:t>
      </w:r>
      <w:r w:rsidRPr="006C00F5">
        <w:rPr>
          <w:rFonts w:eastAsia="Calibri"/>
          <w:color w:val="000000"/>
        </w:rPr>
        <w:t xml:space="preserve">working on school campuses, will be subject to and must comply with the Jessica Lunsford Act as described in Florida Statutes 1012.465. </w:t>
      </w:r>
    </w:p>
    <w:p w14:paraId="17555F93" w14:textId="77777777" w:rsidR="006C00F5" w:rsidRPr="006C00F5" w:rsidRDefault="006C00F5" w:rsidP="009E632C">
      <w:pPr>
        <w:autoSpaceDE w:val="0"/>
        <w:autoSpaceDN w:val="0"/>
        <w:adjustRightInd w:val="0"/>
        <w:ind w:left="1170" w:right="634"/>
        <w:rPr>
          <w:rFonts w:eastAsia="Calibri"/>
          <w:color w:val="000000"/>
        </w:rPr>
      </w:pPr>
    </w:p>
    <w:p w14:paraId="4140473F" w14:textId="77777777" w:rsidR="006C00F5" w:rsidRPr="00D01C8D" w:rsidRDefault="006C00F5" w:rsidP="009E632C">
      <w:pPr>
        <w:numPr>
          <w:ilvl w:val="0"/>
          <w:numId w:val="5"/>
        </w:numPr>
        <w:ind w:left="1170" w:right="634" w:hanging="450"/>
        <w:textAlignment w:val="baseline"/>
        <w:rPr>
          <w:color w:val="000000"/>
        </w:rPr>
      </w:pPr>
      <w:r w:rsidRPr="00D01C8D">
        <w:rPr>
          <w:color w:val="000000"/>
        </w:rPr>
        <w:t>The Respondent must provide insurance certifications reflecting coverage for worker’s compensation, applicable to the state law, commercial general liability for bodily injury and property damage with limits not less than $1,000,000 single limit per occurrence or required by entities utilizing the Florida Buy State Cooperative Purchasing contract. The certifications should also provide evidence of coverage for not less than $1,000,000 automobile liability for bodily injury and property damage. </w:t>
      </w:r>
    </w:p>
    <w:p w14:paraId="757C6256" w14:textId="77777777" w:rsidR="006C00F5" w:rsidRPr="006C00F5" w:rsidRDefault="006C00F5" w:rsidP="009E632C">
      <w:pPr>
        <w:ind w:right="634"/>
        <w:contextualSpacing/>
        <w:rPr>
          <w:rFonts w:eastAsia="Calibri"/>
          <w:color w:val="000000"/>
          <w:sz w:val="20"/>
          <w:szCs w:val="20"/>
        </w:rPr>
      </w:pPr>
    </w:p>
    <w:p w14:paraId="5BD17C87" w14:textId="34F3BF4E" w:rsidR="00DE000D" w:rsidRPr="00D0425B" w:rsidRDefault="006C00F5" w:rsidP="009E632C">
      <w:pPr>
        <w:numPr>
          <w:ilvl w:val="0"/>
          <w:numId w:val="5"/>
        </w:numPr>
        <w:autoSpaceDE w:val="0"/>
        <w:autoSpaceDN w:val="0"/>
        <w:adjustRightInd w:val="0"/>
        <w:ind w:left="1170" w:right="634" w:hanging="450"/>
        <w:rPr>
          <w:rFonts w:eastAsia="Calibri"/>
          <w:color w:val="000000"/>
        </w:rPr>
      </w:pPr>
      <w:r w:rsidRPr="006C00F5">
        <w:rPr>
          <w:rFonts w:eastAsia="Calibri"/>
          <w:color w:val="000000"/>
        </w:rPr>
        <w:t>The Respondent will not discriminate against any employee or applicant for employment because of race, creed, color, religion ancestry, sex, national origin, affection preference, disability, age, marital status, or status regarding public assistance or as a disabled veteran.</w:t>
      </w:r>
    </w:p>
    <w:p w14:paraId="254E6F69" w14:textId="77777777" w:rsidR="00DE000D" w:rsidRDefault="00DE000D" w:rsidP="009E632C">
      <w:pPr>
        <w:pStyle w:val="ListParagraph"/>
        <w:ind w:left="0" w:right="634"/>
        <w:rPr>
          <w:b/>
          <w:bCs/>
          <w:szCs w:val="22"/>
        </w:rPr>
      </w:pPr>
    </w:p>
    <w:p w14:paraId="03E30654" w14:textId="05AB644E" w:rsidR="003710C3" w:rsidRDefault="00AC2195" w:rsidP="009E632C">
      <w:pPr>
        <w:pStyle w:val="ListParagraph"/>
        <w:ind w:left="0" w:right="634"/>
        <w:rPr>
          <w:b/>
          <w:bCs/>
          <w:szCs w:val="22"/>
        </w:rPr>
      </w:pPr>
      <w:r>
        <w:rPr>
          <w:b/>
          <w:bCs/>
          <w:szCs w:val="22"/>
        </w:rPr>
        <w:t xml:space="preserve">Section </w:t>
      </w:r>
      <w:r w:rsidR="00E93964">
        <w:rPr>
          <w:b/>
          <w:bCs/>
          <w:szCs w:val="22"/>
        </w:rPr>
        <w:t>10</w:t>
      </w:r>
      <w:r>
        <w:rPr>
          <w:b/>
          <w:bCs/>
          <w:szCs w:val="22"/>
        </w:rPr>
        <w:t xml:space="preserve"> – Warranty</w:t>
      </w:r>
    </w:p>
    <w:p w14:paraId="7C2D638B" w14:textId="77777777" w:rsidR="00F55258" w:rsidRDefault="00F55258" w:rsidP="009E632C">
      <w:pPr>
        <w:pStyle w:val="ListParagraph"/>
        <w:ind w:left="0" w:right="634"/>
        <w:rPr>
          <w:b/>
          <w:bCs/>
          <w:szCs w:val="22"/>
        </w:rPr>
      </w:pPr>
    </w:p>
    <w:p w14:paraId="6F1FF49D" w14:textId="13651B10" w:rsidR="003301F7" w:rsidRDefault="00EF249E" w:rsidP="009E632C">
      <w:pPr>
        <w:pStyle w:val="ListParagraph"/>
        <w:numPr>
          <w:ilvl w:val="0"/>
          <w:numId w:val="14"/>
        </w:numPr>
        <w:ind w:left="1170" w:right="634" w:hanging="450"/>
        <w:rPr>
          <w:szCs w:val="22"/>
        </w:rPr>
      </w:pPr>
      <w:r>
        <w:rPr>
          <w:szCs w:val="22"/>
        </w:rPr>
        <w:t xml:space="preserve">The Respondent has the primary responsibility to submit product specific warranty as required and accepted </w:t>
      </w:r>
      <w:r w:rsidR="001F410A">
        <w:rPr>
          <w:szCs w:val="22"/>
        </w:rPr>
        <w:t>by industry standards.  Dealer/Distributors agree to assist the purchaser in reaching a solution in a dispute</w:t>
      </w:r>
      <w:r w:rsidR="001B0621">
        <w:rPr>
          <w:szCs w:val="22"/>
        </w:rPr>
        <w:t xml:space="preserve"> over warranty’s terms with the manufacturer.</w:t>
      </w:r>
    </w:p>
    <w:p w14:paraId="65401C41" w14:textId="77777777" w:rsidR="003301F7" w:rsidRPr="004C3CDF" w:rsidRDefault="003301F7" w:rsidP="009E632C">
      <w:pPr>
        <w:ind w:right="634"/>
        <w:rPr>
          <w:rFonts w:eastAsia="Calibri"/>
          <w:b/>
          <w:bCs/>
          <w:kern w:val="28"/>
        </w:rPr>
      </w:pPr>
    </w:p>
    <w:p w14:paraId="3E88D168" w14:textId="3ABBBDE9" w:rsidR="007459D1" w:rsidRPr="0025462D" w:rsidRDefault="00A7392E" w:rsidP="009E632C">
      <w:pPr>
        <w:pStyle w:val="BodyText2"/>
        <w:numPr>
          <w:ilvl w:val="0"/>
          <w:numId w:val="14"/>
        </w:numPr>
        <w:spacing w:line="240" w:lineRule="auto"/>
        <w:ind w:left="1170" w:right="634" w:hanging="450"/>
        <w:rPr>
          <w:rFonts w:eastAsia="Calibri"/>
          <w:kern w:val="28"/>
        </w:rPr>
      </w:pPr>
      <w:r w:rsidRPr="0025462D">
        <w:rPr>
          <w:rFonts w:eastAsia="Calibri"/>
          <w:b/>
          <w:bCs/>
          <w:kern w:val="28"/>
        </w:rPr>
        <w:t xml:space="preserve">Additional Warrants: </w:t>
      </w:r>
      <w:r w:rsidRPr="0025462D">
        <w:rPr>
          <w:rFonts w:eastAsia="Calibri"/>
          <w:kern w:val="28"/>
        </w:rPr>
        <w:t>The Respondent warrants that all products/equipment and related services furnished hereunder will be free from liens and encumbrances; defects in design, materials, and workmanship; and will conform in all respects to the terms of this RFP including any specifications or standards. In addition, the Respondent warrants the products/equipment and related services are suitable for and will perform in accordance with the ordinary use for which they are intended.</w:t>
      </w:r>
      <w:r w:rsidR="003301F7" w:rsidRPr="0025462D">
        <w:rPr>
          <w:rFonts w:eastAsia="Calibri"/>
          <w:kern w:val="28"/>
        </w:rPr>
        <w:t xml:space="preserve">  </w:t>
      </w:r>
    </w:p>
    <w:p w14:paraId="4F71695D" w14:textId="77777777" w:rsidR="0025462D" w:rsidRPr="0025462D" w:rsidRDefault="0025462D" w:rsidP="009E632C">
      <w:pPr>
        <w:pStyle w:val="BodyText2"/>
        <w:spacing w:line="240" w:lineRule="auto"/>
        <w:ind w:right="634" w:firstLine="0"/>
        <w:rPr>
          <w:rFonts w:eastAsia="Calibri"/>
          <w:kern w:val="28"/>
        </w:rPr>
      </w:pPr>
    </w:p>
    <w:p w14:paraId="73A031A0" w14:textId="46D2D33A" w:rsidR="007459D1" w:rsidRDefault="007459D1" w:rsidP="009E632C">
      <w:pPr>
        <w:pStyle w:val="ListParagraph"/>
        <w:autoSpaceDE w:val="0"/>
        <w:autoSpaceDN w:val="0"/>
        <w:adjustRightInd w:val="0"/>
        <w:ind w:left="0" w:right="634"/>
        <w:rPr>
          <w:rFonts w:eastAsia="Calibri"/>
          <w:b/>
          <w:bCs/>
          <w:kern w:val="28"/>
        </w:rPr>
      </w:pPr>
      <w:r>
        <w:rPr>
          <w:rFonts w:eastAsia="Calibri"/>
          <w:b/>
          <w:bCs/>
          <w:kern w:val="28"/>
        </w:rPr>
        <w:t>Section 1</w:t>
      </w:r>
      <w:r w:rsidR="00ED319E">
        <w:rPr>
          <w:rFonts w:eastAsia="Calibri"/>
          <w:b/>
          <w:bCs/>
          <w:kern w:val="28"/>
        </w:rPr>
        <w:t>1</w:t>
      </w:r>
      <w:r>
        <w:rPr>
          <w:rFonts w:eastAsia="Calibri"/>
          <w:b/>
          <w:bCs/>
          <w:kern w:val="28"/>
        </w:rPr>
        <w:t xml:space="preserve"> – Pricing</w:t>
      </w:r>
      <w:r w:rsidR="00242BDE">
        <w:rPr>
          <w:rFonts w:eastAsia="Calibri"/>
          <w:b/>
          <w:bCs/>
          <w:kern w:val="28"/>
        </w:rPr>
        <w:t xml:space="preserve"> – </w:t>
      </w:r>
      <w:r w:rsidR="00D814AE">
        <w:rPr>
          <w:rFonts w:eastAsia="Calibri"/>
          <w:b/>
          <w:bCs/>
          <w:kern w:val="28"/>
        </w:rPr>
        <w:t>Disaster Recovery and Remediation</w:t>
      </w:r>
    </w:p>
    <w:p w14:paraId="2F81C23B" w14:textId="28FC6988" w:rsidR="007459D1" w:rsidRDefault="007459D1" w:rsidP="009E632C">
      <w:pPr>
        <w:pStyle w:val="ListParagraph"/>
        <w:autoSpaceDE w:val="0"/>
        <w:autoSpaceDN w:val="0"/>
        <w:adjustRightInd w:val="0"/>
        <w:ind w:left="0" w:right="634"/>
        <w:rPr>
          <w:rFonts w:eastAsia="Calibri"/>
          <w:b/>
          <w:bCs/>
          <w:kern w:val="28"/>
        </w:rPr>
      </w:pPr>
    </w:p>
    <w:p w14:paraId="48ACA693" w14:textId="29D5A980" w:rsidR="008971B8" w:rsidRPr="00413ED7" w:rsidRDefault="008971B8" w:rsidP="00B658A2">
      <w:p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634"/>
        <w:contextualSpacing/>
        <w:rPr>
          <w:rFonts w:eastAsia="Calibri"/>
          <w:color w:val="000000"/>
        </w:rPr>
      </w:pPr>
      <w:r>
        <w:rPr>
          <w:rFonts w:eastAsia="Calibri" w:cs="Shruti"/>
          <w:color w:val="000000"/>
        </w:rPr>
        <w:t>Respondent MUST provide pricing including any additional pricing examples and pricing discount schedules that need to be submitted to provide Consortium and its member colleges with comprehensive</w:t>
      </w:r>
      <w:r w:rsidR="00413ED7">
        <w:rPr>
          <w:rFonts w:eastAsia="Calibri" w:cs="Shruti"/>
          <w:color w:val="000000"/>
        </w:rPr>
        <w:t xml:space="preserve"> pricing information.  Respondent may submit time and materials pricing, a catalog or price lists for supplies, materials, and </w:t>
      </w:r>
      <w:r w:rsidR="00853D23">
        <w:rPr>
          <w:rFonts w:eastAsia="Calibri" w:cs="Shruti"/>
          <w:color w:val="000000"/>
        </w:rPr>
        <w:t xml:space="preserve">equipment </w:t>
      </w:r>
      <w:r w:rsidR="00853D23" w:rsidRPr="00A87CEB">
        <w:rPr>
          <w:rFonts w:eastAsia="Calibri" w:cs="Shruti"/>
          <w:b/>
          <w:bCs/>
          <w:color w:val="000000"/>
          <w:u w:val="single"/>
        </w:rPr>
        <w:t>with discount provided separately from price lists</w:t>
      </w:r>
      <w:r w:rsidR="00853D23">
        <w:rPr>
          <w:rFonts w:eastAsia="Calibri" w:cs="Shruti"/>
          <w:color w:val="000000"/>
        </w:rPr>
        <w:t xml:space="preserve">, and hourly not-to-exceed </w:t>
      </w:r>
      <w:r w:rsidR="00A87CEB">
        <w:rPr>
          <w:rFonts w:eastAsia="Calibri" w:cs="Shruti"/>
          <w:color w:val="000000"/>
        </w:rPr>
        <w:t>rates for labor.</w:t>
      </w:r>
    </w:p>
    <w:p w14:paraId="7DD4A399" w14:textId="77777777" w:rsidR="00413ED7" w:rsidRPr="008971B8" w:rsidRDefault="00413ED7" w:rsidP="00413ED7">
      <w:p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634"/>
        <w:contextualSpacing/>
        <w:rPr>
          <w:rFonts w:eastAsia="Calibri"/>
          <w:color w:val="000000"/>
        </w:rPr>
      </w:pPr>
    </w:p>
    <w:p w14:paraId="48133D3B" w14:textId="4EB78496" w:rsidR="00B658A2" w:rsidRDefault="00B658A2" w:rsidP="009E632C">
      <w:pPr>
        <w:numPr>
          <w:ilvl w:val="0"/>
          <w:numId w:val="15"/>
        </w:num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634"/>
        <w:contextualSpacing/>
        <w:rPr>
          <w:rFonts w:eastAsia="Calibri"/>
          <w:color w:val="000000"/>
        </w:rPr>
      </w:pPr>
      <w:r w:rsidRPr="00CD3AF4">
        <w:rPr>
          <w:rFonts w:eastAsia="Calibri"/>
          <w:b/>
          <w:bCs/>
          <w:color w:val="000000"/>
        </w:rPr>
        <w:t>Discounts provided on price lists and catalogs</w:t>
      </w:r>
      <w:r>
        <w:rPr>
          <w:rFonts w:eastAsia="Calibri"/>
          <w:color w:val="000000"/>
        </w:rPr>
        <w:t xml:space="preserve"> – Detail the average discount provided by the Respondent on stated prices.  Discount should not be already taken off catalog pricing</w:t>
      </w:r>
      <w:r w:rsidR="0055063A">
        <w:rPr>
          <w:rFonts w:eastAsia="Calibri"/>
          <w:color w:val="000000"/>
        </w:rPr>
        <w:t xml:space="preserve"> lists and catalogs.  Discounts need to be provided separately.</w:t>
      </w:r>
    </w:p>
    <w:p w14:paraId="71665C69" w14:textId="52F01FF9" w:rsidR="0055063A" w:rsidRDefault="00340BA8" w:rsidP="0055063A">
      <w:pPr>
        <w:numPr>
          <w:ilvl w:val="1"/>
          <w:numId w:val="15"/>
        </w:num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34"/>
        <w:contextualSpacing/>
        <w:rPr>
          <w:rFonts w:eastAsia="Calibri"/>
          <w:color w:val="000000"/>
        </w:rPr>
      </w:pPr>
      <w:r>
        <w:rPr>
          <w:rFonts w:eastAsia="Calibri"/>
          <w:color w:val="000000"/>
        </w:rPr>
        <w:t>Provide discount schedules for all products Respondent intends to offer, shown either by category or code.  Use separate discount for any net items with descri</w:t>
      </w:r>
      <w:r w:rsidR="002C64B2">
        <w:rPr>
          <w:rFonts w:eastAsia="Calibri"/>
          <w:color w:val="000000"/>
        </w:rPr>
        <w:t>ption of these net items.</w:t>
      </w:r>
    </w:p>
    <w:p w14:paraId="61076ECB" w14:textId="77777777" w:rsidR="00581CB9" w:rsidRDefault="00581CB9" w:rsidP="00581CB9">
      <w:p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right="634"/>
        <w:contextualSpacing/>
        <w:rPr>
          <w:rFonts w:eastAsia="Calibri"/>
          <w:color w:val="000000"/>
        </w:rPr>
      </w:pPr>
    </w:p>
    <w:p w14:paraId="4265F515" w14:textId="06E3662F" w:rsidR="002C64B2" w:rsidRDefault="002C64B2" w:rsidP="0055063A">
      <w:pPr>
        <w:numPr>
          <w:ilvl w:val="1"/>
          <w:numId w:val="15"/>
        </w:num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34"/>
        <w:contextualSpacing/>
        <w:rPr>
          <w:rFonts w:eastAsia="Calibri"/>
          <w:color w:val="000000"/>
        </w:rPr>
      </w:pPr>
      <w:r>
        <w:rPr>
          <w:rFonts w:eastAsia="Calibri"/>
          <w:color w:val="000000"/>
        </w:rPr>
        <w:lastRenderedPageBreak/>
        <w:t>Provide labor notes for each category shown that Respondent</w:t>
      </w:r>
      <w:r w:rsidR="007B1CFC">
        <w:rPr>
          <w:rFonts w:eastAsia="Calibri"/>
          <w:color w:val="000000"/>
        </w:rPr>
        <w:t xml:space="preserve"> is proposing.  These notes must include Respondent’s overhead, profit.  Provide Respondent’s miscellaneous material markups.  If Respondent does not provide this labor classification, mark “N</w:t>
      </w:r>
      <w:r w:rsidR="000C63F9">
        <w:rPr>
          <w:rFonts w:eastAsia="Calibri"/>
          <w:color w:val="000000"/>
        </w:rPr>
        <w:t>/</w:t>
      </w:r>
      <w:r w:rsidR="007B1CFC">
        <w:rPr>
          <w:rFonts w:eastAsia="Calibri"/>
          <w:color w:val="000000"/>
        </w:rPr>
        <w:t>A” (Not Applicable).</w:t>
      </w:r>
    </w:p>
    <w:p w14:paraId="60546345" w14:textId="77777777" w:rsidR="00581CB9" w:rsidRDefault="00581CB9" w:rsidP="00581CB9">
      <w:p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34"/>
        <w:contextualSpacing/>
        <w:rPr>
          <w:rFonts w:eastAsia="Calibri"/>
          <w:color w:val="000000"/>
        </w:rPr>
      </w:pPr>
    </w:p>
    <w:p w14:paraId="1A1F9D8E" w14:textId="0316E7B0" w:rsidR="007B1CFC" w:rsidRDefault="007B1CFC" w:rsidP="0055063A">
      <w:pPr>
        <w:numPr>
          <w:ilvl w:val="1"/>
          <w:numId w:val="15"/>
        </w:num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34"/>
        <w:contextualSpacing/>
        <w:rPr>
          <w:rFonts w:eastAsia="Calibri"/>
          <w:color w:val="000000"/>
        </w:rPr>
      </w:pPr>
      <w:r>
        <w:rPr>
          <w:rFonts w:eastAsia="Calibri"/>
          <w:color w:val="000000"/>
        </w:rPr>
        <w:t xml:space="preserve">Provide a description on how Respondent intends to guarantee the performance of Respondent’s </w:t>
      </w:r>
      <w:r w:rsidR="004962C8">
        <w:rPr>
          <w:rFonts w:eastAsia="Calibri"/>
          <w:color w:val="000000"/>
        </w:rPr>
        <w:t>labor, and what benchmark will be used to determine the labor hours for each project.</w:t>
      </w:r>
    </w:p>
    <w:p w14:paraId="20C30BFA" w14:textId="77777777" w:rsidR="00581CB9" w:rsidRDefault="00581CB9" w:rsidP="00581CB9">
      <w:p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34"/>
        <w:contextualSpacing/>
        <w:rPr>
          <w:rFonts w:eastAsia="Calibri"/>
          <w:color w:val="000000"/>
        </w:rPr>
      </w:pPr>
    </w:p>
    <w:p w14:paraId="3EBA3A6F" w14:textId="302E83E3" w:rsidR="004962C8" w:rsidRDefault="004962C8" w:rsidP="0055063A">
      <w:pPr>
        <w:numPr>
          <w:ilvl w:val="1"/>
          <w:numId w:val="15"/>
        </w:num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34"/>
        <w:contextualSpacing/>
        <w:rPr>
          <w:rFonts w:eastAsia="Calibri"/>
          <w:color w:val="000000"/>
        </w:rPr>
      </w:pPr>
      <w:r>
        <w:rPr>
          <w:rFonts w:eastAsia="Calibri"/>
          <w:color w:val="000000"/>
        </w:rPr>
        <w:t>Indicate any list price adjustment Respondent intends on providing during the contract period and on what it is based.</w:t>
      </w:r>
    </w:p>
    <w:p w14:paraId="03866C9E" w14:textId="77777777" w:rsidR="004962C8" w:rsidRPr="00B658A2" w:rsidRDefault="004962C8" w:rsidP="00581CB9">
      <w:p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634"/>
        <w:contextualSpacing/>
        <w:rPr>
          <w:rFonts w:eastAsia="Calibri"/>
          <w:color w:val="000000"/>
        </w:rPr>
      </w:pPr>
    </w:p>
    <w:p w14:paraId="4DDB3B58" w14:textId="5FBD5421" w:rsidR="00581CB9" w:rsidRDefault="00581CB9" w:rsidP="009E632C">
      <w:pPr>
        <w:numPr>
          <w:ilvl w:val="0"/>
          <w:numId w:val="15"/>
        </w:num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634"/>
        <w:contextualSpacing/>
        <w:rPr>
          <w:rFonts w:eastAsia="Calibri"/>
          <w:color w:val="000000"/>
        </w:rPr>
      </w:pPr>
      <w:r w:rsidRPr="00CD3AF4">
        <w:rPr>
          <w:rFonts w:eastAsia="Calibri"/>
          <w:b/>
          <w:bCs/>
          <w:color w:val="000000"/>
        </w:rPr>
        <w:t>Hourly Rates</w:t>
      </w:r>
      <w:r>
        <w:rPr>
          <w:rFonts w:eastAsia="Calibri"/>
          <w:color w:val="000000"/>
        </w:rPr>
        <w:t xml:space="preserve"> – Provide an hourly not-to-exceed</w:t>
      </w:r>
      <w:r w:rsidR="004C211B">
        <w:rPr>
          <w:rFonts w:eastAsia="Calibri"/>
          <w:color w:val="000000"/>
        </w:rPr>
        <w:t xml:space="preserve"> rate for all categories of labor to be provided under this RFP.</w:t>
      </w:r>
    </w:p>
    <w:p w14:paraId="7D515EA9" w14:textId="77777777" w:rsidR="004C211B" w:rsidRPr="00581CB9" w:rsidRDefault="004C211B" w:rsidP="004C211B">
      <w:p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634"/>
        <w:contextualSpacing/>
        <w:rPr>
          <w:rFonts w:eastAsia="Calibri"/>
          <w:color w:val="000000"/>
        </w:rPr>
      </w:pPr>
    </w:p>
    <w:p w14:paraId="0BB14DCE" w14:textId="4312752B" w:rsidR="00861B19" w:rsidRPr="00861B19" w:rsidRDefault="00861B19" w:rsidP="009E632C">
      <w:pPr>
        <w:numPr>
          <w:ilvl w:val="0"/>
          <w:numId w:val="15"/>
        </w:num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634"/>
        <w:contextualSpacing/>
        <w:rPr>
          <w:rFonts w:eastAsia="Calibri"/>
          <w:color w:val="000000"/>
        </w:rPr>
      </w:pPr>
      <w:r w:rsidRPr="00861B19">
        <w:rPr>
          <w:rFonts w:eastAsia="Calibri" w:cs="Shruti"/>
          <w:color w:val="000000"/>
        </w:rPr>
        <w:t>A separate pricing sheet</w:t>
      </w:r>
      <w:r w:rsidR="00C724B7" w:rsidRPr="00C724B7">
        <w:rPr>
          <w:rFonts w:eastAsia="Calibri" w:cs="Shruti"/>
          <w:color w:val="000000"/>
        </w:rPr>
        <w:t xml:space="preserve"> (</w:t>
      </w:r>
      <w:r w:rsidRPr="00861B19">
        <w:rPr>
          <w:rFonts w:eastAsia="Calibri" w:cs="Shruti"/>
          <w:b/>
          <w:color w:val="000000"/>
        </w:rPr>
        <w:t xml:space="preserve">Attachment </w:t>
      </w:r>
      <w:r w:rsidR="003077F2">
        <w:rPr>
          <w:rFonts w:eastAsia="Calibri" w:cs="Shruti"/>
          <w:b/>
          <w:color w:val="000000"/>
        </w:rPr>
        <w:t>5</w:t>
      </w:r>
      <w:r w:rsidR="00C724B7" w:rsidRPr="00C724B7">
        <w:rPr>
          <w:rFonts w:eastAsia="Calibri" w:cs="Shruti"/>
          <w:bCs/>
          <w:color w:val="000000"/>
        </w:rPr>
        <w:t>)</w:t>
      </w:r>
      <w:r w:rsidRPr="00861B19">
        <w:rPr>
          <w:rFonts w:eastAsia="Calibri" w:cs="Shruti"/>
          <w:b/>
          <w:color w:val="000000"/>
        </w:rPr>
        <w:t xml:space="preserve"> must be completed.</w:t>
      </w:r>
      <w:r>
        <w:rPr>
          <w:rFonts w:eastAsia="Calibri" w:cs="Shruti"/>
          <w:color w:val="000000"/>
        </w:rPr>
        <w:t xml:space="preserve">  </w:t>
      </w:r>
      <w:r w:rsidRPr="00861B19">
        <w:rPr>
          <w:rFonts w:eastAsia="Calibri" w:cs="Shruti"/>
          <w:color w:val="000000"/>
        </w:rPr>
        <w:t>It is understood that percentage discounts may vary based on manufacturers cost to the Respondent.</w:t>
      </w:r>
      <w:r>
        <w:rPr>
          <w:rFonts w:eastAsia="Calibri" w:cs="Shruti"/>
          <w:color w:val="000000"/>
        </w:rPr>
        <w:t xml:space="preserve">  </w:t>
      </w:r>
      <w:r w:rsidRPr="00861B19">
        <w:rPr>
          <w:rFonts w:eastAsia="Calibri" w:cs="Shruti"/>
          <w:color w:val="000000"/>
        </w:rPr>
        <w:t xml:space="preserve">If so, please indicate on the pricing sheet such variations. It is also acceptable to list categories instead of individual items if the percentage discount is included on the worksheet.  </w:t>
      </w:r>
    </w:p>
    <w:p w14:paraId="2C029CD9" w14:textId="77777777" w:rsidR="00861B19" w:rsidRPr="00861B19" w:rsidRDefault="00861B19" w:rsidP="009E632C">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634" w:hanging="810"/>
        <w:rPr>
          <w:color w:val="000000"/>
          <w:kern w:val="28"/>
        </w:rPr>
      </w:pPr>
    </w:p>
    <w:p w14:paraId="7B47EF78" w14:textId="2C0AAA0D" w:rsidR="00861B19" w:rsidRPr="00D927EB" w:rsidRDefault="00861B19" w:rsidP="009E632C">
      <w:pPr>
        <w:numPr>
          <w:ilvl w:val="0"/>
          <w:numId w:val="15"/>
        </w:num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634"/>
        <w:contextualSpacing/>
        <w:rPr>
          <w:rFonts w:eastAsia="Calibri"/>
          <w:b/>
          <w:bCs/>
          <w:color w:val="000000"/>
        </w:rPr>
      </w:pPr>
      <w:r w:rsidRPr="00D927EB">
        <w:rPr>
          <w:rFonts w:eastAsia="Calibri"/>
          <w:b/>
          <w:bCs/>
          <w:color w:val="000000"/>
        </w:rPr>
        <w:t xml:space="preserve">It is expected and understood that the pricing offered under this award is compatible with the lowest unit rates available under any other </w:t>
      </w:r>
      <w:r w:rsidR="00647015" w:rsidRPr="00D927EB">
        <w:rPr>
          <w:rFonts w:eastAsia="Calibri"/>
          <w:b/>
          <w:bCs/>
          <w:color w:val="000000"/>
        </w:rPr>
        <w:t xml:space="preserve">contract or </w:t>
      </w:r>
      <w:r w:rsidRPr="00D927EB">
        <w:rPr>
          <w:rFonts w:eastAsia="Calibri"/>
          <w:b/>
          <w:bCs/>
          <w:color w:val="000000"/>
        </w:rPr>
        <w:t xml:space="preserve">cooperative </w:t>
      </w:r>
      <w:r w:rsidR="003352F5" w:rsidRPr="00D927EB">
        <w:rPr>
          <w:rFonts w:eastAsia="Calibri"/>
          <w:b/>
          <w:bCs/>
          <w:color w:val="000000"/>
        </w:rPr>
        <w:t xml:space="preserve">purchasing </w:t>
      </w:r>
      <w:r w:rsidRPr="00D927EB">
        <w:rPr>
          <w:rFonts w:eastAsia="Calibri"/>
          <w:b/>
          <w:bCs/>
          <w:color w:val="000000"/>
        </w:rPr>
        <w:t xml:space="preserve">agreement utilized by the awardee. </w:t>
      </w:r>
    </w:p>
    <w:p w14:paraId="11BAC91B" w14:textId="77777777" w:rsidR="00861B19" w:rsidRPr="00861B19" w:rsidRDefault="00861B19" w:rsidP="009E632C">
      <w:pPr>
        <w:ind w:left="1260" w:right="634" w:hanging="810"/>
        <w:contextualSpacing/>
        <w:rPr>
          <w:rFonts w:eastAsia="Calibri"/>
          <w:color w:val="000000"/>
        </w:rPr>
      </w:pPr>
    </w:p>
    <w:p w14:paraId="66D858E3" w14:textId="0A028916" w:rsidR="004B30E5" w:rsidRPr="004B30E5" w:rsidRDefault="004B30E5" w:rsidP="004B30E5">
      <w:pPr>
        <w:numPr>
          <w:ilvl w:val="0"/>
          <w:numId w:val="15"/>
        </w:num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634"/>
        <w:contextualSpacing/>
        <w:rPr>
          <w:rFonts w:eastAsia="Calibri"/>
          <w:b/>
          <w:color w:val="000000"/>
        </w:rPr>
      </w:pPr>
      <w:r>
        <w:rPr>
          <w:rFonts w:eastAsia="Calibri"/>
          <w:color w:val="000000"/>
        </w:rPr>
        <w:t>L</w:t>
      </w:r>
      <w:r w:rsidR="00861B19" w:rsidRPr="004B30E5">
        <w:rPr>
          <w:rFonts w:eastAsia="Calibri"/>
          <w:color w:val="000000"/>
        </w:rPr>
        <w:t>ist any other contracts and the pricing formulas for any other contracts you possess with</w:t>
      </w:r>
      <w:r>
        <w:rPr>
          <w:rFonts w:eastAsia="Calibri"/>
          <w:color w:val="000000"/>
        </w:rPr>
        <w:t xml:space="preserve"> </w:t>
      </w:r>
      <w:r w:rsidR="00861B19" w:rsidRPr="004B30E5">
        <w:rPr>
          <w:rFonts w:eastAsia="Calibri"/>
          <w:color w:val="000000"/>
        </w:rPr>
        <w:t>other purchasing cooperatives or agencies.</w:t>
      </w:r>
    </w:p>
    <w:p w14:paraId="612BC2AD" w14:textId="77777777" w:rsidR="004B30E5" w:rsidRPr="004B30E5" w:rsidRDefault="004B30E5" w:rsidP="004B30E5">
      <w:p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634"/>
        <w:contextualSpacing/>
        <w:rPr>
          <w:rFonts w:eastAsia="Calibri"/>
          <w:b/>
          <w:color w:val="000000"/>
        </w:rPr>
      </w:pPr>
    </w:p>
    <w:p w14:paraId="5FA2A8C4" w14:textId="613C7431" w:rsidR="00861B19" w:rsidRDefault="000D6B29" w:rsidP="009E632C">
      <w:pPr>
        <w:numPr>
          <w:ilvl w:val="0"/>
          <w:numId w:val="15"/>
        </w:num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634"/>
        <w:contextualSpacing/>
        <w:rPr>
          <w:rFonts w:eastAsia="Calibri"/>
          <w:color w:val="000000"/>
        </w:rPr>
      </w:pPr>
      <w:r>
        <w:rPr>
          <w:rFonts w:eastAsia="Calibri"/>
          <w:color w:val="000000"/>
        </w:rPr>
        <w:t>Note that contracts/purchase orders issued under this RFP will include a ceiling price that the contractor exceeds at its own risk (2 CFR 200.318</w:t>
      </w:r>
      <w:r w:rsidR="00242BDE">
        <w:rPr>
          <w:rFonts w:eastAsia="Calibri"/>
          <w:color w:val="000000"/>
        </w:rPr>
        <w:t>(J)).</w:t>
      </w:r>
    </w:p>
    <w:p w14:paraId="7E314FBA" w14:textId="77777777" w:rsidR="00861B19" w:rsidRDefault="00861B19" w:rsidP="009E632C">
      <w:pPr>
        <w:pStyle w:val="ListParagraph"/>
        <w:ind w:right="634"/>
        <w:rPr>
          <w:rFonts w:eastAsia="Calibri"/>
          <w:color w:val="000000"/>
        </w:rPr>
      </w:pPr>
    </w:p>
    <w:p w14:paraId="345DBA2F" w14:textId="50277576" w:rsidR="00233D49" w:rsidRPr="00D0425B" w:rsidRDefault="006F3412" w:rsidP="009E632C">
      <w:pPr>
        <w:numPr>
          <w:ilvl w:val="0"/>
          <w:numId w:val="15"/>
        </w:numPr>
        <w:tabs>
          <w:tab w:val="left" w:pos="-1080"/>
          <w:tab w:val="left" w:pos="-720"/>
          <w:tab w:val="left" w:pos="1080"/>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634"/>
        <w:contextualSpacing/>
        <w:rPr>
          <w:rFonts w:eastAsia="Calibri"/>
          <w:color w:val="000000"/>
        </w:rPr>
      </w:pPr>
      <w:r>
        <w:rPr>
          <w:rFonts w:eastAsia="Calibri"/>
          <w:color w:val="000000"/>
        </w:rPr>
        <w:t>All</w:t>
      </w:r>
      <w:r w:rsidR="00861B19" w:rsidRPr="000772F7">
        <w:t xml:space="preserve"> </w:t>
      </w:r>
      <w:r w:rsidR="009961D7" w:rsidRPr="000772F7">
        <w:t>pricings</w:t>
      </w:r>
      <w:r w:rsidR="00861B19" w:rsidRPr="000772F7">
        <w:t xml:space="preserve"> should be clearly stated upon receipt of order or inquiry from the purchaser.  If shipping is included in the pricing, it should be stated.  If there are minimum price shipping guidelines, it should also be clearly stated.   </w:t>
      </w:r>
    </w:p>
    <w:p w14:paraId="4A84588C" w14:textId="5245D28B" w:rsidR="00D773F0" w:rsidRDefault="00D773F0" w:rsidP="00DB1FA0">
      <w:pPr>
        <w:pStyle w:val="BodyText2"/>
        <w:spacing w:line="240" w:lineRule="auto"/>
        <w:ind w:right="634" w:firstLine="0"/>
        <w:rPr>
          <w:b/>
          <w:bCs/>
        </w:rPr>
      </w:pPr>
    </w:p>
    <w:p w14:paraId="33F49622" w14:textId="77777777" w:rsidR="009232A0" w:rsidRDefault="009232A0" w:rsidP="00DB1FA0">
      <w:pPr>
        <w:pStyle w:val="BodyText2"/>
        <w:spacing w:line="240" w:lineRule="auto"/>
        <w:ind w:right="634" w:firstLine="0"/>
        <w:rPr>
          <w:b/>
          <w:bCs/>
        </w:rPr>
      </w:pPr>
    </w:p>
    <w:p w14:paraId="5F1F5E12" w14:textId="77777777" w:rsidR="009232A0" w:rsidRDefault="009232A0" w:rsidP="00DB1FA0">
      <w:pPr>
        <w:pStyle w:val="BodyText2"/>
        <w:spacing w:line="240" w:lineRule="auto"/>
        <w:ind w:right="634" w:firstLine="0"/>
        <w:rPr>
          <w:b/>
          <w:bCs/>
        </w:rPr>
      </w:pPr>
    </w:p>
    <w:p w14:paraId="3ACC0B2D" w14:textId="77777777" w:rsidR="009232A0" w:rsidRDefault="009232A0" w:rsidP="00DB1FA0">
      <w:pPr>
        <w:pStyle w:val="BodyText2"/>
        <w:spacing w:line="240" w:lineRule="auto"/>
        <w:ind w:right="634" w:firstLine="0"/>
        <w:rPr>
          <w:b/>
          <w:bCs/>
        </w:rPr>
      </w:pPr>
    </w:p>
    <w:p w14:paraId="5AD9D7D8" w14:textId="77777777" w:rsidR="009232A0" w:rsidRDefault="009232A0" w:rsidP="00DB1FA0">
      <w:pPr>
        <w:pStyle w:val="BodyText2"/>
        <w:spacing w:line="240" w:lineRule="auto"/>
        <w:ind w:right="634" w:firstLine="0"/>
        <w:rPr>
          <w:b/>
          <w:bCs/>
        </w:rPr>
      </w:pPr>
    </w:p>
    <w:p w14:paraId="44B45730" w14:textId="77777777" w:rsidR="009232A0" w:rsidRDefault="009232A0" w:rsidP="00DB1FA0">
      <w:pPr>
        <w:pStyle w:val="BodyText2"/>
        <w:spacing w:line="240" w:lineRule="auto"/>
        <w:ind w:right="634" w:firstLine="0"/>
        <w:rPr>
          <w:b/>
          <w:bCs/>
        </w:rPr>
      </w:pPr>
    </w:p>
    <w:p w14:paraId="694509EE" w14:textId="77777777" w:rsidR="009232A0" w:rsidRDefault="009232A0" w:rsidP="00DB1FA0">
      <w:pPr>
        <w:pStyle w:val="BodyText2"/>
        <w:spacing w:line="240" w:lineRule="auto"/>
        <w:ind w:right="634" w:firstLine="0"/>
        <w:rPr>
          <w:b/>
          <w:bCs/>
        </w:rPr>
      </w:pPr>
    </w:p>
    <w:p w14:paraId="073A48DA" w14:textId="77777777" w:rsidR="009232A0" w:rsidRDefault="009232A0" w:rsidP="00DB1FA0">
      <w:pPr>
        <w:pStyle w:val="BodyText2"/>
        <w:spacing w:line="240" w:lineRule="auto"/>
        <w:ind w:right="634" w:firstLine="0"/>
        <w:rPr>
          <w:b/>
          <w:bCs/>
        </w:rPr>
      </w:pPr>
    </w:p>
    <w:p w14:paraId="23C7F76A" w14:textId="77777777" w:rsidR="009232A0" w:rsidRDefault="009232A0" w:rsidP="00DB1FA0">
      <w:pPr>
        <w:pStyle w:val="BodyText2"/>
        <w:spacing w:line="240" w:lineRule="auto"/>
        <w:ind w:right="634" w:firstLine="0"/>
        <w:rPr>
          <w:b/>
          <w:bCs/>
        </w:rPr>
      </w:pPr>
    </w:p>
    <w:p w14:paraId="3952F413" w14:textId="77777777" w:rsidR="009232A0" w:rsidRDefault="009232A0" w:rsidP="00DB1FA0">
      <w:pPr>
        <w:pStyle w:val="BodyText2"/>
        <w:spacing w:line="240" w:lineRule="auto"/>
        <w:ind w:right="634" w:firstLine="0"/>
        <w:rPr>
          <w:b/>
          <w:bCs/>
        </w:rPr>
      </w:pPr>
    </w:p>
    <w:p w14:paraId="1185BD94" w14:textId="77777777" w:rsidR="009232A0" w:rsidRDefault="009232A0" w:rsidP="00DB1FA0">
      <w:pPr>
        <w:pStyle w:val="BodyText2"/>
        <w:spacing w:line="240" w:lineRule="auto"/>
        <w:ind w:right="634" w:firstLine="0"/>
        <w:rPr>
          <w:b/>
          <w:bCs/>
        </w:rPr>
      </w:pPr>
    </w:p>
    <w:p w14:paraId="24424EC0" w14:textId="77777777" w:rsidR="009232A0" w:rsidRDefault="009232A0" w:rsidP="00DB1FA0">
      <w:pPr>
        <w:pStyle w:val="BodyText2"/>
        <w:spacing w:line="240" w:lineRule="auto"/>
        <w:ind w:right="634" w:firstLine="0"/>
        <w:rPr>
          <w:b/>
          <w:bCs/>
        </w:rPr>
      </w:pPr>
    </w:p>
    <w:p w14:paraId="430044DB" w14:textId="77777777" w:rsidR="009232A0" w:rsidRDefault="009232A0" w:rsidP="00DB1FA0">
      <w:pPr>
        <w:pStyle w:val="BodyText2"/>
        <w:spacing w:line="240" w:lineRule="auto"/>
        <w:ind w:right="634" w:firstLine="0"/>
        <w:rPr>
          <w:b/>
          <w:bCs/>
        </w:rPr>
      </w:pPr>
    </w:p>
    <w:p w14:paraId="4DB20461" w14:textId="77777777" w:rsidR="009232A0" w:rsidRDefault="009232A0" w:rsidP="00DB1FA0">
      <w:pPr>
        <w:pStyle w:val="BodyText2"/>
        <w:spacing w:line="240" w:lineRule="auto"/>
        <w:ind w:right="634" w:firstLine="0"/>
        <w:rPr>
          <w:b/>
          <w:bCs/>
        </w:rPr>
      </w:pPr>
    </w:p>
    <w:p w14:paraId="6E11F013" w14:textId="77777777" w:rsidR="009232A0" w:rsidRDefault="009232A0" w:rsidP="00DB1FA0">
      <w:pPr>
        <w:pStyle w:val="BodyText2"/>
        <w:spacing w:line="240" w:lineRule="auto"/>
        <w:ind w:right="634" w:firstLine="0"/>
        <w:rPr>
          <w:b/>
          <w:bCs/>
        </w:rPr>
      </w:pPr>
    </w:p>
    <w:p w14:paraId="01010895" w14:textId="77777777" w:rsidR="009232A0" w:rsidRDefault="009232A0" w:rsidP="00DB1FA0">
      <w:pPr>
        <w:pStyle w:val="BodyText2"/>
        <w:spacing w:line="240" w:lineRule="auto"/>
        <w:ind w:right="634" w:firstLine="0"/>
        <w:rPr>
          <w:b/>
          <w:bCs/>
        </w:rPr>
      </w:pPr>
    </w:p>
    <w:p w14:paraId="163F82EA" w14:textId="77777777" w:rsidR="00D773F0" w:rsidRDefault="00D773F0" w:rsidP="00DB1FA0">
      <w:pPr>
        <w:pStyle w:val="BodyText2"/>
        <w:spacing w:line="240" w:lineRule="auto"/>
        <w:ind w:right="634" w:firstLine="0"/>
        <w:rPr>
          <w:b/>
          <w:bCs/>
        </w:rPr>
      </w:pPr>
    </w:p>
    <w:p w14:paraId="25D9319A" w14:textId="7166140A" w:rsidR="0092724C" w:rsidRDefault="003301F7" w:rsidP="00DB1FA0">
      <w:pPr>
        <w:pStyle w:val="BodyText2"/>
        <w:spacing w:line="240" w:lineRule="auto"/>
        <w:ind w:right="634" w:firstLine="0"/>
        <w:rPr>
          <w:b/>
          <w:bCs/>
        </w:rPr>
      </w:pPr>
      <w:r>
        <w:rPr>
          <w:b/>
          <w:bCs/>
        </w:rPr>
        <w:t>Section 1</w:t>
      </w:r>
      <w:r w:rsidR="00224634">
        <w:rPr>
          <w:b/>
          <w:bCs/>
        </w:rPr>
        <w:t>2</w:t>
      </w:r>
      <w:r>
        <w:rPr>
          <w:b/>
          <w:bCs/>
        </w:rPr>
        <w:t xml:space="preserve"> – </w:t>
      </w:r>
      <w:r w:rsidR="006D5A74">
        <w:rPr>
          <w:b/>
          <w:bCs/>
        </w:rPr>
        <w:t>Pricing – Debris Monitoring</w:t>
      </w:r>
    </w:p>
    <w:p w14:paraId="22F00AFC" w14:textId="6DE23BC9" w:rsidR="00DB1FA0" w:rsidRDefault="00DB1FA0" w:rsidP="00DB1FA0">
      <w:pPr>
        <w:pStyle w:val="BodyText2"/>
        <w:spacing w:line="240" w:lineRule="auto"/>
        <w:ind w:right="634" w:firstLine="0"/>
        <w:rPr>
          <w:b/>
          <w:bCs/>
        </w:rPr>
      </w:pPr>
    </w:p>
    <w:p w14:paraId="1B1C90D9" w14:textId="1997A3A8" w:rsidR="00DB1FA0" w:rsidRDefault="00DB1FA0" w:rsidP="00A73A5C">
      <w:pPr>
        <w:pStyle w:val="BodyText2"/>
        <w:numPr>
          <w:ilvl w:val="0"/>
          <w:numId w:val="37"/>
        </w:numPr>
        <w:spacing w:line="240" w:lineRule="auto"/>
        <w:ind w:left="1080" w:right="634"/>
      </w:pPr>
      <w:r>
        <w:t>Fee Schedule:</w:t>
      </w:r>
    </w:p>
    <w:p w14:paraId="696E206C" w14:textId="77777777" w:rsidR="00A73A5C" w:rsidRDefault="00A73A5C" w:rsidP="00A73A5C">
      <w:pPr>
        <w:pStyle w:val="BodyText2"/>
        <w:spacing w:line="240" w:lineRule="auto"/>
        <w:ind w:left="1080" w:right="634" w:firstLine="0"/>
      </w:pPr>
    </w:p>
    <w:p w14:paraId="7C195E53" w14:textId="40DEB882" w:rsidR="00DB1FA0" w:rsidRDefault="00DB1FA0" w:rsidP="00A73A5C">
      <w:pPr>
        <w:pStyle w:val="BodyText2"/>
        <w:spacing w:line="240" w:lineRule="auto"/>
        <w:ind w:left="1080" w:right="634" w:firstLine="0"/>
      </w:pPr>
      <w:r>
        <w:t>Each Respondent must complete and submit the Cost Proposal Form/Fee Schedule below.  Cost will be evaluated using the hourly rates submitted below for the labor positions listed.  The hourly labor rates must include all applicable overhead and profit.  All normal expenses must be absorbed in hourly rates, including lodging, meals, transportation, and per diem.  Respondents may also include additional, optional positions, and services.</w:t>
      </w:r>
    </w:p>
    <w:p w14:paraId="3B5934EF" w14:textId="68508944" w:rsidR="00A73A5C" w:rsidRDefault="00A73A5C" w:rsidP="00A73A5C">
      <w:pPr>
        <w:pStyle w:val="BodyText2"/>
        <w:spacing w:line="240" w:lineRule="auto"/>
        <w:ind w:left="1080" w:right="634" w:firstLine="0"/>
      </w:pPr>
    </w:p>
    <w:p w14:paraId="74AEEABD" w14:textId="4B8D8D5A" w:rsidR="00A73A5C" w:rsidRDefault="00A73A5C" w:rsidP="00A73A5C">
      <w:pPr>
        <w:pStyle w:val="BodyText2"/>
        <w:spacing w:line="240" w:lineRule="auto"/>
        <w:ind w:left="1080" w:right="634" w:firstLine="0"/>
        <w:rPr>
          <w:b/>
          <w:bCs/>
          <w:u w:val="single"/>
        </w:rPr>
      </w:pPr>
      <w:r w:rsidRPr="008442C9">
        <w:rPr>
          <w:b/>
          <w:bCs/>
          <w:u w:val="single"/>
        </w:rPr>
        <w:t>Positions</w:t>
      </w:r>
      <w:r w:rsidR="00B72F83">
        <w:tab/>
      </w:r>
      <w:r w:rsidR="00B72F83">
        <w:tab/>
      </w:r>
      <w:r w:rsidR="00B72F83">
        <w:tab/>
      </w:r>
      <w:r w:rsidR="00B72F83">
        <w:tab/>
      </w:r>
      <w:r w:rsidR="00B72F83">
        <w:tab/>
      </w:r>
      <w:r w:rsidR="00B72F83">
        <w:tab/>
      </w:r>
      <w:r w:rsidR="00B72F83">
        <w:tab/>
      </w:r>
      <w:r w:rsidR="00B72F83" w:rsidRPr="008442C9">
        <w:rPr>
          <w:b/>
          <w:bCs/>
          <w:u w:val="single"/>
        </w:rPr>
        <w:t>Hourly Rate</w:t>
      </w:r>
    </w:p>
    <w:p w14:paraId="10749BC0" w14:textId="77777777" w:rsidR="008442C9" w:rsidRDefault="008442C9" w:rsidP="00A73A5C">
      <w:pPr>
        <w:pStyle w:val="BodyText2"/>
        <w:spacing w:line="240" w:lineRule="auto"/>
        <w:ind w:left="1080" w:right="634" w:firstLine="0"/>
      </w:pPr>
    </w:p>
    <w:p w14:paraId="2CC1680F" w14:textId="6487D75C" w:rsidR="00B72F83" w:rsidRDefault="00B72F83" w:rsidP="00A73A5C">
      <w:pPr>
        <w:pStyle w:val="BodyText2"/>
        <w:spacing w:line="240" w:lineRule="auto"/>
        <w:ind w:left="1080" w:right="634" w:firstLine="0"/>
      </w:pPr>
      <w:r>
        <w:t>Project Manager</w:t>
      </w:r>
      <w:r>
        <w:tab/>
      </w:r>
      <w:r>
        <w:tab/>
      </w:r>
      <w:r>
        <w:tab/>
      </w:r>
      <w:r>
        <w:tab/>
      </w:r>
      <w:r>
        <w:tab/>
      </w:r>
      <w:r>
        <w:tab/>
        <w:t>$ ________</w:t>
      </w:r>
    </w:p>
    <w:p w14:paraId="4A5DD09E" w14:textId="77777777" w:rsidR="008442C9" w:rsidRDefault="008442C9" w:rsidP="00A73A5C">
      <w:pPr>
        <w:pStyle w:val="BodyText2"/>
        <w:spacing w:line="240" w:lineRule="auto"/>
        <w:ind w:left="1080" w:right="634" w:firstLine="0"/>
      </w:pPr>
    </w:p>
    <w:p w14:paraId="00602E10" w14:textId="0C192255" w:rsidR="00B72F83" w:rsidRDefault="00B72F83" w:rsidP="00A73A5C">
      <w:pPr>
        <w:pStyle w:val="BodyText2"/>
        <w:spacing w:line="240" w:lineRule="auto"/>
        <w:ind w:left="1080" w:right="634" w:firstLine="0"/>
      </w:pPr>
      <w:r>
        <w:t>Operation Managers</w:t>
      </w:r>
      <w:r>
        <w:tab/>
      </w:r>
      <w:r>
        <w:tab/>
      </w:r>
      <w:r>
        <w:tab/>
      </w:r>
      <w:r>
        <w:tab/>
      </w:r>
      <w:r>
        <w:tab/>
        <w:t>$ ________</w:t>
      </w:r>
    </w:p>
    <w:p w14:paraId="3B46BDB1" w14:textId="77777777" w:rsidR="008442C9" w:rsidRDefault="008442C9" w:rsidP="00A73A5C">
      <w:pPr>
        <w:pStyle w:val="BodyText2"/>
        <w:spacing w:line="240" w:lineRule="auto"/>
        <w:ind w:left="1080" w:right="634" w:firstLine="0"/>
      </w:pPr>
    </w:p>
    <w:p w14:paraId="3A0E9CA0" w14:textId="23E80C97" w:rsidR="00B72F83" w:rsidRDefault="00B72F83" w:rsidP="00A73A5C">
      <w:pPr>
        <w:pStyle w:val="BodyText2"/>
        <w:spacing w:line="240" w:lineRule="auto"/>
        <w:ind w:left="1080" w:right="634" w:firstLine="0"/>
      </w:pPr>
      <w:r>
        <w:t>Data Managers</w:t>
      </w:r>
      <w:r>
        <w:tab/>
      </w:r>
      <w:r>
        <w:tab/>
      </w:r>
      <w:r>
        <w:tab/>
      </w:r>
      <w:r>
        <w:tab/>
      </w:r>
      <w:r>
        <w:tab/>
      </w:r>
      <w:r>
        <w:tab/>
        <w:t>$ ________</w:t>
      </w:r>
    </w:p>
    <w:p w14:paraId="1837B5CE" w14:textId="77777777" w:rsidR="008442C9" w:rsidRDefault="008442C9" w:rsidP="00A73A5C">
      <w:pPr>
        <w:pStyle w:val="BodyText2"/>
        <w:spacing w:line="240" w:lineRule="auto"/>
        <w:ind w:left="1080" w:right="634" w:firstLine="0"/>
      </w:pPr>
    </w:p>
    <w:p w14:paraId="3780693D" w14:textId="2C46551D" w:rsidR="00B72F83" w:rsidRDefault="00955933" w:rsidP="00A73A5C">
      <w:pPr>
        <w:pStyle w:val="BodyText2"/>
        <w:spacing w:line="240" w:lineRule="auto"/>
        <w:ind w:left="1080" w:right="634" w:firstLine="0"/>
      </w:pPr>
      <w:r>
        <w:t>GIS Analyst</w:t>
      </w:r>
      <w:r>
        <w:tab/>
      </w:r>
      <w:r>
        <w:tab/>
      </w:r>
      <w:r>
        <w:tab/>
      </w:r>
      <w:r>
        <w:tab/>
      </w:r>
      <w:r>
        <w:tab/>
      </w:r>
      <w:r>
        <w:tab/>
        <w:t>$ ________</w:t>
      </w:r>
    </w:p>
    <w:p w14:paraId="213BF2A2" w14:textId="77777777" w:rsidR="008442C9" w:rsidRDefault="008442C9" w:rsidP="00A73A5C">
      <w:pPr>
        <w:pStyle w:val="BodyText2"/>
        <w:spacing w:line="240" w:lineRule="auto"/>
        <w:ind w:left="1080" w:right="634" w:firstLine="0"/>
      </w:pPr>
    </w:p>
    <w:p w14:paraId="1D39C1A0" w14:textId="13D7F411" w:rsidR="00955933" w:rsidRDefault="00955933" w:rsidP="00A73A5C">
      <w:pPr>
        <w:pStyle w:val="BodyText2"/>
        <w:spacing w:line="240" w:lineRule="auto"/>
        <w:ind w:left="1080" w:right="634" w:firstLine="0"/>
      </w:pPr>
      <w:r>
        <w:t>Field Supervisor</w:t>
      </w:r>
      <w:r>
        <w:tab/>
      </w:r>
      <w:r>
        <w:tab/>
      </w:r>
      <w:r>
        <w:tab/>
      </w:r>
      <w:r>
        <w:tab/>
      </w:r>
      <w:r>
        <w:tab/>
      </w:r>
      <w:r>
        <w:tab/>
        <w:t>$ ________</w:t>
      </w:r>
    </w:p>
    <w:p w14:paraId="5EBAE107" w14:textId="77777777" w:rsidR="008442C9" w:rsidRDefault="008442C9" w:rsidP="00A73A5C">
      <w:pPr>
        <w:pStyle w:val="BodyText2"/>
        <w:spacing w:line="240" w:lineRule="auto"/>
        <w:ind w:left="1080" w:right="634" w:firstLine="0"/>
      </w:pPr>
    </w:p>
    <w:p w14:paraId="2FF4B0BB" w14:textId="4257B3DE" w:rsidR="00955933" w:rsidRDefault="00955933" w:rsidP="00A73A5C">
      <w:pPr>
        <w:pStyle w:val="BodyText2"/>
        <w:spacing w:line="240" w:lineRule="auto"/>
        <w:ind w:left="1080" w:right="634" w:firstLine="0"/>
      </w:pPr>
      <w:r>
        <w:t>Debris Site/Tower Contractors</w:t>
      </w:r>
      <w:r>
        <w:tab/>
      </w:r>
      <w:r>
        <w:tab/>
      </w:r>
      <w:r>
        <w:tab/>
      </w:r>
      <w:r>
        <w:tab/>
        <w:t>$ ________</w:t>
      </w:r>
    </w:p>
    <w:p w14:paraId="399C1BD3" w14:textId="77777777" w:rsidR="008442C9" w:rsidRDefault="008442C9" w:rsidP="00A73A5C">
      <w:pPr>
        <w:pStyle w:val="BodyText2"/>
        <w:spacing w:line="240" w:lineRule="auto"/>
        <w:ind w:left="1080" w:right="634" w:firstLine="0"/>
      </w:pPr>
    </w:p>
    <w:p w14:paraId="32D95F85" w14:textId="34E42EC4" w:rsidR="00955933" w:rsidRDefault="008975DE" w:rsidP="00A73A5C">
      <w:pPr>
        <w:pStyle w:val="BodyText2"/>
        <w:spacing w:line="240" w:lineRule="auto"/>
        <w:ind w:left="1080" w:right="634" w:firstLine="0"/>
      </w:pPr>
      <w:r>
        <w:t>Collection Contractor</w:t>
      </w:r>
      <w:r>
        <w:tab/>
      </w:r>
      <w:r>
        <w:tab/>
      </w:r>
      <w:r>
        <w:tab/>
      </w:r>
      <w:r>
        <w:tab/>
      </w:r>
      <w:r>
        <w:tab/>
        <w:t>$ ________</w:t>
      </w:r>
    </w:p>
    <w:p w14:paraId="30E2E920" w14:textId="77777777" w:rsidR="008442C9" w:rsidRDefault="008442C9" w:rsidP="00A73A5C">
      <w:pPr>
        <w:pStyle w:val="BodyText2"/>
        <w:spacing w:line="240" w:lineRule="auto"/>
        <w:ind w:left="1080" w:right="634" w:firstLine="0"/>
      </w:pPr>
    </w:p>
    <w:p w14:paraId="1A7816CA" w14:textId="0C1634E3" w:rsidR="008975DE" w:rsidRDefault="008975DE" w:rsidP="00A73A5C">
      <w:pPr>
        <w:pStyle w:val="BodyText2"/>
        <w:spacing w:line="240" w:lineRule="auto"/>
        <w:ind w:left="1080" w:right="634" w:firstLine="0"/>
      </w:pPr>
      <w:r>
        <w:t>Load Ticket Data Entry Clerk/Clerical</w:t>
      </w:r>
      <w:r>
        <w:tab/>
      </w:r>
      <w:r>
        <w:tab/>
      </w:r>
      <w:r>
        <w:tab/>
        <w:t>$ ________</w:t>
      </w:r>
    </w:p>
    <w:p w14:paraId="4AF7AE26" w14:textId="77777777" w:rsidR="008442C9" w:rsidRDefault="008442C9" w:rsidP="00A73A5C">
      <w:pPr>
        <w:pStyle w:val="BodyText2"/>
        <w:spacing w:line="240" w:lineRule="auto"/>
        <w:ind w:left="1080" w:right="634" w:firstLine="0"/>
      </w:pPr>
    </w:p>
    <w:p w14:paraId="0BF9D150" w14:textId="1AE0BECD" w:rsidR="008975DE" w:rsidRDefault="008975DE" w:rsidP="00A73A5C">
      <w:pPr>
        <w:pStyle w:val="BodyText2"/>
        <w:spacing w:line="240" w:lineRule="auto"/>
        <w:ind w:left="1080" w:right="634" w:firstLine="0"/>
      </w:pPr>
      <w:r>
        <w:t>Billing/Invoice Analysts</w:t>
      </w:r>
      <w:r>
        <w:tab/>
      </w:r>
      <w:r>
        <w:tab/>
      </w:r>
      <w:r>
        <w:tab/>
      </w:r>
      <w:r>
        <w:tab/>
      </w:r>
      <w:r>
        <w:tab/>
        <w:t>$ ________</w:t>
      </w:r>
    </w:p>
    <w:p w14:paraId="3B046D87" w14:textId="77777777" w:rsidR="008442C9" w:rsidRDefault="008442C9" w:rsidP="00A73A5C">
      <w:pPr>
        <w:pStyle w:val="BodyText2"/>
        <w:spacing w:line="240" w:lineRule="auto"/>
        <w:ind w:left="1080" w:right="634" w:firstLine="0"/>
      </w:pPr>
    </w:p>
    <w:p w14:paraId="23445598" w14:textId="33EAB095" w:rsidR="008975DE" w:rsidRDefault="00C619D6" w:rsidP="00A73A5C">
      <w:pPr>
        <w:pStyle w:val="BodyText2"/>
        <w:spacing w:line="240" w:lineRule="auto"/>
        <w:ind w:left="1080" w:right="634" w:firstLine="0"/>
      </w:pPr>
      <w:r>
        <w:t>Other: ________________</w:t>
      </w:r>
      <w:r>
        <w:tab/>
      </w:r>
      <w:r>
        <w:tab/>
      </w:r>
      <w:r>
        <w:tab/>
      </w:r>
      <w:r>
        <w:tab/>
        <w:t>$ ________</w:t>
      </w:r>
    </w:p>
    <w:p w14:paraId="4D85041E" w14:textId="77777777" w:rsidR="008442C9" w:rsidRDefault="008442C9" w:rsidP="00A73A5C">
      <w:pPr>
        <w:pStyle w:val="BodyText2"/>
        <w:spacing w:line="240" w:lineRule="auto"/>
        <w:ind w:left="1080" w:right="634" w:firstLine="0"/>
      </w:pPr>
    </w:p>
    <w:p w14:paraId="212E9859" w14:textId="02FBD163" w:rsidR="00C619D6" w:rsidRDefault="00C619D6" w:rsidP="00A73A5C">
      <w:pPr>
        <w:pStyle w:val="BodyText2"/>
        <w:spacing w:line="240" w:lineRule="auto"/>
        <w:ind w:left="1080" w:right="634" w:firstLine="0"/>
      </w:pPr>
      <w:r>
        <w:t>Other: ________________</w:t>
      </w:r>
      <w:r>
        <w:tab/>
      </w:r>
      <w:r>
        <w:tab/>
      </w:r>
      <w:r>
        <w:tab/>
      </w:r>
      <w:r>
        <w:tab/>
        <w:t>$ ________</w:t>
      </w:r>
    </w:p>
    <w:p w14:paraId="119C7851" w14:textId="77777777" w:rsidR="008442C9" w:rsidRDefault="008442C9" w:rsidP="00A73A5C">
      <w:pPr>
        <w:pStyle w:val="BodyText2"/>
        <w:spacing w:line="240" w:lineRule="auto"/>
        <w:ind w:left="1080" w:right="634" w:firstLine="0"/>
      </w:pPr>
    </w:p>
    <w:p w14:paraId="56C27464" w14:textId="3AC07B7E" w:rsidR="00C619D6" w:rsidRDefault="00C619D6" w:rsidP="00A73A5C">
      <w:pPr>
        <w:pStyle w:val="BodyText2"/>
        <w:spacing w:line="240" w:lineRule="auto"/>
        <w:ind w:left="1080" w:right="634" w:firstLine="0"/>
      </w:pPr>
      <w:r>
        <w:t>Other: ________________</w:t>
      </w:r>
      <w:r>
        <w:tab/>
      </w:r>
      <w:r>
        <w:tab/>
      </w:r>
      <w:r>
        <w:tab/>
      </w:r>
      <w:r>
        <w:tab/>
        <w:t>$ ________</w:t>
      </w:r>
    </w:p>
    <w:p w14:paraId="054E66DF" w14:textId="77777777" w:rsidR="008442C9" w:rsidRDefault="008442C9" w:rsidP="00A73A5C">
      <w:pPr>
        <w:pStyle w:val="BodyText2"/>
        <w:spacing w:line="240" w:lineRule="auto"/>
        <w:ind w:left="1080" w:right="634" w:firstLine="0"/>
      </w:pPr>
    </w:p>
    <w:p w14:paraId="7D95B25C" w14:textId="2BCD212D" w:rsidR="00C619D6" w:rsidRDefault="00C619D6" w:rsidP="00A73A5C">
      <w:pPr>
        <w:pStyle w:val="BodyText2"/>
        <w:spacing w:line="240" w:lineRule="auto"/>
        <w:ind w:left="1080" w:right="634" w:firstLine="0"/>
      </w:pPr>
      <w:r>
        <w:t>Other: ________________</w:t>
      </w:r>
      <w:r>
        <w:tab/>
      </w:r>
      <w:r>
        <w:tab/>
      </w:r>
      <w:r>
        <w:tab/>
      </w:r>
      <w:r>
        <w:tab/>
        <w:t>$ ________</w:t>
      </w:r>
    </w:p>
    <w:p w14:paraId="777E7C9B" w14:textId="77777777" w:rsidR="008442C9" w:rsidRDefault="008442C9" w:rsidP="00A73A5C">
      <w:pPr>
        <w:pStyle w:val="BodyText2"/>
        <w:spacing w:line="240" w:lineRule="auto"/>
        <w:ind w:left="1080" w:right="634" w:firstLine="0"/>
      </w:pPr>
    </w:p>
    <w:p w14:paraId="4607F888" w14:textId="7AE1FDE2" w:rsidR="00BB5AFE" w:rsidRDefault="00BB5AFE" w:rsidP="00A73A5C">
      <w:pPr>
        <w:pStyle w:val="BodyText2"/>
        <w:spacing w:line="240" w:lineRule="auto"/>
        <w:ind w:left="1080" w:right="634" w:firstLine="0"/>
      </w:pPr>
      <w:r>
        <w:t>Other: ________________</w:t>
      </w:r>
      <w:r>
        <w:tab/>
      </w:r>
      <w:r>
        <w:tab/>
      </w:r>
      <w:r>
        <w:tab/>
      </w:r>
      <w:r>
        <w:tab/>
        <w:t>$ ________</w:t>
      </w:r>
    </w:p>
    <w:p w14:paraId="791AC00A" w14:textId="77777777" w:rsidR="008442C9" w:rsidRDefault="008442C9" w:rsidP="00A73A5C">
      <w:pPr>
        <w:pStyle w:val="BodyText2"/>
        <w:spacing w:line="240" w:lineRule="auto"/>
        <w:ind w:left="1080" w:right="634" w:firstLine="0"/>
      </w:pPr>
    </w:p>
    <w:p w14:paraId="67B03476" w14:textId="77777777" w:rsidR="008442C9" w:rsidRDefault="008442C9" w:rsidP="00A73A5C">
      <w:pPr>
        <w:pStyle w:val="BodyText2"/>
        <w:spacing w:line="240" w:lineRule="auto"/>
        <w:ind w:left="1080" w:right="634" w:firstLine="0"/>
      </w:pPr>
    </w:p>
    <w:p w14:paraId="3D1152D3" w14:textId="427A44DA" w:rsidR="00BB5AFE" w:rsidRDefault="00BB5AFE" w:rsidP="00A73A5C">
      <w:pPr>
        <w:pStyle w:val="BodyText2"/>
        <w:spacing w:line="240" w:lineRule="auto"/>
        <w:ind w:left="1080" w:right="634" w:firstLine="0"/>
      </w:pPr>
      <w:r>
        <w:t>On-Site response time after notification</w:t>
      </w:r>
      <w:r>
        <w:tab/>
      </w:r>
      <w:r>
        <w:tab/>
      </w:r>
      <w:r>
        <w:tab/>
      </w:r>
      <w:r w:rsidR="008442C9">
        <w:tab/>
      </w:r>
      <w:r>
        <w:t>________ Hours</w:t>
      </w:r>
    </w:p>
    <w:p w14:paraId="6EC42B1A" w14:textId="77777777" w:rsidR="008442C9" w:rsidRDefault="008442C9" w:rsidP="00A73A5C">
      <w:pPr>
        <w:pStyle w:val="BodyText2"/>
        <w:spacing w:line="240" w:lineRule="auto"/>
        <w:ind w:left="1080" w:right="634" w:firstLine="0"/>
      </w:pPr>
    </w:p>
    <w:p w14:paraId="4AE1DD6D" w14:textId="4F992DAE" w:rsidR="00BB5AFE" w:rsidRDefault="00BB5AFE" w:rsidP="00A73A5C">
      <w:pPr>
        <w:pStyle w:val="BodyText2"/>
        <w:spacing w:line="240" w:lineRule="auto"/>
        <w:ind w:left="1080" w:right="634" w:firstLine="0"/>
      </w:pPr>
      <w:r>
        <w:t>Commencement of work after issuance of Notice to Proceed</w:t>
      </w:r>
      <w:r w:rsidR="0098778B">
        <w:t xml:space="preserve"> </w:t>
      </w:r>
      <w:r w:rsidR="008442C9">
        <w:tab/>
      </w:r>
      <w:r w:rsidR="0098778B">
        <w:t>________ Hours</w:t>
      </w:r>
    </w:p>
    <w:p w14:paraId="04EB18FA" w14:textId="77777777" w:rsidR="008442C9" w:rsidRDefault="008442C9" w:rsidP="00A73A5C">
      <w:pPr>
        <w:pStyle w:val="BodyText2"/>
        <w:spacing w:line="240" w:lineRule="auto"/>
        <w:ind w:left="1080" w:right="634" w:firstLine="0"/>
      </w:pPr>
    </w:p>
    <w:p w14:paraId="63839A8E" w14:textId="6212C3B6" w:rsidR="0098778B" w:rsidRPr="008442C9" w:rsidRDefault="0098778B" w:rsidP="00A73A5C">
      <w:pPr>
        <w:pStyle w:val="BodyText2"/>
        <w:spacing w:line="240" w:lineRule="auto"/>
        <w:ind w:left="1080" w:right="634" w:firstLine="0"/>
        <w:rPr>
          <w:b/>
          <w:bCs/>
          <w:u w:val="single"/>
        </w:rPr>
      </w:pPr>
      <w:r w:rsidRPr="008442C9">
        <w:rPr>
          <w:b/>
          <w:bCs/>
          <w:u w:val="single"/>
        </w:rPr>
        <w:t>Contracts/purchase orders issued under this RFP must include a ceiling price that the contractor exceeds at its own risk (2 CFR 200.318(J)).</w:t>
      </w:r>
    </w:p>
    <w:p w14:paraId="79F6E740" w14:textId="101274BE" w:rsidR="006D5A74" w:rsidRDefault="006D5A74" w:rsidP="009E632C">
      <w:pPr>
        <w:pStyle w:val="BodyText2"/>
        <w:spacing w:line="240" w:lineRule="auto"/>
        <w:ind w:right="634" w:firstLine="0"/>
        <w:rPr>
          <w:b/>
          <w:bCs/>
        </w:rPr>
      </w:pPr>
    </w:p>
    <w:p w14:paraId="4F5A2A3B" w14:textId="77777777" w:rsidR="008442C9" w:rsidRDefault="008442C9" w:rsidP="009E632C">
      <w:pPr>
        <w:pStyle w:val="BodyText2"/>
        <w:spacing w:line="240" w:lineRule="auto"/>
        <w:ind w:right="634" w:firstLine="0"/>
        <w:rPr>
          <w:b/>
          <w:bCs/>
        </w:rPr>
      </w:pPr>
    </w:p>
    <w:p w14:paraId="629ACD1A" w14:textId="77777777" w:rsidR="008442C9" w:rsidRDefault="008442C9" w:rsidP="009E632C">
      <w:pPr>
        <w:pStyle w:val="BodyText2"/>
        <w:spacing w:line="240" w:lineRule="auto"/>
        <w:ind w:right="634" w:firstLine="0"/>
        <w:rPr>
          <w:b/>
          <w:bCs/>
        </w:rPr>
      </w:pPr>
    </w:p>
    <w:p w14:paraId="5C19CEB5" w14:textId="559CB19C" w:rsidR="00347FE8" w:rsidRDefault="006D5A74" w:rsidP="009E632C">
      <w:pPr>
        <w:pStyle w:val="BodyText2"/>
        <w:spacing w:line="240" w:lineRule="auto"/>
        <w:ind w:right="634" w:firstLine="0"/>
        <w:rPr>
          <w:b/>
          <w:bCs/>
        </w:rPr>
      </w:pPr>
      <w:r>
        <w:rPr>
          <w:b/>
          <w:bCs/>
        </w:rPr>
        <w:t>Section 1</w:t>
      </w:r>
      <w:r w:rsidR="001653FF">
        <w:rPr>
          <w:b/>
          <w:bCs/>
        </w:rPr>
        <w:t>3</w:t>
      </w:r>
      <w:r>
        <w:rPr>
          <w:b/>
          <w:bCs/>
        </w:rPr>
        <w:t xml:space="preserve"> – </w:t>
      </w:r>
      <w:r w:rsidR="003301F7">
        <w:rPr>
          <w:b/>
          <w:bCs/>
        </w:rPr>
        <w:t>Agreement to Participate in the Florida Buy State Cooperative Purchasing Program</w:t>
      </w:r>
    </w:p>
    <w:p w14:paraId="387E8098" w14:textId="68182B9F" w:rsidR="00715A9F" w:rsidRDefault="00715A9F" w:rsidP="009E632C">
      <w:pPr>
        <w:pStyle w:val="BodyText2"/>
        <w:spacing w:line="240" w:lineRule="auto"/>
        <w:ind w:right="634" w:firstLine="0"/>
        <w:rPr>
          <w:b/>
          <w:bCs/>
        </w:rPr>
      </w:pPr>
    </w:p>
    <w:p w14:paraId="0B47C50A" w14:textId="255508A2" w:rsidR="003F0DBF" w:rsidRDefault="00715A9F" w:rsidP="009E632C">
      <w:pPr>
        <w:numPr>
          <w:ilvl w:val="0"/>
          <w:numId w:val="16"/>
        </w:numPr>
        <w:spacing w:after="160" w:line="259" w:lineRule="auto"/>
        <w:ind w:left="1080" w:right="634"/>
        <w:contextualSpacing/>
        <w:rPr>
          <w:color w:val="000000"/>
          <w:kern w:val="28"/>
        </w:rPr>
      </w:pPr>
      <w:r w:rsidRPr="00715A9F">
        <w:rPr>
          <w:color w:val="000000"/>
          <w:kern w:val="28"/>
        </w:rPr>
        <w:t xml:space="preserve">The Awardee(s) agrees to sign </w:t>
      </w:r>
      <w:r w:rsidR="00637FA8">
        <w:rPr>
          <w:color w:val="000000"/>
          <w:kern w:val="28"/>
        </w:rPr>
        <w:t>membership</w:t>
      </w:r>
      <w:r w:rsidRPr="00715A9F">
        <w:rPr>
          <w:color w:val="000000"/>
          <w:kern w:val="28"/>
        </w:rPr>
        <w:t xml:space="preserve"> acknowledgement form with the Florida Buy State Cooperative Purchasing and pay an administrative fee for sales and services generated from this contract.  This fee is not to be added to the invoice of any entity choosing to use this agreement and will be equal to 2% of the invoice and be paid to Florida Buy State Cooperative Purchasing on a quarterly basis.  The Awardee will be provided a template for reporting </w:t>
      </w:r>
      <w:r w:rsidR="00725611" w:rsidRPr="00715A9F">
        <w:rPr>
          <w:color w:val="000000"/>
          <w:kern w:val="28"/>
        </w:rPr>
        <w:t>sales,</w:t>
      </w:r>
      <w:r w:rsidRPr="00715A9F">
        <w:rPr>
          <w:color w:val="000000"/>
          <w:kern w:val="28"/>
        </w:rPr>
        <w:t xml:space="preserve"> and it will include the entity using the contract, the date of service, and the savings to the school district and other eligible users.  Florida Buy State Cooperative Purchasing extends the authority for the Awardee to use the contract for eligible entities outside of Florida provided 2% administrative fee is paid. </w:t>
      </w:r>
    </w:p>
    <w:p w14:paraId="7A0A6C68" w14:textId="77777777" w:rsidR="003F0DBF" w:rsidRDefault="003F0DBF" w:rsidP="009E632C">
      <w:pPr>
        <w:spacing w:after="160" w:line="259" w:lineRule="auto"/>
        <w:ind w:left="360" w:right="634"/>
        <w:contextualSpacing/>
        <w:rPr>
          <w:color w:val="000000"/>
          <w:kern w:val="28"/>
        </w:rPr>
      </w:pPr>
    </w:p>
    <w:p w14:paraId="4138A526" w14:textId="3E5EF77B" w:rsidR="003F0DBF" w:rsidRDefault="00715A9F" w:rsidP="009E632C">
      <w:pPr>
        <w:numPr>
          <w:ilvl w:val="0"/>
          <w:numId w:val="16"/>
        </w:numPr>
        <w:spacing w:after="160" w:line="259" w:lineRule="auto"/>
        <w:ind w:left="1080" w:right="634"/>
        <w:contextualSpacing/>
        <w:rPr>
          <w:color w:val="000000"/>
          <w:kern w:val="28"/>
        </w:rPr>
      </w:pPr>
      <w:r w:rsidRPr="003F0DBF">
        <w:rPr>
          <w:rFonts w:eastAsia="Calibri"/>
          <w:color w:val="000000"/>
        </w:rPr>
        <w:t xml:space="preserve">The Florida Buy State Cooperative Purchasing program will promote the products and services consistent with all other entities enrolled and contracted through the program and provide information on </w:t>
      </w:r>
      <w:hyperlink r:id="rId38" w:history="1">
        <w:r w:rsidR="00FC5D43" w:rsidRPr="00682728">
          <w:rPr>
            <w:rStyle w:val="Hyperlink"/>
            <w:rFonts w:eastAsia="Calibri"/>
          </w:rPr>
          <w:t>www.floridabuy.org</w:t>
        </w:r>
      </w:hyperlink>
      <w:r w:rsidR="00FC5D43">
        <w:rPr>
          <w:rFonts w:eastAsia="Calibri"/>
          <w:color w:val="000000"/>
        </w:rPr>
        <w:t xml:space="preserve"> </w:t>
      </w:r>
      <w:r w:rsidRPr="003F0DBF">
        <w:rPr>
          <w:rFonts w:eastAsia="Calibri"/>
          <w:color w:val="000000"/>
        </w:rPr>
        <w:t xml:space="preserve">which will contain general information about the services performed along with contact information of the awardee. </w:t>
      </w:r>
    </w:p>
    <w:p w14:paraId="35247AB2" w14:textId="77777777" w:rsidR="003F0DBF" w:rsidRDefault="003F0DBF" w:rsidP="009E632C">
      <w:pPr>
        <w:pStyle w:val="ListParagraph"/>
        <w:ind w:right="634"/>
        <w:rPr>
          <w:rFonts w:eastAsia="Calibri"/>
          <w:color w:val="000000"/>
        </w:rPr>
      </w:pPr>
    </w:p>
    <w:p w14:paraId="3B891018" w14:textId="557A6477" w:rsidR="003F0DBF" w:rsidRDefault="00715A9F" w:rsidP="009E632C">
      <w:pPr>
        <w:numPr>
          <w:ilvl w:val="0"/>
          <w:numId w:val="16"/>
        </w:numPr>
        <w:spacing w:after="160" w:line="259" w:lineRule="auto"/>
        <w:ind w:left="1080" w:right="634"/>
        <w:contextualSpacing/>
        <w:rPr>
          <w:color w:val="000000"/>
          <w:kern w:val="28"/>
        </w:rPr>
      </w:pPr>
      <w:r w:rsidRPr="003F0DBF">
        <w:rPr>
          <w:rFonts w:eastAsia="Calibri"/>
          <w:color w:val="000000"/>
        </w:rPr>
        <w:t xml:space="preserve">The Awardee will provide any state, county, special district, local government, school district, private K-12 school, charter school, technical or vocational school, higher education institution, (including community colleges, colleges and universities, both public and private), other government agencies, non-profit organizations, and other eligible entities under contract to perform services on behalf of an eligible entity that is required contractually to follow state procurement regulations,  with the option to purchase at the same terms, conditions, and pricing submitted with this proposal.  It is further understood that Florida Buy State Cooperative Purchasing, as the awarder, hereby grants the utilization of this agreement, as permitted by applicable law, to any of the </w:t>
      </w:r>
      <w:r w:rsidR="00D93929" w:rsidRPr="003F0DBF">
        <w:rPr>
          <w:rFonts w:eastAsia="Calibri"/>
          <w:color w:val="000000"/>
        </w:rPr>
        <w:t>entities</w:t>
      </w:r>
      <w:r w:rsidR="00D93929">
        <w:rPr>
          <w:rFonts w:eastAsia="Calibri"/>
          <w:color w:val="000000"/>
        </w:rPr>
        <w:t xml:space="preserve"> mentioned above</w:t>
      </w:r>
      <w:r w:rsidRPr="003F0DBF">
        <w:rPr>
          <w:rFonts w:eastAsia="Calibri"/>
          <w:color w:val="000000"/>
        </w:rPr>
        <w:t>.</w:t>
      </w:r>
    </w:p>
    <w:p w14:paraId="143B3A78" w14:textId="77777777" w:rsidR="003F0DBF" w:rsidRDefault="003F0DBF" w:rsidP="009E632C">
      <w:pPr>
        <w:pStyle w:val="ListParagraph"/>
        <w:ind w:right="634"/>
        <w:rPr>
          <w:rFonts w:eastAsia="Calibri"/>
          <w:color w:val="000000"/>
        </w:rPr>
      </w:pPr>
    </w:p>
    <w:p w14:paraId="085DF3DA" w14:textId="4C2D8A8C" w:rsidR="001D68D6" w:rsidRPr="001D68D6" w:rsidRDefault="00715A9F" w:rsidP="009E632C">
      <w:pPr>
        <w:numPr>
          <w:ilvl w:val="0"/>
          <w:numId w:val="16"/>
        </w:numPr>
        <w:spacing w:after="160" w:line="259" w:lineRule="auto"/>
        <w:ind w:left="1080" w:right="634"/>
        <w:contextualSpacing/>
        <w:rPr>
          <w:color w:val="000000"/>
          <w:kern w:val="28"/>
        </w:rPr>
      </w:pPr>
      <w:r w:rsidRPr="003F0DBF">
        <w:rPr>
          <w:rFonts w:eastAsia="Calibri"/>
          <w:color w:val="000000"/>
        </w:rPr>
        <w:t xml:space="preserve">The Awardee shall </w:t>
      </w:r>
      <w:r w:rsidRPr="003F0DBF">
        <w:rPr>
          <w:rFonts w:eastAsia="Calibri"/>
          <w:b/>
          <w:color w:val="000000"/>
        </w:rPr>
        <w:t xml:space="preserve">sign an acknowledgement form (Attachment </w:t>
      </w:r>
      <w:r w:rsidR="003077F2">
        <w:rPr>
          <w:rFonts w:eastAsia="Calibri"/>
          <w:b/>
          <w:color w:val="000000"/>
        </w:rPr>
        <w:t>4</w:t>
      </w:r>
      <w:r w:rsidRPr="003F0DBF">
        <w:rPr>
          <w:rFonts w:eastAsia="Calibri"/>
          <w:b/>
          <w:color w:val="000000"/>
        </w:rPr>
        <w:t>)</w:t>
      </w:r>
      <w:r w:rsidRPr="003F0DBF">
        <w:rPr>
          <w:rFonts w:eastAsia="Calibri"/>
          <w:color w:val="000000"/>
        </w:rPr>
        <w:t xml:space="preserve"> stating full understanding of the relationship between the Awardee and the Florida Buy State Cooperative Purchasing program.</w:t>
      </w:r>
    </w:p>
    <w:p w14:paraId="3D620BE5" w14:textId="77777777" w:rsidR="001D68D6" w:rsidRDefault="001D68D6" w:rsidP="009E632C">
      <w:pPr>
        <w:spacing w:after="160" w:line="259" w:lineRule="auto"/>
        <w:ind w:right="634"/>
        <w:contextualSpacing/>
        <w:rPr>
          <w:rFonts w:eastAsia="Calibri"/>
          <w:color w:val="000000"/>
        </w:rPr>
      </w:pPr>
    </w:p>
    <w:p w14:paraId="1F5E5E86" w14:textId="7B32E154" w:rsidR="00EA390B" w:rsidRPr="00EA390B" w:rsidRDefault="00EA390B" w:rsidP="009E632C">
      <w:pPr>
        <w:tabs>
          <w:tab w:val="left" w:pos="720"/>
        </w:tabs>
        <w:ind w:right="634"/>
        <w:rPr>
          <w:b/>
          <w:color w:val="000000"/>
          <w:kern w:val="28"/>
        </w:rPr>
      </w:pPr>
      <w:r w:rsidRPr="00EA390B">
        <w:rPr>
          <w:b/>
          <w:color w:val="000000"/>
          <w:kern w:val="28"/>
        </w:rPr>
        <w:t>Section 1</w:t>
      </w:r>
      <w:r w:rsidR="002A6E95">
        <w:rPr>
          <w:b/>
          <w:color w:val="000000"/>
          <w:kern w:val="28"/>
        </w:rPr>
        <w:t>4</w:t>
      </w:r>
      <w:r w:rsidR="00E94969">
        <w:rPr>
          <w:b/>
          <w:color w:val="000000"/>
          <w:kern w:val="28"/>
        </w:rPr>
        <w:t xml:space="preserve"> –</w:t>
      </w:r>
      <w:r w:rsidRPr="00EA390B">
        <w:rPr>
          <w:b/>
          <w:color w:val="000000"/>
          <w:kern w:val="28"/>
        </w:rPr>
        <w:t xml:space="preserve"> Method of Evaluation and Selection</w:t>
      </w:r>
    </w:p>
    <w:p w14:paraId="025D022A" w14:textId="77777777" w:rsidR="00EA390B" w:rsidRPr="00EA390B" w:rsidRDefault="00EA390B" w:rsidP="009E632C">
      <w:pPr>
        <w:tabs>
          <w:tab w:val="left" w:pos="720"/>
        </w:tabs>
        <w:ind w:right="634"/>
        <w:rPr>
          <w:b/>
          <w:color w:val="000000"/>
          <w:kern w:val="28"/>
        </w:rPr>
      </w:pPr>
    </w:p>
    <w:p w14:paraId="225773B0" w14:textId="77777777" w:rsidR="000E29F7" w:rsidRPr="00EA390B" w:rsidRDefault="000E29F7" w:rsidP="009E632C">
      <w:pPr>
        <w:numPr>
          <w:ilvl w:val="0"/>
          <w:numId w:val="18"/>
        </w:numPr>
        <w:spacing w:after="160" w:line="259" w:lineRule="auto"/>
        <w:ind w:left="1440" w:right="634" w:hanging="630"/>
        <w:contextualSpacing/>
        <w:rPr>
          <w:rFonts w:eastAsia="Calibri"/>
          <w:color w:val="000000"/>
        </w:rPr>
      </w:pPr>
      <w:r w:rsidRPr="00EA390B">
        <w:rPr>
          <w:rFonts w:eastAsia="Calibri"/>
        </w:rPr>
        <w:t>The Respondent will be evaluated by the lowest prices offered based on the standards established in the scope of work and the greatest discounts offered.</w:t>
      </w:r>
    </w:p>
    <w:p w14:paraId="6194BE5A" w14:textId="77777777" w:rsidR="000E29F7" w:rsidRDefault="000E29F7" w:rsidP="009E632C">
      <w:pPr>
        <w:spacing w:after="160" w:line="259" w:lineRule="auto"/>
        <w:ind w:left="810" w:right="634"/>
        <w:contextualSpacing/>
        <w:rPr>
          <w:rFonts w:eastAsia="Calibri"/>
        </w:rPr>
      </w:pPr>
    </w:p>
    <w:p w14:paraId="4528C3AC" w14:textId="0AF12E95" w:rsidR="00EA390B" w:rsidRPr="00EA390B" w:rsidRDefault="00EA390B" w:rsidP="009E632C">
      <w:pPr>
        <w:numPr>
          <w:ilvl w:val="0"/>
          <w:numId w:val="18"/>
        </w:numPr>
        <w:spacing w:after="160" w:line="259" w:lineRule="auto"/>
        <w:ind w:right="634" w:firstLine="90"/>
        <w:contextualSpacing/>
        <w:rPr>
          <w:rFonts w:eastAsia="Calibri"/>
        </w:rPr>
      </w:pPr>
      <w:r w:rsidRPr="00EA390B">
        <w:rPr>
          <w:rFonts w:eastAsia="Calibri"/>
        </w:rPr>
        <w:t xml:space="preserve">Responses will be weighed on the experience and references provided.  </w:t>
      </w:r>
    </w:p>
    <w:p w14:paraId="47E78317" w14:textId="77777777" w:rsidR="00EA390B" w:rsidRPr="00EA390B" w:rsidRDefault="00EA390B" w:rsidP="009E632C">
      <w:pPr>
        <w:spacing w:after="160" w:line="259" w:lineRule="auto"/>
        <w:ind w:left="360" w:right="634"/>
        <w:contextualSpacing/>
        <w:rPr>
          <w:rFonts w:eastAsia="Calibri"/>
        </w:rPr>
      </w:pPr>
    </w:p>
    <w:p w14:paraId="179CDF87" w14:textId="77777777" w:rsidR="00EA390B" w:rsidRPr="00EA390B" w:rsidRDefault="00EA390B" w:rsidP="009E632C">
      <w:pPr>
        <w:numPr>
          <w:ilvl w:val="0"/>
          <w:numId w:val="18"/>
        </w:numPr>
        <w:ind w:left="1440" w:right="634" w:hanging="630"/>
        <w:contextualSpacing/>
        <w:rPr>
          <w:rFonts w:eastAsia="Calibri"/>
        </w:rPr>
      </w:pPr>
      <w:r w:rsidRPr="00EA390B">
        <w:rPr>
          <w:rFonts w:eastAsia="Calibri"/>
        </w:rPr>
        <w:t xml:space="preserve">The Respondent will be evaluated on the capacity in which the scope of work and specifications can be performed as well as the quality and quantity of the workers who perform the work. </w:t>
      </w:r>
    </w:p>
    <w:p w14:paraId="7837ED2B" w14:textId="77777777" w:rsidR="00EA390B" w:rsidRPr="00EA390B" w:rsidRDefault="00EA390B" w:rsidP="009E632C">
      <w:pPr>
        <w:ind w:left="900" w:right="634"/>
        <w:contextualSpacing/>
        <w:rPr>
          <w:rFonts w:eastAsia="Calibri"/>
        </w:rPr>
      </w:pPr>
    </w:p>
    <w:p w14:paraId="1492947E" w14:textId="77777777" w:rsidR="00EA390B" w:rsidRPr="00EA390B" w:rsidRDefault="00EA390B" w:rsidP="009E632C">
      <w:pPr>
        <w:numPr>
          <w:ilvl w:val="0"/>
          <w:numId w:val="18"/>
        </w:numPr>
        <w:ind w:right="634" w:firstLine="90"/>
        <w:contextualSpacing/>
        <w:rPr>
          <w:rFonts w:eastAsia="Calibri"/>
        </w:rPr>
      </w:pPr>
      <w:r w:rsidRPr="00EA390B">
        <w:rPr>
          <w:rFonts w:eastAsia="Calibri"/>
        </w:rPr>
        <w:t xml:space="preserve">The Respondent will be evaluated based on warranty information. </w:t>
      </w:r>
    </w:p>
    <w:p w14:paraId="565761A4" w14:textId="77777777" w:rsidR="00EA390B" w:rsidRPr="00EA390B" w:rsidRDefault="00EA390B" w:rsidP="009E632C">
      <w:pPr>
        <w:ind w:left="2160" w:right="634"/>
        <w:contextualSpacing/>
        <w:rPr>
          <w:rFonts w:eastAsia="Calibri"/>
        </w:rPr>
      </w:pPr>
    </w:p>
    <w:p w14:paraId="4D7F2112" w14:textId="17CEA4FB" w:rsidR="00EA390B" w:rsidRDefault="00EA390B" w:rsidP="009E632C">
      <w:pPr>
        <w:numPr>
          <w:ilvl w:val="0"/>
          <w:numId w:val="18"/>
        </w:numPr>
        <w:spacing w:after="160" w:line="259" w:lineRule="auto"/>
        <w:ind w:left="1440" w:right="634" w:hanging="630"/>
        <w:contextualSpacing/>
        <w:rPr>
          <w:rFonts w:eastAsia="Calibri"/>
        </w:rPr>
      </w:pPr>
      <w:r w:rsidRPr="00EA390B">
        <w:rPr>
          <w:rFonts w:eastAsia="Calibri"/>
        </w:rPr>
        <w:lastRenderedPageBreak/>
        <w:t xml:space="preserve">The Respondent will be evaluated based on certifications and compliance with national standards. </w:t>
      </w:r>
    </w:p>
    <w:p w14:paraId="6D9BE57B" w14:textId="77777777" w:rsidR="0074785F" w:rsidRPr="0074785F" w:rsidRDefault="0074785F" w:rsidP="009E632C">
      <w:pPr>
        <w:spacing w:after="160" w:line="259" w:lineRule="auto"/>
        <w:ind w:right="634"/>
        <w:contextualSpacing/>
        <w:rPr>
          <w:rFonts w:eastAsia="Calibri"/>
        </w:rPr>
      </w:pPr>
    </w:p>
    <w:p w14:paraId="21249E5C" w14:textId="77777777" w:rsidR="00EA390B" w:rsidRPr="00EA390B" w:rsidRDefault="00EA390B" w:rsidP="009E632C">
      <w:pPr>
        <w:numPr>
          <w:ilvl w:val="0"/>
          <w:numId w:val="18"/>
        </w:numPr>
        <w:spacing w:after="160" w:line="259" w:lineRule="auto"/>
        <w:ind w:left="1440" w:right="634" w:hanging="630"/>
        <w:contextualSpacing/>
        <w:rPr>
          <w:rFonts w:eastAsia="Calibri"/>
          <w:color w:val="000000"/>
        </w:rPr>
      </w:pPr>
      <w:r w:rsidRPr="00355694">
        <w:t xml:space="preserve">The </w:t>
      </w:r>
      <w:r>
        <w:t>Respondent</w:t>
      </w:r>
      <w:r w:rsidRPr="00355694">
        <w:t xml:space="preserve"> </w:t>
      </w:r>
      <w:r w:rsidRPr="00EA390B">
        <w:rPr>
          <w:rFonts w:eastAsia="Calibri"/>
          <w:color w:val="000000"/>
        </w:rPr>
        <w:t xml:space="preserve">will be evaluated on the extent that the products and services offered can be extended statewide or in other states, where appropriate and law allows. </w:t>
      </w:r>
    </w:p>
    <w:p w14:paraId="69A26B44" w14:textId="77777777" w:rsidR="00EA390B" w:rsidRPr="00EA390B" w:rsidRDefault="00EA390B" w:rsidP="009E632C">
      <w:pPr>
        <w:spacing w:after="160" w:line="259" w:lineRule="auto"/>
        <w:ind w:right="634"/>
        <w:contextualSpacing/>
        <w:rPr>
          <w:rFonts w:eastAsia="Calibri"/>
          <w:color w:val="000000"/>
        </w:rPr>
      </w:pPr>
    </w:p>
    <w:p w14:paraId="16FA0D36" w14:textId="1AFDEC58" w:rsidR="00EA390B" w:rsidRPr="00EA390B" w:rsidRDefault="00EA390B" w:rsidP="009E632C">
      <w:pPr>
        <w:numPr>
          <w:ilvl w:val="0"/>
          <w:numId w:val="18"/>
        </w:numPr>
        <w:spacing w:after="160" w:line="259" w:lineRule="auto"/>
        <w:ind w:left="1440" w:right="634" w:hanging="630"/>
        <w:contextualSpacing/>
        <w:rPr>
          <w:rFonts w:eastAsia="Calibri"/>
          <w:color w:val="000000"/>
        </w:rPr>
      </w:pPr>
      <w:r w:rsidRPr="00EA390B">
        <w:rPr>
          <w:rFonts w:eastAsia="Calibri"/>
        </w:rPr>
        <w:t xml:space="preserve">The RFP will be opened as soon as possible following the deadline. The award will be based on the aggregate on the number of points that are submitted by each independent evaluator. </w:t>
      </w:r>
    </w:p>
    <w:p w14:paraId="11D98D9D" w14:textId="77777777" w:rsidR="00EA390B" w:rsidRPr="00EA390B" w:rsidRDefault="00EA390B" w:rsidP="009E632C">
      <w:pPr>
        <w:ind w:right="634"/>
        <w:rPr>
          <w:rFonts w:eastAsia="Calibri"/>
          <w:color w:val="000000"/>
        </w:rPr>
      </w:pPr>
    </w:p>
    <w:p w14:paraId="621A6DF7" w14:textId="09F277B2" w:rsidR="00EA390B" w:rsidRPr="00EA390B" w:rsidRDefault="00EA390B" w:rsidP="009E632C">
      <w:pPr>
        <w:numPr>
          <w:ilvl w:val="0"/>
          <w:numId w:val="18"/>
        </w:numPr>
        <w:tabs>
          <w:tab w:val="left" w:pos="10080"/>
        </w:tabs>
        <w:spacing w:after="160" w:line="259" w:lineRule="auto"/>
        <w:ind w:left="1440" w:right="634" w:hanging="630"/>
        <w:contextualSpacing/>
        <w:rPr>
          <w:rFonts w:eastAsia="Calibri"/>
          <w:b/>
          <w:bCs/>
          <w:color w:val="000000"/>
        </w:rPr>
      </w:pPr>
      <w:r w:rsidRPr="00EA390B">
        <w:rPr>
          <w:rFonts w:eastAsia="Calibri"/>
          <w:b/>
          <w:bCs/>
          <w:color w:val="000000"/>
        </w:rPr>
        <w:t xml:space="preserve">Handwritten responses will </w:t>
      </w:r>
      <w:r w:rsidRPr="00EA390B">
        <w:rPr>
          <w:rFonts w:eastAsia="Calibri"/>
          <w:b/>
          <w:bCs/>
          <w:color w:val="000000"/>
          <w:u w:val="single"/>
        </w:rPr>
        <w:t>not</w:t>
      </w:r>
      <w:r w:rsidRPr="00EA390B">
        <w:rPr>
          <w:rFonts w:eastAsia="Calibri"/>
          <w:b/>
          <w:bCs/>
          <w:color w:val="000000"/>
        </w:rPr>
        <w:t xml:space="preserve"> be evaluated.</w:t>
      </w:r>
    </w:p>
    <w:p w14:paraId="414359D2" w14:textId="77777777" w:rsidR="00EA390B" w:rsidRPr="00EA390B" w:rsidRDefault="00EA390B" w:rsidP="009E632C">
      <w:pPr>
        <w:tabs>
          <w:tab w:val="left" w:pos="720"/>
          <w:tab w:val="left" w:pos="10080"/>
        </w:tabs>
        <w:ind w:right="634"/>
        <w:contextualSpacing/>
        <w:rPr>
          <w:rFonts w:eastAsia="Calibri"/>
          <w:b/>
          <w:color w:val="000000"/>
        </w:rPr>
      </w:pPr>
    </w:p>
    <w:p w14:paraId="4FD9A627" w14:textId="59559096" w:rsidR="00EA390B" w:rsidRPr="00EA390B" w:rsidRDefault="00EA390B" w:rsidP="009E632C">
      <w:pPr>
        <w:tabs>
          <w:tab w:val="left" w:pos="720"/>
          <w:tab w:val="left" w:pos="10080"/>
        </w:tabs>
        <w:ind w:right="634"/>
        <w:rPr>
          <w:b/>
          <w:color w:val="000000"/>
          <w:kern w:val="28"/>
        </w:rPr>
      </w:pPr>
      <w:r w:rsidRPr="00EA390B">
        <w:rPr>
          <w:b/>
          <w:color w:val="000000"/>
          <w:kern w:val="28"/>
        </w:rPr>
        <w:t>Section 1</w:t>
      </w:r>
      <w:r w:rsidR="006D3649">
        <w:rPr>
          <w:b/>
          <w:color w:val="000000"/>
          <w:kern w:val="28"/>
        </w:rPr>
        <w:t>5</w:t>
      </w:r>
      <w:r w:rsidR="00E94969">
        <w:rPr>
          <w:b/>
          <w:color w:val="000000"/>
          <w:kern w:val="28"/>
        </w:rPr>
        <w:t xml:space="preserve"> –</w:t>
      </w:r>
      <w:r w:rsidRPr="00EA390B">
        <w:rPr>
          <w:b/>
          <w:color w:val="000000"/>
          <w:kern w:val="28"/>
        </w:rPr>
        <w:t xml:space="preserve"> Florida Buy State Cooperative Purchasing Rights to Withdraw</w:t>
      </w:r>
    </w:p>
    <w:p w14:paraId="6BC81057" w14:textId="77777777" w:rsidR="00EA390B" w:rsidRPr="00EA390B" w:rsidRDefault="00EA390B" w:rsidP="009E632C">
      <w:pPr>
        <w:tabs>
          <w:tab w:val="left" w:pos="720"/>
          <w:tab w:val="left" w:pos="10080"/>
        </w:tabs>
        <w:ind w:right="634"/>
        <w:rPr>
          <w:b/>
          <w:color w:val="000000"/>
          <w:kern w:val="28"/>
        </w:rPr>
      </w:pPr>
    </w:p>
    <w:p w14:paraId="7527C234" w14:textId="77777777" w:rsidR="00EA390B" w:rsidRPr="00EA390B" w:rsidRDefault="00EA390B" w:rsidP="009E632C">
      <w:pPr>
        <w:numPr>
          <w:ilvl w:val="0"/>
          <w:numId w:val="17"/>
        </w:numPr>
        <w:tabs>
          <w:tab w:val="left" w:pos="10080"/>
        </w:tabs>
        <w:spacing w:line="0" w:lineRule="atLeast"/>
        <w:ind w:left="1440" w:right="634" w:hanging="720"/>
        <w:contextualSpacing/>
        <w:rPr>
          <w:rFonts w:eastAsia="Calibri"/>
          <w:color w:val="000000"/>
        </w:rPr>
      </w:pPr>
      <w:r w:rsidRPr="00EA390B">
        <w:rPr>
          <w:rFonts w:eastAsia="Calibri"/>
          <w:color w:val="000000"/>
        </w:rPr>
        <w:t xml:space="preserve">The Florida Buy State Cooperative Purchasing Program reserves the right to withdraw this RFP notwithstanding anything contained herein to the contrary; to find that any or all the Respondents are unqualified to provide the services; to reject any or all Responses, in whole or in part; to refrain from awarding any contract for services; and/or to exclude any or all Respondents from inclusion in this RFP. </w:t>
      </w:r>
    </w:p>
    <w:p w14:paraId="1152349D" w14:textId="77777777" w:rsidR="00EA390B" w:rsidRPr="00EA390B" w:rsidRDefault="00EA390B" w:rsidP="009E632C">
      <w:pPr>
        <w:tabs>
          <w:tab w:val="left" w:pos="10080"/>
        </w:tabs>
        <w:spacing w:line="0" w:lineRule="atLeast"/>
        <w:ind w:left="720" w:right="634"/>
        <w:contextualSpacing/>
        <w:rPr>
          <w:rFonts w:eastAsia="Calibri"/>
          <w:color w:val="000000"/>
        </w:rPr>
      </w:pPr>
    </w:p>
    <w:p w14:paraId="19B917EB" w14:textId="77777777" w:rsidR="00EA390B" w:rsidRPr="00EA390B" w:rsidRDefault="00EA390B" w:rsidP="009E632C">
      <w:pPr>
        <w:numPr>
          <w:ilvl w:val="0"/>
          <w:numId w:val="17"/>
        </w:numPr>
        <w:tabs>
          <w:tab w:val="left" w:pos="10080"/>
        </w:tabs>
        <w:spacing w:line="0" w:lineRule="atLeast"/>
        <w:ind w:left="1440" w:right="634" w:hanging="720"/>
        <w:contextualSpacing/>
        <w:rPr>
          <w:rFonts w:eastAsia="Calibri"/>
          <w:color w:val="000000"/>
        </w:rPr>
      </w:pPr>
      <w:r w:rsidRPr="00EA390B">
        <w:rPr>
          <w:rFonts w:eastAsia="Calibri"/>
          <w:color w:val="000000"/>
        </w:rPr>
        <w:t>Florida Buy State Cooperative Purchasing reserves the right to request clarification on any response to the RFP.</w:t>
      </w:r>
    </w:p>
    <w:p w14:paraId="6CD764A4" w14:textId="77777777" w:rsidR="00EA390B" w:rsidRPr="00EA390B" w:rsidRDefault="00EA390B" w:rsidP="009E632C">
      <w:pPr>
        <w:tabs>
          <w:tab w:val="left" w:pos="10080"/>
        </w:tabs>
        <w:spacing w:line="0" w:lineRule="atLeast"/>
        <w:ind w:right="634"/>
        <w:contextualSpacing/>
        <w:rPr>
          <w:rFonts w:eastAsia="Calibri"/>
          <w:color w:val="000000"/>
        </w:rPr>
      </w:pPr>
    </w:p>
    <w:p w14:paraId="13188A3F" w14:textId="2766C020" w:rsidR="003B5B2D" w:rsidRPr="003B5B2D" w:rsidRDefault="00715A9F" w:rsidP="009E632C">
      <w:pPr>
        <w:tabs>
          <w:tab w:val="left" w:pos="10080"/>
        </w:tabs>
        <w:spacing w:line="0" w:lineRule="atLeast"/>
        <w:ind w:right="634"/>
        <w:contextualSpacing/>
        <w:rPr>
          <w:rFonts w:eastAsia="Calibri"/>
          <w:b/>
          <w:color w:val="000000"/>
        </w:rPr>
      </w:pPr>
      <w:r w:rsidRPr="003F0DBF">
        <w:rPr>
          <w:rFonts w:eastAsia="Calibri"/>
          <w:color w:val="000000"/>
        </w:rPr>
        <w:t xml:space="preserve">   </w:t>
      </w:r>
      <w:r w:rsidR="003B5B2D" w:rsidRPr="003B5B2D">
        <w:rPr>
          <w:rFonts w:eastAsia="Calibri"/>
          <w:b/>
          <w:color w:val="000000"/>
        </w:rPr>
        <w:t>Section 1</w:t>
      </w:r>
      <w:r w:rsidR="00F55D94">
        <w:rPr>
          <w:rFonts w:eastAsia="Calibri"/>
          <w:b/>
          <w:color w:val="000000"/>
        </w:rPr>
        <w:t>6</w:t>
      </w:r>
      <w:r w:rsidR="00E94969">
        <w:rPr>
          <w:rFonts w:eastAsia="Calibri"/>
          <w:b/>
          <w:color w:val="000000"/>
        </w:rPr>
        <w:t xml:space="preserve"> – </w:t>
      </w:r>
      <w:r w:rsidR="003B5B2D" w:rsidRPr="003B5B2D">
        <w:rPr>
          <w:rFonts w:eastAsia="Calibri"/>
          <w:b/>
          <w:color w:val="000000"/>
        </w:rPr>
        <w:t>Additional Information</w:t>
      </w:r>
    </w:p>
    <w:p w14:paraId="2F7C3D99" w14:textId="77777777" w:rsidR="003B5B2D" w:rsidRPr="003B5B2D" w:rsidRDefault="003B5B2D" w:rsidP="009E632C">
      <w:pPr>
        <w:tabs>
          <w:tab w:val="left" w:pos="10080"/>
        </w:tabs>
        <w:spacing w:line="0" w:lineRule="atLeast"/>
        <w:ind w:right="634"/>
        <w:contextualSpacing/>
        <w:rPr>
          <w:rFonts w:eastAsia="Calibri"/>
          <w:b/>
          <w:color w:val="000000"/>
        </w:rPr>
      </w:pPr>
    </w:p>
    <w:p w14:paraId="4C53DE96" w14:textId="77777777" w:rsidR="003B5B2D" w:rsidRPr="003B5B2D" w:rsidRDefault="003B5B2D" w:rsidP="009E632C">
      <w:pPr>
        <w:numPr>
          <w:ilvl w:val="0"/>
          <w:numId w:val="20"/>
        </w:numPr>
        <w:tabs>
          <w:tab w:val="left" w:pos="10080"/>
        </w:tabs>
        <w:spacing w:after="160" w:line="259" w:lineRule="auto"/>
        <w:ind w:left="1440" w:right="634" w:hanging="720"/>
        <w:contextualSpacing/>
        <w:rPr>
          <w:rFonts w:eastAsia="Calibri"/>
        </w:rPr>
      </w:pPr>
      <w:r w:rsidRPr="003B5B2D">
        <w:rPr>
          <w:rFonts w:eastAsia="Calibri"/>
        </w:rPr>
        <w:t xml:space="preserve">Florida Buy State Cooperative Purchasing reserves the right to accept modification and clarifications of the responses when determined such action would be in the best interest of Florida Buy State Cooperative Purchasing and further reserves the right to waive any non-conformity in a response. </w:t>
      </w:r>
      <w:r w:rsidRPr="003B5B2D">
        <w:rPr>
          <w:rFonts w:eastAsia="Calibri"/>
        </w:rPr>
        <w:br/>
      </w:r>
    </w:p>
    <w:p w14:paraId="488F0FB0" w14:textId="77777777" w:rsidR="003B5B2D" w:rsidRPr="003B5B2D" w:rsidRDefault="003B5B2D" w:rsidP="009E632C">
      <w:pPr>
        <w:numPr>
          <w:ilvl w:val="0"/>
          <w:numId w:val="20"/>
        </w:numPr>
        <w:tabs>
          <w:tab w:val="left" w:pos="10080"/>
        </w:tabs>
        <w:spacing w:line="0" w:lineRule="atLeast"/>
        <w:ind w:left="1440" w:right="634" w:hanging="720"/>
        <w:contextualSpacing/>
        <w:rPr>
          <w:rFonts w:eastAsia="Calibri"/>
          <w:color w:val="000000"/>
        </w:rPr>
      </w:pPr>
      <w:r w:rsidRPr="003B5B2D">
        <w:rPr>
          <w:rFonts w:eastAsia="Calibri"/>
          <w:color w:val="000000"/>
        </w:rPr>
        <w:t xml:space="preserve">Florida Buy State Cooperative Purchasing reserves the right to award multiple vendors. </w:t>
      </w:r>
    </w:p>
    <w:p w14:paraId="33599BB2" w14:textId="77777777" w:rsidR="003B5B2D" w:rsidRPr="003B5B2D" w:rsidRDefault="003B5B2D" w:rsidP="009E632C">
      <w:pPr>
        <w:tabs>
          <w:tab w:val="left" w:pos="10080"/>
        </w:tabs>
        <w:spacing w:after="160" w:line="259" w:lineRule="auto"/>
        <w:ind w:left="810" w:right="634"/>
        <w:contextualSpacing/>
        <w:rPr>
          <w:rFonts w:eastAsia="Calibri"/>
        </w:rPr>
      </w:pPr>
    </w:p>
    <w:p w14:paraId="0FB6BD74" w14:textId="578AF8FD" w:rsidR="003B5B2D" w:rsidRPr="003B5B2D" w:rsidRDefault="003B5B2D" w:rsidP="009E632C">
      <w:pPr>
        <w:numPr>
          <w:ilvl w:val="0"/>
          <w:numId w:val="20"/>
        </w:numPr>
        <w:tabs>
          <w:tab w:val="left" w:pos="10080"/>
        </w:tabs>
        <w:spacing w:after="160" w:line="259" w:lineRule="auto"/>
        <w:ind w:left="1440" w:right="634" w:hanging="720"/>
        <w:contextualSpacing/>
        <w:rPr>
          <w:rFonts w:eastAsia="Calibri"/>
        </w:rPr>
      </w:pPr>
      <w:r w:rsidRPr="003B5B2D">
        <w:rPr>
          <w:rFonts w:eastAsia="Calibri"/>
        </w:rPr>
        <w:t xml:space="preserve">Questions regarding the RFP should be address to </w:t>
      </w:r>
      <w:r w:rsidRPr="003B5B2D">
        <w:rPr>
          <w:rFonts w:eastAsia="Calibri"/>
          <w:b/>
          <w:bCs/>
        </w:rPr>
        <w:t>Tori Baxley</w:t>
      </w:r>
      <w:r w:rsidRPr="003B5B2D">
        <w:rPr>
          <w:rFonts w:eastAsia="Calibri"/>
        </w:rPr>
        <w:t xml:space="preserve"> at </w:t>
      </w:r>
      <w:hyperlink r:id="rId39" w:history="1">
        <w:r w:rsidRPr="003B5B2D">
          <w:rPr>
            <w:rStyle w:val="Hyperlink"/>
            <w:rFonts w:eastAsia="Calibri"/>
          </w:rPr>
          <w:t>tori.baxley@paec.org</w:t>
        </w:r>
      </w:hyperlink>
      <w:r w:rsidR="00A70B6A">
        <w:rPr>
          <w:rFonts w:eastAsia="Calibri"/>
        </w:rPr>
        <w:t xml:space="preserve"> AND </w:t>
      </w:r>
      <w:r w:rsidR="00A70B6A" w:rsidRPr="00E94969">
        <w:rPr>
          <w:rFonts w:eastAsia="Calibri"/>
          <w:b/>
          <w:bCs/>
        </w:rPr>
        <w:t>Mickey Hudson</w:t>
      </w:r>
      <w:r w:rsidR="00A70B6A">
        <w:rPr>
          <w:rFonts w:eastAsia="Calibri"/>
        </w:rPr>
        <w:t xml:space="preserve"> at </w:t>
      </w:r>
      <w:hyperlink r:id="rId40" w:history="1">
        <w:r w:rsidR="00A70B6A" w:rsidRPr="00F0220F">
          <w:rPr>
            <w:rStyle w:val="Hyperlink"/>
            <w:rFonts w:eastAsia="Calibri"/>
          </w:rPr>
          <w:t>mickey.hudson@paec.org</w:t>
        </w:r>
      </w:hyperlink>
      <w:r w:rsidR="00A70B6A">
        <w:rPr>
          <w:rFonts w:eastAsia="Calibri"/>
        </w:rPr>
        <w:t>.</w:t>
      </w:r>
      <w:r w:rsidRPr="003B5B2D">
        <w:rPr>
          <w:rFonts w:eastAsia="Calibri"/>
        </w:rPr>
        <w:t xml:space="preserve">   </w:t>
      </w:r>
      <w:r w:rsidRPr="003B5B2D">
        <w:rPr>
          <w:rFonts w:eastAsia="Calibri"/>
          <w:b/>
        </w:rPr>
        <w:t xml:space="preserve">The last day for questions will </w:t>
      </w:r>
      <w:r w:rsidRPr="00A150C5">
        <w:rPr>
          <w:rFonts w:eastAsia="Calibri"/>
          <w:b/>
        </w:rPr>
        <w:t xml:space="preserve">be </w:t>
      </w:r>
      <w:r w:rsidR="00917CC3">
        <w:rPr>
          <w:rFonts w:eastAsia="Calibri"/>
          <w:b/>
        </w:rPr>
        <w:t>September 1, 2023</w:t>
      </w:r>
      <w:r w:rsidR="00404610">
        <w:rPr>
          <w:rFonts w:eastAsia="Calibri"/>
          <w:b/>
        </w:rPr>
        <w:t>.</w:t>
      </w:r>
      <w:r w:rsidRPr="003B5B2D">
        <w:rPr>
          <w:rFonts w:eastAsia="Calibri"/>
          <w:b/>
        </w:rPr>
        <w:t xml:space="preserve">  In the subject line, please write: Questions regarding RFP </w:t>
      </w:r>
      <w:r w:rsidR="00555CB0">
        <w:rPr>
          <w:rFonts w:eastAsia="Calibri"/>
          <w:b/>
        </w:rPr>
        <w:t>#</w:t>
      </w:r>
      <w:r w:rsidR="0012404F">
        <w:rPr>
          <w:rFonts w:eastAsia="Calibri"/>
          <w:b/>
        </w:rPr>
        <w:t>24-03</w:t>
      </w:r>
      <w:r w:rsidRPr="003B5B2D">
        <w:rPr>
          <w:rFonts w:eastAsia="Calibri"/>
          <w:b/>
        </w:rPr>
        <w:t>.</w:t>
      </w:r>
      <w:r w:rsidRPr="003B5B2D">
        <w:rPr>
          <w:rFonts w:eastAsia="Calibri"/>
        </w:rPr>
        <w:t xml:space="preserve">  Responses will be posted along with questions on the Florida Buy State Cooperative Purchasing website: </w:t>
      </w:r>
      <w:hyperlink r:id="rId41" w:history="1">
        <w:r w:rsidRPr="003B5B2D">
          <w:rPr>
            <w:rStyle w:val="Hyperlink"/>
            <w:rFonts w:eastAsia="Calibri"/>
          </w:rPr>
          <w:t>www.floridabuy.org</w:t>
        </w:r>
      </w:hyperlink>
      <w:r w:rsidRPr="003B5B2D">
        <w:rPr>
          <w:rFonts w:eastAsia="Calibri"/>
        </w:rPr>
        <w:t xml:space="preserve">. </w:t>
      </w:r>
    </w:p>
    <w:p w14:paraId="708ED10C" w14:textId="77777777" w:rsidR="003B5B2D" w:rsidRPr="003B5B2D" w:rsidRDefault="003B5B2D" w:rsidP="009E632C">
      <w:pPr>
        <w:tabs>
          <w:tab w:val="left" w:pos="10080"/>
        </w:tabs>
        <w:spacing w:after="160" w:line="259" w:lineRule="auto"/>
        <w:ind w:right="634"/>
        <w:contextualSpacing/>
        <w:rPr>
          <w:rFonts w:eastAsia="Calibri"/>
        </w:rPr>
      </w:pPr>
    </w:p>
    <w:p w14:paraId="31F6A542" w14:textId="77777777" w:rsidR="003B5B2D" w:rsidRPr="003B5B2D" w:rsidRDefault="003B5B2D" w:rsidP="009E632C">
      <w:pPr>
        <w:numPr>
          <w:ilvl w:val="0"/>
          <w:numId w:val="20"/>
        </w:numPr>
        <w:tabs>
          <w:tab w:val="left" w:pos="10080"/>
        </w:tabs>
        <w:spacing w:after="160" w:line="259" w:lineRule="auto"/>
        <w:ind w:left="1440" w:right="634" w:hanging="720"/>
        <w:contextualSpacing/>
        <w:rPr>
          <w:rFonts w:eastAsia="Calibri"/>
        </w:rPr>
      </w:pPr>
      <w:r w:rsidRPr="003B5B2D">
        <w:rPr>
          <w:rFonts w:eastAsia="Calibri"/>
        </w:rPr>
        <w:t>Florida Buy State Cooperative Purchasing prohibits harassment and discrimination on a basis of race, color, religious creed, age, marital status, or veteran status, national origin, sex, ancestry, sexual orientation, or past or present physical or mental disability in accordance with Titles VI and VII of the Civil Rights Act of 1964, Title IX of the Education Amendments Act of 1973, Section 504 of the Rehabilitation Act of 1973, the Americans with Disabilities Act of 1991, and all applicable state laws.</w:t>
      </w:r>
    </w:p>
    <w:p w14:paraId="5E2E9E08" w14:textId="77777777" w:rsidR="003B5B2D" w:rsidRPr="003B5B2D" w:rsidRDefault="003B5B2D" w:rsidP="009E632C">
      <w:pPr>
        <w:tabs>
          <w:tab w:val="left" w:pos="10080"/>
        </w:tabs>
        <w:spacing w:after="160" w:line="259" w:lineRule="auto"/>
        <w:ind w:right="634"/>
        <w:contextualSpacing/>
        <w:rPr>
          <w:rFonts w:eastAsia="Calibri"/>
        </w:rPr>
      </w:pPr>
    </w:p>
    <w:p w14:paraId="3D717691" w14:textId="77777777" w:rsidR="003B5B2D" w:rsidRPr="003B5B2D" w:rsidRDefault="003B5B2D" w:rsidP="009E632C">
      <w:pPr>
        <w:numPr>
          <w:ilvl w:val="0"/>
          <w:numId w:val="20"/>
        </w:numPr>
        <w:tabs>
          <w:tab w:val="left" w:pos="10080"/>
        </w:tabs>
        <w:spacing w:after="160" w:line="259" w:lineRule="auto"/>
        <w:ind w:left="1440" w:right="634" w:hanging="720"/>
        <w:contextualSpacing/>
        <w:rPr>
          <w:rFonts w:eastAsia="Calibri"/>
        </w:rPr>
      </w:pPr>
      <w:r w:rsidRPr="003B5B2D">
        <w:rPr>
          <w:rFonts w:eastAsia="Calibri"/>
        </w:rPr>
        <w:lastRenderedPageBreak/>
        <w:t xml:space="preserve">Respondents and staff will be required to comply with Florida laws (Jessica Lunsford Act under Section 1012.465, 1012.467, and 1012.468 Florida Statutes) requiring background checks for workers performing tasks on school campuses.  </w:t>
      </w:r>
    </w:p>
    <w:p w14:paraId="44DE7477" w14:textId="77777777" w:rsidR="003B5B2D" w:rsidRDefault="003B5B2D" w:rsidP="009E632C">
      <w:pPr>
        <w:tabs>
          <w:tab w:val="left" w:pos="10080"/>
        </w:tabs>
        <w:ind w:right="634"/>
      </w:pPr>
    </w:p>
    <w:p w14:paraId="2526C044" w14:textId="77777777" w:rsidR="003B5B2D" w:rsidRPr="003B5B2D" w:rsidRDefault="003B5B2D" w:rsidP="009E632C">
      <w:pPr>
        <w:numPr>
          <w:ilvl w:val="0"/>
          <w:numId w:val="20"/>
        </w:numPr>
        <w:tabs>
          <w:tab w:val="left" w:pos="10080"/>
        </w:tabs>
        <w:spacing w:after="160" w:line="259" w:lineRule="auto"/>
        <w:ind w:left="1440" w:right="634" w:hanging="720"/>
        <w:contextualSpacing/>
        <w:rPr>
          <w:rFonts w:eastAsia="Calibri"/>
        </w:rPr>
      </w:pPr>
      <w:r w:rsidRPr="003B5B2D">
        <w:rPr>
          <w:rFonts w:eastAsia="Calibri"/>
        </w:rPr>
        <w:t xml:space="preserve">Small and minority businesses and women’s business enterprises are encouraged to participate in this solicitation. </w:t>
      </w:r>
    </w:p>
    <w:p w14:paraId="5AAAABAC" w14:textId="77777777" w:rsidR="003B5B2D" w:rsidRPr="008D2299" w:rsidRDefault="003B5B2D" w:rsidP="009E632C">
      <w:pPr>
        <w:tabs>
          <w:tab w:val="left" w:pos="10080"/>
        </w:tabs>
        <w:ind w:right="634"/>
      </w:pPr>
    </w:p>
    <w:p w14:paraId="6088BD73" w14:textId="6597DD67" w:rsidR="003B5B2D" w:rsidRPr="003B5B2D" w:rsidRDefault="003B5B2D" w:rsidP="009E632C">
      <w:pPr>
        <w:numPr>
          <w:ilvl w:val="0"/>
          <w:numId w:val="20"/>
        </w:numPr>
        <w:tabs>
          <w:tab w:val="left" w:pos="10080"/>
        </w:tabs>
        <w:spacing w:after="160" w:line="259" w:lineRule="auto"/>
        <w:ind w:left="1440" w:right="634" w:hanging="720"/>
        <w:contextualSpacing/>
        <w:rPr>
          <w:rFonts w:eastAsia="Calibri"/>
        </w:rPr>
      </w:pPr>
      <w:r w:rsidRPr="003B5B2D">
        <w:rPr>
          <w:rFonts w:eastAsia="Calibri"/>
        </w:rPr>
        <w:t xml:space="preserve">Sign the </w:t>
      </w:r>
      <w:r w:rsidRPr="003B5B2D">
        <w:rPr>
          <w:rFonts w:eastAsia="Calibri"/>
          <w:b/>
        </w:rPr>
        <w:t>Contract Offer and Award Letter (</w:t>
      </w:r>
      <w:r w:rsidR="00A70B6A">
        <w:rPr>
          <w:rFonts w:eastAsia="Calibri"/>
          <w:b/>
        </w:rPr>
        <w:t>A</w:t>
      </w:r>
      <w:r w:rsidRPr="003B5B2D">
        <w:rPr>
          <w:rFonts w:eastAsia="Calibri"/>
          <w:b/>
        </w:rPr>
        <w:t xml:space="preserve">ttachment </w:t>
      </w:r>
      <w:r w:rsidR="003077F2">
        <w:rPr>
          <w:rFonts w:eastAsia="Calibri"/>
          <w:b/>
        </w:rPr>
        <w:t>7</w:t>
      </w:r>
      <w:r w:rsidRPr="003B5B2D">
        <w:rPr>
          <w:rFonts w:eastAsia="Calibri"/>
          <w:b/>
        </w:rPr>
        <w:t>)</w:t>
      </w:r>
      <w:r w:rsidRPr="003B5B2D">
        <w:rPr>
          <w:rFonts w:eastAsia="Calibri"/>
        </w:rPr>
        <w:t xml:space="preserve"> and include it with your response. The Respondent must sign and have notarized the </w:t>
      </w:r>
      <w:r w:rsidRPr="00A70B6A">
        <w:rPr>
          <w:rFonts w:eastAsia="Calibri"/>
          <w:b/>
          <w:bCs/>
        </w:rPr>
        <w:t>Affidavit of Non-</w:t>
      </w:r>
      <w:r w:rsidR="0014043C" w:rsidRPr="00A70B6A">
        <w:rPr>
          <w:rFonts w:eastAsia="Calibri"/>
          <w:b/>
          <w:bCs/>
        </w:rPr>
        <w:t>C</w:t>
      </w:r>
      <w:r w:rsidRPr="00A70B6A">
        <w:rPr>
          <w:rFonts w:eastAsia="Calibri"/>
          <w:b/>
          <w:bCs/>
        </w:rPr>
        <w:t>ollusion</w:t>
      </w:r>
      <w:r w:rsidR="008D1EEE">
        <w:rPr>
          <w:rFonts w:eastAsia="Calibri"/>
        </w:rPr>
        <w:t xml:space="preserve"> (</w:t>
      </w:r>
      <w:r w:rsidRPr="003B5B2D">
        <w:rPr>
          <w:rFonts w:eastAsia="Calibri"/>
          <w:b/>
        </w:rPr>
        <w:t xml:space="preserve">Attachment </w:t>
      </w:r>
      <w:r w:rsidR="00400FAC">
        <w:rPr>
          <w:rFonts w:eastAsia="Calibri"/>
          <w:b/>
        </w:rPr>
        <w:t>10</w:t>
      </w:r>
      <w:r w:rsidR="008D1EEE">
        <w:rPr>
          <w:rFonts w:eastAsia="Calibri"/>
          <w:b/>
        </w:rPr>
        <w:t>)</w:t>
      </w:r>
      <w:r w:rsidRPr="003B5B2D">
        <w:rPr>
          <w:rFonts w:eastAsia="Calibri"/>
        </w:rPr>
        <w:t xml:space="preserve">. </w:t>
      </w:r>
    </w:p>
    <w:p w14:paraId="78D8C80E" w14:textId="77777777" w:rsidR="003B5B2D" w:rsidRPr="003B5B2D" w:rsidRDefault="003B5B2D" w:rsidP="009E632C">
      <w:pPr>
        <w:spacing w:after="160" w:line="259" w:lineRule="auto"/>
        <w:ind w:right="634"/>
        <w:contextualSpacing/>
        <w:rPr>
          <w:rFonts w:eastAsia="Calibri"/>
        </w:rPr>
      </w:pPr>
    </w:p>
    <w:p w14:paraId="2F7FB4C7" w14:textId="5046A47D" w:rsidR="003B5B2D" w:rsidRPr="003B5B2D" w:rsidRDefault="003B5B2D" w:rsidP="009E632C">
      <w:pPr>
        <w:numPr>
          <w:ilvl w:val="0"/>
          <w:numId w:val="20"/>
        </w:numPr>
        <w:spacing w:after="160" w:line="259" w:lineRule="auto"/>
        <w:ind w:left="1440" w:right="634" w:hanging="720"/>
        <w:contextualSpacing/>
        <w:rPr>
          <w:rFonts w:eastAsia="Calibri"/>
        </w:rPr>
      </w:pPr>
      <w:r w:rsidRPr="003B5B2D">
        <w:rPr>
          <w:rFonts w:eastAsia="Calibri"/>
          <w:b/>
        </w:rPr>
        <w:t>Certification regarding debarment, suspension, ineligibility, and voluntary exclusion</w:t>
      </w:r>
      <w:r w:rsidRPr="003B5B2D">
        <w:rPr>
          <w:rFonts w:eastAsia="Calibri"/>
        </w:rPr>
        <w:t>.</w:t>
      </w:r>
      <w:r w:rsidR="00A70B6A">
        <w:rPr>
          <w:rFonts w:eastAsia="Calibri"/>
        </w:rPr>
        <w:t xml:space="preserve">  </w:t>
      </w:r>
      <w:r w:rsidRPr="003B5B2D">
        <w:rPr>
          <w:rFonts w:eastAsia="Calibri"/>
        </w:rPr>
        <w:t xml:space="preserve">Federal money may potentially be used to pay for all or part of the work under the Contract, therefore the Respondent certifies that it complies with federal requirements on debarment, suspension, ineligibility, and voluntary exclusion specified in the solicitation document implementing Executive Order 12549.  The Respondents’ certification is a material representation upon which the Contract award will be based. </w:t>
      </w:r>
    </w:p>
    <w:p w14:paraId="5146FB27" w14:textId="77777777" w:rsidR="003B5B2D" w:rsidRPr="003B5B2D" w:rsidRDefault="003B5B2D" w:rsidP="009E632C">
      <w:pPr>
        <w:spacing w:after="160" w:line="259" w:lineRule="auto"/>
        <w:ind w:right="634"/>
        <w:contextualSpacing/>
        <w:rPr>
          <w:rFonts w:eastAsia="Calibri"/>
        </w:rPr>
      </w:pPr>
    </w:p>
    <w:p w14:paraId="2B1DDE3C" w14:textId="3D2700BE" w:rsidR="003B5B2D" w:rsidRPr="003B5B2D" w:rsidRDefault="003B5B2D" w:rsidP="009E632C">
      <w:pPr>
        <w:spacing w:after="160" w:line="259" w:lineRule="auto"/>
        <w:ind w:right="634"/>
        <w:contextualSpacing/>
        <w:rPr>
          <w:rFonts w:eastAsia="Calibri"/>
          <w:b/>
        </w:rPr>
      </w:pPr>
      <w:r w:rsidRPr="003B5B2D">
        <w:rPr>
          <w:rFonts w:eastAsia="Calibri"/>
          <w:b/>
        </w:rPr>
        <w:t>Section 1</w:t>
      </w:r>
      <w:r w:rsidR="00864330">
        <w:rPr>
          <w:rFonts w:eastAsia="Calibri"/>
          <w:b/>
        </w:rPr>
        <w:t>7</w:t>
      </w:r>
      <w:r w:rsidR="008D1EEE">
        <w:rPr>
          <w:rFonts w:eastAsia="Calibri"/>
          <w:b/>
        </w:rPr>
        <w:t xml:space="preserve"> – </w:t>
      </w:r>
      <w:r w:rsidRPr="003B5B2D">
        <w:rPr>
          <w:rFonts w:eastAsia="Calibri"/>
          <w:b/>
        </w:rPr>
        <w:t>Proposal Format</w:t>
      </w:r>
      <w:r w:rsidR="00F34359">
        <w:rPr>
          <w:rFonts w:eastAsia="Calibri"/>
          <w:b/>
        </w:rPr>
        <w:t>/Evaluation Criteria</w:t>
      </w:r>
    </w:p>
    <w:p w14:paraId="33E3802F" w14:textId="77777777" w:rsidR="003B5B2D" w:rsidRPr="003B5B2D" w:rsidRDefault="003B5B2D" w:rsidP="009E632C">
      <w:pPr>
        <w:spacing w:after="160" w:line="259" w:lineRule="auto"/>
        <w:ind w:right="634"/>
        <w:contextualSpacing/>
        <w:rPr>
          <w:rFonts w:eastAsia="Calibri"/>
          <w:b/>
        </w:rPr>
      </w:pPr>
    </w:p>
    <w:p w14:paraId="24EF67E6" w14:textId="0B5AEAD6" w:rsidR="00E6250D" w:rsidRDefault="004B43BA" w:rsidP="00E6250D">
      <w:pPr>
        <w:numPr>
          <w:ilvl w:val="0"/>
          <w:numId w:val="19"/>
        </w:numPr>
        <w:ind w:left="1440" w:right="634" w:hanging="720"/>
        <w:contextualSpacing/>
        <w:rPr>
          <w:rFonts w:eastAsia="Calibri"/>
          <w:bCs/>
          <w:color w:val="000000"/>
        </w:rPr>
      </w:pPr>
      <w:r w:rsidRPr="004B43BA">
        <w:rPr>
          <w:rFonts w:eastAsia="Calibri"/>
          <w:bCs/>
          <w:color w:val="000000"/>
        </w:rPr>
        <w:t xml:space="preserve">Respondent </w:t>
      </w:r>
      <w:r>
        <w:rPr>
          <w:rFonts w:eastAsia="Calibri"/>
          <w:bCs/>
          <w:color w:val="000000"/>
        </w:rPr>
        <w:t xml:space="preserve">shall provide straightforward, concise information that </w:t>
      </w:r>
      <w:r w:rsidR="002B6B97">
        <w:rPr>
          <w:rFonts w:eastAsia="Calibri"/>
          <w:bCs/>
          <w:color w:val="000000"/>
        </w:rPr>
        <w:t>satisfies</w:t>
      </w:r>
      <w:r>
        <w:rPr>
          <w:rFonts w:eastAsia="Calibri"/>
          <w:bCs/>
          <w:color w:val="000000"/>
        </w:rPr>
        <w:t xml:space="preserve"> the requirements noted</w:t>
      </w:r>
      <w:r w:rsidR="002B6B97">
        <w:rPr>
          <w:rFonts w:eastAsia="Calibri"/>
          <w:bCs/>
          <w:color w:val="000000"/>
        </w:rPr>
        <w:t>.  The following areas must be addressed specifically in any response to this proposal</w:t>
      </w:r>
      <w:r w:rsidR="00E6250D">
        <w:rPr>
          <w:rFonts w:eastAsia="Calibri"/>
          <w:bCs/>
          <w:color w:val="000000"/>
        </w:rPr>
        <w:t>:</w:t>
      </w:r>
    </w:p>
    <w:p w14:paraId="39EFD681" w14:textId="77777777" w:rsidR="009C26E6" w:rsidRDefault="009C26E6" w:rsidP="009C26E6">
      <w:pPr>
        <w:ind w:right="634"/>
        <w:contextualSpacing/>
        <w:rPr>
          <w:rFonts w:eastAsia="Calibri"/>
          <w:bCs/>
          <w:color w:val="000000"/>
        </w:rPr>
      </w:pPr>
    </w:p>
    <w:p w14:paraId="7F5F00C9" w14:textId="58206DEB" w:rsidR="00E6250D" w:rsidRDefault="00E6250D" w:rsidP="00E6250D">
      <w:pPr>
        <w:numPr>
          <w:ilvl w:val="0"/>
          <w:numId w:val="19"/>
        </w:numPr>
        <w:ind w:left="1440" w:right="634" w:hanging="720"/>
        <w:contextualSpacing/>
        <w:rPr>
          <w:rFonts w:eastAsia="Calibri"/>
          <w:bCs/>
          <w:color w:val="000000"/>
        </w:rPr>
      </w:pPr>
      <w:r>
        <w:rPr>
          <w:rFonts w:eastAsia="Calibri"/>
          <w:bCs/>
          <w:color w:val="000000"/>
        </w:rPr>
        <w:t>This RFP is intended as a basis for selection of experience and qualified Respondents to provide products and/or services falling within the scope of this RFP.</w:t>
      </w:r>
    </w:p>
    <w:p w14:paraId="16DF5EAD" w14:textId="77777777" w:rsidR="00E15886" w:rsidRDefault="00E15886" w:rsidP="00E15886">
      <w:pPr>
        <w:pStyle w:val="ListParagraph"/>
        <w:rPr>
          <w:rFonts w:eastAsia="Calibri"/>
          <w:bCs/>
          <w:color w:val="000000"/>
        </w:rPr>
      </w:pPr>
    </w:p>
    <w:p w14:paraId="463D41DA" w14:textId="6128CB44" w:rsidR="006E0F69" w:rsidRPr="00A70A5A" w:rsidRDefault="00756287" w:rsidP="006E0F69">
      <w:pPr>
        <w:numPr>
          <w:ilvl w:val="0"/>
          <w:numId w:val="19"/>
        </w:numPr>
        <w:ind w:left="1440" w:right="634" w:hanging="720"/>
        <w:contextualSpacing/>
        <w:rPr>
          <w:rFonts w:eastAsia="Calibri"/>
          <w:bCs/>
          <w:color w:val="000000"/>
          <w:u w:val="single"/>
        </w:rPr>
      </w:pPr>
      <w:r>
        <w:rPr>
          <w:rFonts w:eastAsia="Calibri"/>
          <w:bCs/>
          <w:color w:val="000000"/>
        </w:rPr>
        <w:t>Respondent must provide a printed original PLUS three (3) printed copies of the proposal, each contained in a separate hard sided three-ring binder.  Binders must be labeled “Original” and “Copy</w:t>
      </w:r>
      <w:r w:rsidR="006E0F69">
        <w:rPr>
          <w:rFonts w:eastAsia="Calibri"/>
          <w:bCs/>
          <w:color w:val="000000"/>
        </w:rPr>
        <w:t>” and</w:t>
      </w:r>
      <w:r>
        <w:rPr>
          <w:rFonts w:eastAsia="Calibri"/>
          <w:bCs/>
          <w:color w:val="000000"/>
        </w:rPr>
        <w:t xml:space="preserve"> must be organized in tabbed sections as described below.  In each tabbed section, Respondent must provide all requested information as applicable to the products and/or services being offered</w:t>
      </w:r>
      <w:r w:rsidR="007E11E3">
        <w:rPr>
          <w:rFonts w:eastAsia="Calibri"/>
          <w:bCs/>
          <w:color w:val="000000"/>
        </w:rPr>
        <w:t>.  Respondent must provide an “Electronic Copy”</w:t>
      </w:r>
      <w:r w:rsidR="003D7107">
        <w:rPr>
          <w:rFonts w:eastAsia="Calibri"/>
          <w:bCs/>
          <w:color w:val="000000"/>
        </w:rPr>
        <w:t xml:space="preserve"> of the complete proposal on a flash drive, as well as the pricing sheet in a separate fil</w:t>
      </w:r>
      <w:r w:rsidR="006E0F69">
        <w:rPr>
          <w:rFonts w:eastAsia="Calibri"/>
          <w:bCs/>
          <w:color w:val="000000"/>
        </w:rPr>
        <w:t>e</w:t>
      </w:r>
      <w:r w:rsidR="003D7107">
        <w:rPr>
          <w:rFonts w:eastAsia="Calibri"/>
          <w:bCs/>
          <w:color w:val="000000"/>
        </w:rPr>
        <w:t xml:space="preserve"> in Excel format</w:t>
      </w:r>
      <w:r w:rsidR="000630A4">
        <w:rPr>
          <w:rFonts w:eastAsia="Calibri"/>
          <w:bCs/>
          <w:color w:val="000000"/>
        </w:rPr>
        <w:t xml:space="preserve">.  </w:t>
      </w:r>
      <w:r w:rsidR="000630A4" w:rsidRPr="00FC450C">
        <w:rPr>
          <w:rFonts w:eastAsia="Calibri"/>
          <w:b/>
          <w:color w:val="000000"/>
          <w:u w:val="single"/>
        </w:rPr>
        <w:t xml:space="preserve">All required forms must be included in the electronic </w:t>
      </w:r>
      <w:r w:rsidR="00AF1C02" w:rsidRPr="00FC450C">
        <w:rPr>
          <w:rFonts w:eastAsia="Calibri"/>
          <w:b/>
          <w:color w:val="000000"/>
          <w:u w:val="single"/>
        </w:rPr>
        <w:t>copy as well as the original and three (3) copies.</w:t>
      </w:r>
    </w:p>
    <w:p w14:paraId="3A66E538" w14:textId="77777777" w:rsidR="00A70A5A" w:rsidRDefault="00A70A5A" w:rsidP="00A70A5A">
      <w:pPr>
        <w:pStyle w:val="ListParagraph"/>
        <w:rPr>
          <w:rFonts w:eastAsia="Calibri"/>
          <w:bCs/>
          <w:color w:val="000000"/>
          <w:u w:val="single"/>
        </w:rPr>
      </w:pPr>
    </w:p>
    <w:p w14:paraId="750ACCFC" w14:textId="2B0059EE" w:rsidR="00A70A5A" w:rsidRPr="00A70A5A" w:rsidRDefault="00A70A5A" w:rsidP="006E0F69">
      <w:pPr>
        <w:numPr>
          <w:ilvl w:val="0"/>
          <w:numId w:val="19"/>
        </w:numPr>
        <w:ind w:left="1440" w:right="634" w:hanging="720"/>
        <w:contextualSpacing/>
        <w:rPr>
          <w:rFonts w:eastAsia="Calibri"/>
          <w:bCs/>
          <w:color w:val="000000"/>
          <w:u w:val="single"/>
        </w:rPr>
      </w:pPr>
      <w:r>
        <w:rPr>
          <w:rFonts w:eastAsia="Calibri"/>
          <w:bCs/>
          <w:color w:val="000000"/>
        </w:rPr>
        <w:t>You must submit the following for your proposal to be considered:</w:t>
      </w:r>
    </w:p>
    <w:p w14:paraId="16D04440" w14:textId="77777777" w:rsidR="00A70A5A" w:rsidRDefault="00A70A5A" w:rsidP="00A70A5A">
      <w:pPr>
        <w:pStyle w:val="ListParagraph"/>
        <w:rPr>
          <w:rFonts w:eastAsia="Calibri"/>
          <w:bCs/>
          <w:color w:val="000000"/>
          <w:u w:val="single"/>
        </w:rPr>
      </w:pPr>
    </w:p>
    <w:p w14:paraId="4786BB67" w14:textId="674C5050" w:rsidR="00A70A5A" w:rsidRPr="005059A5" w:rsidRDefault="00A70A5A" w:rsidP="008D1EEE">
      <w:pPr>
        <w:ind w:right="634"/>
        <w:contextualSpacing/>
        <w:rPr>
          <w:rFonts w:eastAsia="Calibri"/>
          <w:b/>
          <w:color w:val="000000"/>
          <w:u w:val="single"/>
        </w:rPr>
      </w:pPr>
      <w:r w:rsidRPr="005059A5">
        <w:rPr>
          <w:rFonts w:eastAsia="Calibri"/>
          <w:b/>
          <w:color w:val="000000"/>
        </w:rPr>
        <w:t>Tab 1-</w:t>
      </w:r>
      <w:r w:rsidR="005F4B9A" w:rsidRPr="005059A5">
        <w:rPr>
          <w:rFonts w:eastAsia="Calibri"/>
          <w:b/>
          <w:color w:val="000000"/>
        </w:rPr>
        <w:t>Attachments/</w:t>
      </w:r>
      <w:r w:rsidRPr="005059A5">
        <w:rPr>
          <w:rFonts w:eastAsia="Calibri"/>
          <w:b/>
          <w:color w:val="000000"/>
        </w:rPr>
        <w:t>Required Forms</w:t>
      </w:r>
    </w:p>
    <w:p w14:paraId="06E43BF1" w14:textId="77777777" w:rsidR="00A70A5A" w:rsidRDefault="00A70A5A" w:rsidP="00A70A5A">
      <w:pPr>
        <w:pStyle w:val="ListParagraph"/>
        <w:rPr>
          <w:rFonts w:eastAsia="Calibri"/>
          <w:bCs/>
          <w:color w:val="000000"/>
          <w:u w:val="single"/>
        </w:rPr>
      </w:pPr>
    </w:p>
    <w:p w14:paraId="749328AF" w14:textId="4DDE4A20" w:rsidR="00950BFE" w:rsidRDefault="005F4B9A" w:rsidP="00C3549B">
      <w:pPr>
        <w:numPr>
          <w:ilvl w:val="1"/>
          <w:numId w:val="19"/>
        </w:numPr>
        <w:ind w:right="634"/>
        <w:contextualSpacing/>
        <w:rPr>
          <w:rFonts w:eastAsia="Calibri"/>
          <w:bCs/>
          <w:color w:val="000000"/>
        </w:rPr>
      </w:pPr>
      <w:r w:rsidRPr="005F4B9A">
        <w:rPr>
          <w:rFonts w:eastAsia="Calibri"/>
          <w:bCs/>
          <w:color w:val="000000"/>
        </w:rPr>
        <w:t>Submission Acknowledgement Form</w:t>
      </w:r>
    </w:p>
    <w:p w14:paraId="63CE922D" w14:textId="5BA95C53" w:rsidR="005F4B9A" w:rsidRDefault="005F4B9A" w:rsidP="00C3549B">
      <w:pPr>
        <w:numPr>
          <w:ilvl w:val="1"/>
          <w:numId w:val="19"/>
        </w:numPr>
        <w:ind w:right="634"/>
        <w:contextualSpacing/>
        <w:rPr>
          <w:rFonts w:eastAsia="Calibri"/>
          <w:bCs/>
          <w:color w:val="000000"/>
        </w:rPr>
      </w:pPr>
      <w:r>
        <w:rPr>
          <w:rFonts w:eastAsia="Calibri"/>
          <w:bCs/>
          <w:color w:val="000000"/>
        </w:rPr>
        <w:t>Attachment 1</w:t>
      </w:r>
      <w:r w:rsidR="00327379">
        <w:rPr>
          <w:rFonts w:eastAsia="Calibri"/>
          <w:bCs/>
          <w:color w:val="000000"/>
        </w:rPr>
        <w:t xml:space="preserve"> – Proposal Checklist</w:t>
      </w:r>
    </w:p>
    <w:p w14:paraId="749C699D" w14:textId="4E50CA8E" w:rsidR="005F4B9A" w:rsidRDefault="005F4B9A" w:rsidP="00C3549B">
      <w:pPr>
        <w:numPr>
          <w:ilvl w:val="1"/>
          <w:numId w:val="19"/>
        </w:numPr>
        <w:ind w:right="634"/>
        <w:contextualSpacing/>
        <w:rPr>
          <w:rFonts w:eastAsia="Calibri"/>
          <w:bCs/>
          <w:color w:val="000000"/>
        </w:rPr>
      </w:pPr>
      <w:r>
        <w:rPr>
          <w:rFonts w:eastAsia="Calibri"/>
          <w:bCs/>
          <w:color w:val="000000"/>
        </w:rPr>
        <w:t>Attachment 2</w:t>
      </w:r>
      <w:r w:rsidR="00327379">
        <w:rPr>
          <w:rFonts w:eastAsia="Calibri"/>
          <w:bCs/>
          <w:color w:val="000000"/>
        </w:rPr>
        <w:t xml:space="preserve"> – Quality Requirement Form</w:t>
      </w:r>
    </w:p>
    <w:p w14:paraId="0BD16208" w14:textId="0047CF0D" w:rsidR="005F4B9A" w:rsidRDefault="005F4B9A" w:rsidP="00C3549B">
      <w:pPr>
        <w:numPr>
          <w:ilvl w:val="1"/>
          <w:numId w:val="19"/>
        </w:numPr>
        <w:ind w:right="634"/>
        <w:contextualSpacing/>
        <w:rPr>
          <w:rFonts w:eastAsia="Calibri"/>
          <w:bCs/>
          <w:color w:val="000000"/>
        </w:rPr>
      </w:pPr>
      <w:r>
        <w:rPr>
          <w:rFonts w:eastAsia="Calibri"/>
          <w:bCs/>
          <w:color w:val="000000"/>
        </w:rPr>
        <w:t>Attachment 3</w:t>
      </w:r>
      <w:r w:rsidR="00327379">
        <w:rPr>
          <w:rFonts w:eastAsia="Calibri"/>
          <w:bCs/>
          <w:color w:val="000000"/>
        </w:rPr>
        <w:t xml:space="preserve"> – Reference Sheet</w:t>
      </w:r>
    </w:p>
    <w:p w14:paraId="1643F94F" w14:textId="674744BF" w:rsidR="005F4B9A" w:rsidRDefault="005F4B9A" w:rsidP="00C3549B">
      <w:pPr>
        <w:numPr>
          <w:ilvl w:val="1"/>
          <w:numId w:val="19"/>
        </w:numPr>
        <w:ind w:right="634"/>
        <w:contextualSpacing/>
        <w:rPr>
          <w:rFonts w:eastAsia="Calibri"/>
          <w:bCs/>
          <w:color w:val="000000"/>
        </w:rPr>
      </w:pPr>
      <w:r>
        <w:rPr>
          <w:rFonts w:eastAsia="Calibri"/>
          <w:bCs/>
          <w:color w:val="000000"/>
        </w:rPr>
        <w:t>Attachment 4</w:t>
      </w:r>
      <w:r w:rsidR="00327379">
        <w:rPr>
          <w:rFonts w:eastAsia="Calibri"/>
          <w:bCs/>
          <w:color w:val="000000"/>
        </w:rPr>
        <w:t xml:space="preserve"> – Membership Acknowledgement Form</w:t>
      </w:r>
    </w:p>
    <w:p w14:paraId="5B9B6F63" w14:textId="26016AA9" w:rsidR="005F4B9A" w:rsidRDefault="005F4B9A" w:rsidP="00C3549B">
      <w:pPr>
        <w:numPr>
          <w:ilvl w:val="1"/>
          <w:numId w:val="19"/>
        </w:numPr>
        <w:ind w:right="634"/>
        <w:contextualSpacing/>
        <w:rPr>
          <w:rFonts w:eastAsia="Calibri"/>
          <w:bCs/>
          <w:color w:val="000000"/>
        </w:rPr>
      </w:pPr>
      <w:r>
        <w:rPr>
          <w:rFonts w:eastAsia="Calibri"/>
          <w:bCs/>
          <w:color w:val="000000"/>
        </w:rPr>
        <w:t>Attachment 5</w:t>
      </w:r>
      <w:r w:rsidR="00327379">
        <w:rPr>
          <w:rFonts w:eastAsia="Calibri"/>
          <w:bCs/>
          <w:color w:val="000000"/>
        </w:rPr>
        <w:t xml:space="preserve"> – Pricing Sheet</w:t>
      </w:r>
    </w:p>
    <w:p w14:paraId="1BDB51E6" w14:textId="62BEAF3B" w:rsidR="00327379" w:rsidRPr="00327379" w:rsidRDefault="005F4B9A" w:rsidP="00327379">
      <w:pPr>
        <w:numPr>
          <w:ilvl w:val="1"/>
          <w:numId w:val="19"/>
        </w:numPr>
        <w:ind w:right="634"/>
        <w:contextualSpacing/>
        <w:rPr>
          <w:rFonts w:eastAsia="Calibri"/>
          <w:bCs/>
          <w:color w:val="000000"/>
        </w:rPr>
      </w:pPr>
      <w:r>
        <w:rPr>
          <w:rFonts w:eastAsia="Calibri"/>
          <w:bCs/>
          <w:color w:val="000000"/>
        </w:rPr>
        <w:t>Attachment 6</w:t>
      </w:r>
      <w:r w:rsidR="00327379">
        <w:rPr>
          <w:rFonts w:eastAsia="Calibri"/>
          <w:bCs/>
          <w:color w:val="000000"/>
        </w:rPr>
        <w:t xml:space="preserve"> – Questionnaire</w:t>
      </w:r>
    </w:p>
    <w:p w14:paraId="487B6889" w14:textId="5745855E" w:rsidR="005F4B9A" w:rsidRDefault="00327379" w:rsidP="00C3549B">
      <w:pPr>
        <w:numPr>
          <w:ilvl w:val="1"/>
          <w:numId w:val="19"/>
        </w:numPr>
        <w:ind w:right="634"/>
        <w:contextualSpacing/>
        <w:rPr>
          <w:rFonts w:eastAsia="Calibri"/>
          <w:bCs/>
          <w:color w:val="000000"/>
        </w:rPr>
      </w:pPr>
      <w:r>
        <w:rPr>
          <w:rFonts w:eastAsia="Calibri"/>
          <w:bCs/>
          <w:color w:val="000000"/>
        </w:rPr>
        <w:lastRenderedPageBreak/>
        <w:t>Attachment 7 – Contract Offer and Award Letter</w:t>
      </w:r>
    </w:p>
    <w:p w14:paraId="41067952" w14:textId="710AF61B" w:rsidR="002903C1" w:rsidRDefault="002903C1" w:rsidP="00C3549B">
      <w:pPr>
        <w:numPr>
          <w:ilvl w:val="1"/>
          <w:numId w:val="19"/>
        </w:numPr>
        <w:ind w:right="634"/>
        <w:contextualSpacing/>
        <w:rPr>
          <w:rFonts w:eastAsia="Calibri"/>
          <w:bCs/>
          <w:color w:val="000000"/>
        </w:rPr>
      </w:pPr>
      <w:r>
        <w:rPr>
          <w:rFonts w:eastAsia="Calibri"/>
          <w:bCs/>
          <w:color w:val="000000"/>
        </w:rPr>
        <w:t>Attachment 8 – Interlocal Agreement</w:t>
      </w:r>
    </w:p>
    <w:p w14:paraId="734E420A" w14:textId="31424CD3" w:rsidR="00327379" w:rsidRDefault="00327379" w:rsidP="00C3549B">
      <w:pPr>
        <w:numPr>
          <w:ilvl w:val="1"/>
          <w:numId w:val="19"/>
        </w:numPr>
        <w:ind w:right="634"/>
        <w:contextualSpacing/>
        <w:rPr>
          <w:rFonts w:eastAsia="Calibri"/>
          <w:bCs/>
          <w:color w:val="000000"/>
        </w:rPr>
      </w:pPr>
      <w:r>
        <w:rPr>
          <w:rFonts w:eastAsia="Calibri"/>
          <w:bCs/>
          <w:color w:val="000000"/>
        </w:rPr>
        <w:t xml:space="preserve">Attachment </w:t>
      </w:r>
      <w:r w:rsidR="002903C1">
        <w:rPr>
          <w:rFonts w:eastAsia="Calibri"/>
          <w:bCs/>
          <w:color w:val="000000"/>
        </w:rPr>
        <w:t>10</w:t>
      </w:r>
      <w:r>
        <w:rPr>
          <w:rFonts w:eastAsia="Calibri"/>
          <w:bCs/>
          <w:color w:val="000000"/>
        </w:rPr>
        <w:t xml:space="preserve"> </w:t>
      </w:r>
      <w:r w:rsidR="00DD4B4F">
        <w:rPr>
          <w:rFonts w:eastAsia="Calibri"/>
          <w:bCs/>
          <w:color w:val="000000"/>
        </w:rPr>
        <w:t>–</w:t>
      </w:r>
      <w:r>
        <w:rPr>
          <w:rFonts w:eastAsia="Calibri"/>
          <w:bCs/>
          <w:color w:val="000000"/>
        </w:rPr>
        <w:t xml:space="preserve"> </w:t>
      </w:r>
      <w:r w:rsidR="00DD4B4F">
        <w:rPr>
          <w:rFonts w:eastAsia="Calibri"/>
          <w:bCs/>
          <w:color w:val="000000"/>
        </w:rPr>
        <w:t>Affidavit of Non-Collusion</w:t>
      </w:r>
    </w:p>
    <w:p w14:paraId="3A844A2B" w14:textId="640ADC6E" w:rsidR="00327379" w:rsidRDefault="00327379" w:rsidP="00C3549B">
      <w:pPr>
        <w:numPr>
          <w:ilvl w:val="1"/>
          <w:numId w:val="19"/>
        </w:numPr>
        <w:ind w:right="634"/>
        <w:contextualSpacing/>
        <w:rPr>
          <w:rFonts w:eastAsia="Calibri"/>
          <w:bCs/>
          <w:color w:val="000000"/>
        </w:rPr>
      </w:pPr>
      <w:r>
        <w:rPr>
          <w:rFonts w:eastAsia="Calibri"/>
          <w:bCs/>
          <w:color w:val="000000"/>
        </w:rPr>
        <w:t>Attachment 1</w:t>
      </w:r>
      <w:r w:rsidR="002903C1">
        <w:rPr>
          <w:rFonts w:eastAsia="Calibri"/>
          <w:bCs/>
          <w:color w:val="000000"/>
        </w:rPr>
        <w:t>1</w:t>
      </w:r>
      <w:r w:rsidR="00DD4B4F">
        <w:rPr>
          <w:rFonts w:eastAsia="Calibri"/>
          <w:bCs/>
          <w:color w:val="000000"/>
        </w:rPr>
        <w:t xml:space="preserve"> </w:t>
      </w:r>
      <w:r w:rsidR="00A60FEC">
        <w:rPr>
          <w:rFonts w:eastAsia="Calibri"/>
          <w:bCs/>
          <w:color w:val="000000"/>
        </w:rPr>
        <w:t>–</w:t>
      </w:r>
      <w:r w:rsidR="00DD4B4F">
        <w:rPr>
          <w:rFonts w:eastAsia="Calibri"/>
          <w:bCs/>
          <w:color w:val="000000"/>
        </w:rPr>
        <w:t xml:space="preserve"> </w:t>
      </w:r>
      <w:r w:rsidR="00A60FEC">
        <w:rPr>
          <w:rFonts w:eastAsia="Calibri"/>
          <w:bCs/>
          <w:color w:val="000000"/>
        </w:rPr>
        <w:t>FEMA/EDGAR Certifications</w:t>
      </w:r>
    </w:p>
    <w:p w14:paraId="71232860" w14:textId="087A7813" w:rsidR="00327379" w:rsidRDefault="00327379" w:rsidP="00C3549B">
      <w:pPr>
        <w:numPr>
          <w:ilvl w:val="1"/>
          <w:numId w:val="19"/>
        </w:numPr>
        <w:ind w:right="634"/>
        <w:contextualSpacing/>
        <w:rPr>
          <w:rFonts w:eastAsia="Calibri"/>
          <w:bCs/>
          <w:color w:val="000000"/>
        </w:rPr>
      </w:pPr>
      <w:r>
        <w:rPr>
          <w:rFonts w:eastAsia="Calibri"/>
          <w:bCs/>
          <w:color w:val="000000"/>
        </w:rPr>
        <w:t>Attachment 1</w:t>
      </w:r>
      <w:r w:rsidR="002903C1">
        <w:rPr>
          <w:rFonts w:eastAsia="Calibri"/>
          <w:bCs/>
          <w:color w:val="000000"/>
        </w:rPr>
        <w:t>2</w:t>
      </w:r>
      <w:r w:rsidR="00A60FEC">
        <w:rPr>
          <w:rFonts w:eastAsia="Calibri"/>
          <w:bCs/>
          <w:color w:val="000000"/>
        </w:rPr>
        <w:t xml:space="preserve"> – Deviations </w:t>
      </w:r>
    </w:p>
    <w:p w14:paraId="037BA1C7" w14:textId="58A2B669" w:rsidR="00100319" w:rsidRPr="008D1EEE" w:rsidRDefault="00327379" w:rsidP="008D1EEE">
      <w:pPr>
        <w:numPr>
          <w:ilvl w:val="1"/>
          <w:numId w:val="19"/>
        </w:numPr>
        <w:ind w:right="634"/>
        <w:contextualSpacing/>
        <w:rPr>
          <w:rFonts w:eastAsia="Calibri"/>
          <w:bCs/>
          <w:color w:val="000000"/>
        </w:rPr>
      </w:pPr>
      <w:r>
        <w:rPr>
          <w:rFonts w:eastAsia="Calibri"/>
          <w:bCs/>
          <w:color w:val="000000"/>
        </w:rPr>
        <w:t>Attachment 1</w:t>
      </w:r>
      <w:r w:rsidR="002903C1">
        <w:rPr>
          <w:rFonts w:eastAsia="Calibri"/>
          <w:bCs/>
          <w:color w:val="000000"/>
        </w:rPr>
        <w:t>3</w:t>
      </w:r>
      <w:r w:rsidR="00A60FEC">
        <w:rPr>
          <w:rFonts w:eastAsia="Calibri"/>
          <w:bCs/>
          <w:color w:val="000000"/>
        </w:rPr>
        <w:t xml:space="preserve"> – Company Information</w:t>
      </w:r>
    </w:p>
    <w:p w14:paraId="7ADF0115" w14:textId="77777777" w:rsidR="002B6B97" w:rsidRPr="004B43BA" w:rsidRDefault="002B6B97" w:rsidP="00130354">
      <w:pPr>
        <w:ind w:right="634"/>
        <w:contextualSpacing/>
        <w:rPr>
          <w:rFonts w:eastAsia="Calibri"/>
          <w:bCs/>
          <w:color w:val="000000"/>
        </w:rPr>
      </w:pPr>
    </w:p>
    <w:p w14:paraId="20F2706A" w14:textId="1455382C" w:rsidR="00D26320" w:rsidRPr="005059A5" w:rsidRDefault="00100319" w:rsidP="008D1EEE">
      <w:pPr>
        <w:ind w:right="634"/>
        <w:contextualSpacing/>
        <w:rPr>
          <w:rFonts w:eastAsia="Calibri"/>
          <w:b/>
          <w:color w:val="000000"/>
        </w:rPr>
      </w:pPr>
      <w:r w:rsidRPr="005059A5">
        <w:rPr>
          <w:rFonts w:eastAsia="Calibri"/>
          <w:b/>
          <w:color w:val="000000"/>
        </w:rPr>
        <w:t>Tab 2 – Business Viability, Capability, &amp; Organization</w:t>
      </w:r>
    </w:p>
    <w:p w14:paraId="380183BB" w14:textId="77777777" w:rsidR="00C413AC" w:rsidRDefault="00C413AC" w:rsidP="00C413AC">
      <w:pPr>
        <w:ind w:left="1530" w:right="634"/>
        <w:contextualSpacing/>
        <w:rPr>
          <w:rFonts w:eastAsia="Calibri"/>
          <w:bCs/>
          <w:color w:val="000000"/>
        </w:rPr>
      </w:pPr>
    </w:p>
    <w:p w14:paraId="24589D3E" w14:textId="664E43E7" w:rsidR="00D26320" w:rsidRDefault="00D26320" w:rsidP="00D26320">
      <w:pPr>
        <w:numPr>
          <w:ilvl w:val="1"/>
          <w:numId w:val="19"/>
        </w:numPr>
        <w:ind w:right="634"/>
        <w:contextualSpacing/>
        <w:rPr>
          <w:rFonts w:eastAsia="Calibri"/>
          <w:bCs/>
          <w:color w:val="000000"/>
        </w:rPr>
      </w:pPr>
      <w:r>
        <w:rPr>
          <w:rFonts w:eastAsia="Calibri"/>
          <w:bCs/>
          <w:color w:val="000000"/>
        </w:rPr>
        <w:t>Narrative (Company’s official registered name including brief company history, ownership, organization, and year established)</w:t>
      </w:r>
    </w:p>
    <w:p w14:paraId="638FE456" w14:textId="77777777" w:rsidR="005A6ABB" w:rsidRDefault="005A6ABB" w:rsidP="005A6ABB">
      <w:pPr>
        <w:ind w:left="2160" w:right="634"/>
        <w:contextualSpacing/>
        <w:rPr>
          <w:rFonts w:eastAsia="Calibri"/>
          <w:bCs/>
          <w:color w:val="000000"/>
        </w:rPr>
      </w:pPr>
    </w:p>
    <w:p w14:paraId="30C3CE58" w14:textId="23B4150A" w:rsidR="00C413AC" w:rsidRDefault="00C413AC" w:rsidP="00D26320">
      <w:pPr>
        <w:numPr>
          <w:ilvl w:val="1"/>
          <w:numId w:val="19"/>
        </w:numPr>
        <w:ind w:right="634"/>
        <w:contextualSpacing/>
        <w:rPr>
          <w:rFonts w:eastAsia="Calibri"/>
          <w:bCs/>
          <w:color w:val="000000"/>
        </w:rPr>
      </w:pPr>
      <w:r>
        <w:rPr>
          <w:rFonts w:eastAsia="Calibri"/>
          <w:bCs/>
          <w:color w:val="000000"/>
        </w:rPr>
        <w:t>Geographic coverage, including:</w:t>
      </w:r>
    </w:p>
    <w:p w14:paraId="4E97F23B" w14:textId="56155430" w:rsidR="00C413AC" w:rsidRDefault="00C413AC" w:rsidP="005A6ABB">
      <w:pPr>
        <w:numPr>
          <w:ilvl w:val="3"/>
          <w:numId w:val="19"/>
        </w:numPr>
        <w:ind w:right="634"/>
        <w:contextualSpacing/>
        <w:rPr>
          <w:rFonts w:eastAsia="Calibri"/>
          <w:bCs/>
          <w:color w:val="000000"/>
        </w:rPr>
      </w:pPr>
      <w:r>
        <w:rPr>
          <w:rFonts w:eastAsia="Calibri"/>
          <w:bCs/>
          <w:color w:val="000000"/>
        </w:rPr>
        <w:t>Corporate office location</w:t>
      </w:r>
    </w:p>
    <w:p w14:paraId="0B4BA29D" w14:textId="7C24A1FC" w:rsidR="00C413AC" w:rsidRDefault="00C413AC" w:rsidP="005A6ABB">
      <w:pPr>
        <w:numPr>
          <w:ilvl w:val="3"/>
          <w:numId w:val="19"/>
        </w:numPr>
        <w:ind w:right="634"/>
        <w:contextualSpacing/>
        <w:rPr>
          <w:rFonts w:eastAsia="Calibri"/>
          <w:bCs/>
          <w:color w:val="000000"/>
        </w:rPr>
      </w:pPr>
      <w:r>
        <w:rPr>
          <w:rFonts w:eastAsia="Calibri"/>
          <w:bCs/>
          <w:color w:val="000000"/>
        </w:rPr>
        <w:t>Total number of employees within the company</w:t>
      </w:r>
    </w:p>
    <w:p w14:paraId="24672C12" w14:textId="10FBECAA" w:rsidR="00C413AC" w:rsidRDefault="00C413AC" w:rsidP="005A6ABB">
      <w:pPr>
        <w:numPr>
          <w:ilvl w:val="3"/>
          <w:numId w:val="19"/>
        </w:numPr>
        <w:ind w:right="634"/>
        <w:contextualSpacing/>
        <w:rPr>
          <w:rFonts w:eastAsia="Calibri"/>
          <w:bCs/>
          <w:color w:val="000000"/>
        </w:rPr>
      </w:pPr>
      <w:r>
        <w:rPr>
          <w:rFonts w:eastAsia="Calibri"/>
          <w:bCs/>
          <w:color w:val="000000"/>
        </w:rPr>
        <w:t>Map and/or listing of sales and/or service office locations</w:t>
      </w:r>
    </w:p>
    <w:p w14:paraId="2BB2F599" w14:textId="37665849" w:rsidR="00C413AC" w:rsidRDefault="00C413AC" w:rsidP="005A6ABB">
      <w:pPr>
        <w:numPr>
          <w:ilvl w:val="3"/>
          <w:numId w:val="19"/>
        </w:numPr>
        <w:ind w:right="634"/>
        <w:contextualSpacing/>
        <w:rPr>
          <w:rFonts w:eastAsia="Calibri"/>
          <w:bCs/>
          <w:color w:val="000000"/>
        </w:rPr>
      </w:pPr>
      <w:r>
        <w:rPr>
          <w:rFonts w:eastAsia="Calibri"/>
          <w:bCs/>
          <w:color w:val="000000"/>
        </w:rPr>
        <w:t>Areas of operation</w:t>
      </w:r>
    </w:p>
    <w:p w14:paraId="6C55A762" w14:textId="77777777" w:rsidR="005A6ABB" w:rsidRDefault="005A6ABB" w:rsidP="005A6ABB">
      <w:pPr>
        <w:ind w:left="2610" w:right="634"/>
        <w:contextualSpacing/>
        <w:rPr>
          <w:rFonts w:eastAsia="Calibri"/>
          <w:bCs/>
          <w:color w:val="000000"/>
        </w:rPr>
      </w:pPr>
    </w:p>
    <w:p w14:paraId="12E90D77" w14:textId="20CD4A47" w:rsidR="00A643E8" w:rsidRDefault="00A643E8" w:rsidP="00A643E8">
      <w:pPr>
        <w:pStyle w:val="ListParagraph"/>
        <w:numPr>
          <w:ilvl w:val="1"/>
          <w:numId w:val="19"/>
        </w:numPr>
        <w:ind w:right="634"/>
        <w:contextualSpacing/>
        <w:rPr>
          <w:rFonts w:eastAsia="Calibri"/>
          <w:bCs/>
          <w:color w:val="000000"/>
        </w:rPr>
      </w:pPr>
      <w:r>
        <w:rPr>
          <w:rFonts w:eastAsia="Calibri"/>
          <w:bCs/>
          <w:color w:val="000000"/>
        </w:rPr>
        <w:t>Describe and provide proof of your firm’s bonding capacity and its ability to supply Performance and Payment bonds if required by Consortium member districts.  The proof must be from a surety insurer authorized to do business in Florida.</w:t>
      </w:r>
      <w:r w:rsidR="000C0CEF">
        <w:rPr>
          <w:rFonts w:eastAsia="Calibri"/>
          <w:bCs/>
          <w:color w:val="000000"/>
        </w:rPr>
        <w:t xml:space="preserve">  You must provide any bonding required by the Member Districts at the time of work.</w:t>
      </w:r>
    </w:p>
    <w:p w14:paraId="7EA73F56" w14:textId="77777777" w:rsidR="005A6ABB" w:rsidRDefault="005A6ABB" w:rsidP="005A6ABB">
      <w:pPr>
        <w:pStyle w:val="ListParagraph"/>
        <w:ind w:left="2520" w:right="634"/>
        <w:contextualSpacing/>
        <w:rPr>
          <w:rFonts w:eastAsia="Calibri"/>
          <w:bCs/>
          <w:color w:val="000000"/>
        </w:rPr>
      </w:pPr>
    </w:p>
    <w:p w14:paraId="6240D93A" w14:textId="69902723" w:rsidR="000C0CEF" w:rsidRDefault="000C0CEF" w:rsidP="00A643E8">
      <w:pPr>
        <w:pStyle w:val="ListParagraph"/>
        <w:numPr>
          <w:ilvl w:val="1"/>
          <w:numId w:val="19"/>
        </w:numPr>
        <w:ind w:right="634"/>
        <w:contextualSpacing/>
        <w:rPr>
          <w:rFonts w:eastAsia="Calibri"/>
          <w:bCs/>
          <w:color w:val="000000"/>
        </w:rPr>
      </w:pPr>
      <w:r>
        <w:rPr>
          <w:rFonts w:eastAsia="Calibri"/>
          <w:bCs/>
          <w:color w:val="000000"/>
        </w:rPr>
        <w:t>Organizational chart including proposed points of contact and a full-time project manager required to report to Consortium members.</w:t>
      </w:r>
    </w:p>
    <w:p w14:paraId="5A3A6B90" w14:textId="77777777" w:rsidR="005A6ABB" w:rsidRPr="005A6ABB" w:rsidRDefault="005A6ABB" w:rsidP="005A6ABB">
      <w:pPr>
        <w:ind w:right="634"/>
        <w:contextualSpacing/>
        <w:rPr>
          <w:rFonts w:eastAsia="Calibri"/>
          <w:bCs/>
          <w:color w:val="000000"/>
        </w:rPr>
      </w:pPr>
    </w:p>
    <w:p w14:paraId="23B074E6" w14:textId="65CBDBE2" w:rsidR="00AE112A" w:rsidRDefault="00AE112A" w:rsidP="00A643E8">
      <w:pPr>
        <w:pStyle w:val="ListParagraph"/>
        <w:numPr>
          <w:ilvl w:val="1"/>
          <w:numId w:val="19"/>
        </w:numPr>
        <w:ind w:right="634"/>
        <w:contextualSpacing/>
        <w:rPr>
          <w:rFonts w:eastAsia="Calibri"/>
          <w:bCs/>
          <w:color w:val="000000"/>
        </w:rPr>
      </w:pPr>
      <w:r>
        <w:rPr>
          <w:rFonts w:eastAsia="Calibri"/>
          <w:bCs/>
          <w:color w:val="000000"/>
        </w:rPr>
        <w:t>Detailed listing of Respondent’s equipment and resources.</w:t>
      </w:r>
    </w:p>
    <w:p w14:paraId="58BF6A15" w14:textId="77777777" w:rsidR="005A6ABB" w:rsidRPr="005A6ABB" w:rsidRDefault="005A6ABB" w:rsidP="005A6ABB">
      <w:pPr>
        <w:ind w:right="634"/>
        <w:contextualSpacing/>
        <w:rPr>
          <w:rFonts w:eastAsia="Calibri"/>
          <w:bCs/>
          <w:color w:val="000000"/>
        </w:rPr>
      </w:pPr>
    </w:p>
    <w:p w14:paraId="04355548" w14:textId="1AEA08BC" w:rsidR="00AE112A" w:rsidRDefault="00AE112A" w:rsidP="00A643E8">
      <w:pPr>
        <w:pStyle w:val="ListParagraph"/>
        <w:numPr>
          <w:ilvl w:val="1"/>
          <w:numId w:val="19"/>
        </w:numPr>
        <w:ind w:right="634"/>
        <w:contextualSpacing/>
        <w:rPr>
          <w:rFonts w:eastAsia="Calibri"/>
          <w:bCs/>
          <w:color w:val="000000"/>
        </w:rPr>
      </w:pPr>
      <w:r>
        <w:rPr>
          <w:rFonts w:eastAsia="Calibri"/>
          <w:bCs/>
          <w:color w:val="000000"/>
        </w:rPr>
        <w:t>Furnish a “Certificate of Registration” that identifies the States in which Respondent</w:t>
      </w:r>
      <w:r w:rsidR="00587763">
        <w:rPr>
          <w:rFonts w:eastAsia="Calibri"/>
          <w:bCs/>
          <w:color w:val="000000"/>
        </w:rPr>
        <w:t xml:space="preserve"> is authorized to conduct business.</w:t>
      </w:r>
    </w:p>
    <w:p w14:paraId="1F5DCC1F" w14:textId="77777777" w:rsidR="005A6ABB" w:rsidRPr="005A6ABB" w:rsidRDefault="005A6ABB" w:rsidP="005A6ABB">
      <w:pPr>
        <w:ind w:right="634"/>
        <w:contextualSpacing/>
        <w:rPr>
          <w:rFonts w:eastAsia="Calibri"/>
          <w:bCs/>
          <w:color w:val="000000"/>
        </w:rPr>
      </w:pPr>
    </w:p>
    <w:p w14:paraId="2B907FEF" w14:textId="6BEB2B74" w:rsidR="00587763" w:rsidRPr="00A643E8" w:rsidRDefault="007C4D70" w:rsidP="00A643E8">
      <w:pPr>
        <w:pStyle w:val="ListParagraph"/>
        <w:numPr>
          <w:ilvl w:val="1"/>
          <w:numId w:val="19"/>
        </w:numPr>
        <w:ind w:right="634"/>
        <w:contextualSpacing/>
        <w:rPr>
          <w:rFonts w:eastAsia="Calibri"/>
          <w:bCs/>
          <w:color w:val="000000"/>
        </w:rPr>
      </w:pPr>
      <w:r>
        <w:rPr>
          <w:rFonts w:eastAsia="Calibri"/>
          <w:bCs/>
          <w:color w:val="000000"/>
        </w:rPr>
        <w:t>Respondent must include a MWBE/HUB/SBE summary document explaining how Respondent plans to foster small business participation in order to assist Consortium</w:t>
      </w:r>
      <w:r w:rsidR="005F61A5">
        <w:rPr>
          <w:rFonts w:eastAsia="Calibri"/>
          <w:bCs/>
          <w:color w:val="000000"/>
        </w:rPr>
        <w:t xml:space="preserve"> districts meet affirmative steps for inclusion of these firms when federal dollars are expended.  List Respondent MWBE/HUB/SBE designation (if any) and/or proposed sub-contractor MWBE/HUB/SBE designation.</w:t>
      </w:r>
    </w:p>
    <w:p w14:paraId="142B4A60" w14:textId="77777777" w:rsidR="00100319" w:rsidRPr="00100319" w:rsidRDefault="00100319" w:rsidP="00100319">
      <w:pPr>
        <w:ind w:right="634"/>
        <w:contextualSpacing/>
        <w:rPr>
          <w:rFonts w:eastAsia="Calibri"/>
          <w:b/>
          <w:color w:val="000000"/>
        </w:rPr>
      </w:pPr>
    </w:p>
    <w:p w14:paraId="771641A7" w14:textId="6E0CE3DB" w:rsidR="00E11370" w:rsidRPr="002144D1" w:rsidRDefault="00E11370" w:rsidP="008D1EEE">
      <w:pPr>
        <w:ind w:right="634"/>
        <w:contextualSpacing/>
        <w:rPr>
          <w:rFonts w:eastAsia="Calibri"/>
          <w:b/>
          <w:color w:val="000000"/>
        </w:rPr>
      </w:pPr>
      <w:r>
        <w:rPr>
          <w:rFonts w:eastAsia="Calibri"/>
          <w:b/>
          <w:color w:val="000000"/>
        </w:rPr>
        <w:t>Tab 3 – Project Approach – Disaster Recovery and Remediation Services</w:t>
      </w:r>
      <w:r w:rsidR="008C0C9C">
        <w:rPr>
          <w:rFonts w:eastAsia="Calibri"/>
          <w:b/>
          <w:color w:val="000000"/>
        </w:rPr>
        <w:t xml:space="preserve"> </w:t>
      </w:r>
      <w:r w:rsidR="009B2C4C">
        <w:rPr>
          <w:rFonts w:eastAsia="Calibri"/>
          <w:bCs/>
          <w:color w:val="000000"/>
        </w:rPr>
        <w:t>(</w:t>
      </w:r>
      <w:r w:rsidR="008C0C9C">
        <w:rPr>
          <w:rFonts w:eastAsia="Calibri"/>
          <w:bCs/>
          <w:color w:val="000000"/>
        </w:rPr>
        <w:t>i</w:t>
      </w:r>
      <w:r w:rsidR="003D4EF2" w:rsidRPr="008C0C9C">
        <w:rPr>
          <w:rFonts w:eastAsia="Calibri"/>
          <w:bCs/>
          <w:color w:val="000000"/>
        </w:rPr>
        <w:t>f not proposing on Disaster Recovery, omit Tab 3 and skip to tab 4</w:t>
      </w:r>
      <w:r w:rsidR="008C0C9C">
        <w:rPr>
          <w:rFonts w:eastAsia="Calibri"/>
          <w:bCs/>
          <w:color w:val="000000"/>
        </w:rPr>
        <w:t>)</w:t>
      </w:r>
    </w:p>
    <w:p w14:paraId="7F8E4649" w14:textId="77777777" w:rsidR="002144D1" w:rsidRPr="009B2C4C" w:rsidRDefault="002144D1" w:rsidP="002144D1">
      <w:pPr>
        <w:ind w:left="1440" w:right="634"/>
        <w:contextualSpacing/>
        <w:rPr>
          <w:rFonts w:eastAsia="Calibri"/>
          <w:b/>
          <w:color w:val="000000"/>
        </w:rPr>
      </w:pPr>
    </w:p>
    <w:p w14:paraId="0FBCCA41" w14:textId="38934725" w:rsidR="009B2C4C" w:rsidRPr="003415DB" w:rsidRDefault="009B2C4C" w:rsidP="009B2C4C">
      <w:pPr>
        <w:numPr>
          <w:ilvl w:val="1"/>
          <w:numId w:val="19"/>
        </w:numPr>
        <w:ind w:right="634"/>
        <w:contextualSpacing/>
        <w:rPr>
          <w:rFonts w:eastAsia="Calibri"/>
          <w:b/>
          <w:color w:val="000000"/>
        </w:rPr>
      </w:pPr>
      <w:r>
        <w:rPr>
          <w:rFonts w:eastAsia="Calibri"/>
          <w:bCs/>
          <w:color w:val="000000"/>
        </w:rPr>
        <w:t>Respondent must provide a detailed description of the remediation services that your company provides and descri</w:t>
      </w:r>
      <w:r w:rsidR="00FE0D6D">
        <w:rPr>
          <w:rFonts w:eastAsia="Calibri"/>
          <w:bCs/>
          <w:color w:val="000000"/>
        </w:rPr>
        <w:t>be in detail how your company will provide the following:</w:t>
      </w:r>
    </w:p>
    <w:p w14:paraId="051D292B" w14:textId="6B657071" w:rsidR="003415DB" w:rsidRPr="00FE0D6D" w:rsidRDefault="003415DB" w:rsidP="003415DB">
      <w:pPr>
        <w:ind w:left="2160" w:right="634"/>
        <w:contextualSpacing/>
        <w:rPr>
          <w:rFonts w:eastAsia="Calibri"/>
          <w:b/>
          <w:color w:val="000000"/>
        </w:rPr>
      </w:pPr>
    </w:p>
    <w:p w14:paraId="4345E111" w14:textId="1E04D379" w:rsidR="00FE0D6D" w:rsidRPr="00FE0D6D" w:rsidRDefault="00FE0D6D" w:rsidP="00FE0D6D">
      <w:pPr>
        <w:numPr>
          <w:ilvl w:val="3"/>
          <w:numId w:val="19"/>
        </w:numPr>
        <w:ind w:right="634"/>
        <w:contextualSpacing/>
        <w:rPr>
          <w:rFonts w:eastAsia="Calibri"/>
          <w:b/>
          <w:color w:val="000000"/>
        </w:rPr>
      </w:pPr>
      <w:r>
        <w:rPr>
          <w:rFonts w:eastAsia="Calibri"/>
          <w:bCs/>
          <w:color w:val="000000"/>
        </w:rPr>
        <w:t>Stabilize and dry the air with fresh air to prevent mold and mildew.</w:t>
      </w:r>
    </w:p>
    <w:p w14:paraId="1A377911" w14:textId="2D708B00" w:rsidR="000863AD" w:rsidRDefault="000863AD" w:rsidP="000863AD">
      <w:pPr>
        <w:numPr>
          <w:ilvl w:val="3"/>
          <w:numId w:val="19"/>
        </w:numPr>
        <w:ind w:right="634"/>
        <w:contextualSpacing/>
        <w:rPr>
          <w:rFonts w:eastAsia="Calibri"/>
          <w:b/>
          <w:color w:val="000000"/>
        </w:rPr>
      </w:pPr>
      <w:r>
        <w:rPr>
          <w:rFonts w:eastAsia="Calibri"/>
          <w:bCs/>
          <w:color w:val="000000"/>
        </w:rPr>
        <w:t>Take immediate action to remove all traces of standing water</w:t>
      </w:r>
      <w:r>
        <w:rPr>
          <w:rFonts w:eastAsia="Calibri"/>
          <w:b/>
          <w:color w:val="000000"/>
        </w:rPr>
        <w:t>.</w:t>
      </w:r>
    </w:p>
    <w:p w14:paraId="51915372" w14:textId="1E29E9D5" w:rsidR="000863AD" w:rsidRPr="002144D1" w:rsidRDefault="000863AD" w:rsidP="000863AD">
      <w:pPr>
        <w:numPr>
          <w:ilvl w:val="3"/>
          <w:numId w:val="19"/>
        </w:numPr>
        <w:ind w:right="634"/>
        <w:contextualSpacing/>
        <w:rPr>
          <w:rFonts w:eastAsia="Calibri"/>
          <w:bCs/>
          <w:color w:val="000000"/>
        </w:rPr>
      </w:pPr>
      <w:r w:rsidRPr="002144D1">
        <w:rPr>
          <w:rFonts w:eastAsia="Calibri"/>
          <w:bCs/>
          <w:color w:val="000000"/>
        </w:rPr>
        <w:t>Evaluate the feasibility of restoring versus replacements of items.</w:t>
      </w:r>
    </w:p>
    <w:p w14:paraId="48FC4ABF" w14:textId="48D1937D" w:rsidR="000863AD" w:rsidRPr="002144D1" w:rsidRDefault="00413DB9" w:rsidP="000863AD">
      <w:pPr>
        <w:numPr>
          <w:ilvl w:val="3"/>
          <w:numId w:val="19"/>
        </w:numPr>
        <w:ind w:right="634"/>
        <w:contextualSpacing/>
        <w:rPr>
          <w:rFonts w:eastAsia="Calibri"/>
          <w:bCs/>
          <w:color w:val="000000"/>
        </w:rPr>
      </w:pPr>
      <w:r w:rsidRPr="002144D1">
        <w:rPr>
          <w:rFonts w:eastAsia="Calibri"/>
          <w:bCs/>
          <w:color w:val="000000"/>
        </w:rPr>
        <w:t>Identify and tag all items that will be restored.</w:t>
      </w:r>
    </w:p>
    <w:p w14:paraId="2B1406AA" w14:textId="460B0723" w:rsidR="00413DB9" w:rsidRPr="002144D1" w:rsidRDefault="00413DB9" w:rsidP="000863AD">
      <w:pPr>
        <w:numPr>
          <w:ilvl w:val="3"/>
          <w:numId w:val="19"/>
        </w:numPr>
        <w:ind w:right="634"/>
        <w:contextualSpacing/>
        <w:rPr>
          <w:rFonts w:eastAsia="Calibri"/>
          <w:bCs/>
          <w:color w:val="000000"/>
        </w:rPr>
      </w:pPr>
      <w:r w:rsidRPr="002144D1">
        <w:rPr>
          <w:rFonts w:eastAsia="Calibri"/>
          <w:bCs/>
          <w:color w:val="000000"/>
        </w:rPr>
        <w:lastRenderedPageBreak/>
        <w:t>Provide documentation of damaged/lost items.</w:t>
      </w:r>
    </w:p>
    <w:p w14:paraId="301D94B8" w14:textId="46175D9B" w:rsidR="00413DB9" w:rsidRPr="002144D1" w:rsidRDefault="00413DB9" w:rsidP="000863AD">
      <w:pPr>
        <w:numPr>
          <w:ilvl w:val="3"/>
          <w:numId w:val="19"/>
        </w:numPr>
        <w:ind w:right="634"/>
        <w:contextualSpacing/>
        <w:rPr>
          <w:rFonts w:eastAsia="Calibri"/>
          <w:bCs/>
          <w:color w:val="000000"/>
        </w:rPr>
      </w:pPr>
      <w:r w:rsidRPr="002144D1">
        <w:rPr>
          <w:rFonts w:eastAsia="Calibri"/>
          <w:bCs/>
          <w:color w:val="000000"/>
        </w:rPr>
        <w:t>Pack, transport, and store salvageable items.</w:t>
      </w:r>
    </w:p>
    <w:p w14:paraId="096EED43" w14:textId="03D59268" w:rsidR="00413DB9" w:rsidRPr="002144D1" w:rsidRDefault="00413DB9" w:rsidP="000863AD">
      <w:pPr>
        <w:numPr>
          <w:ilvl w:val="3"/>
          <w:numId w:val="19"/>
        </w:numPr>
        <w:ind w:right="634"/>
        <w:contextualSpacing/>
        <w:rPr>
          <w:rFonts w:eastAsia="Calibri"/>
          <w:bCs/>
          <w:color w:val="000000"/>
        </w:rPr>
      </w:pPr>
      <w:r w:rsidRPr="002144D1">
        <w:rPr>
          <w:rFonts w:eastAsia="Calibri"/>
          <w:bCs/>
          <w:color w:val="000000"/>
        </w:rPr>
        <w:t>Provide dry down methods to prevent and/or eliminate excess water.</w:t>
      </w:r>
    </w:p>
    <w:p w14:paraId="335E58A7" w14:textId="4B63D407" w:rsidR="00413DB9" w:rsidRPr="002144D1" w:rsidRDefault="00413DB9" w:rsidP="000863AD">
      <w:pPr>
        <w:numPr>
          <w:ilvl w:val="3"/>
          <w:numId w:val="19"/>
        </w:numPr>
        <w:ind w:right="634"/>
        <w:contextualSpacing/>
        <w:rPr>
          <w:rFonts w:eastAsia="Calibri"/>
          <w:bCs/>
          <w:color w:val="000000"/>
        </w:rPr>
      </w:pPr>
      <w:r w:rsidRPr="002144D1">
        <w:rPr>
          <w:rFonts w:eastAsia="Calibri"/>
          <w:bCs/>
          <w:color w:val="000000"/>
        </w:rPr>
        <w:t>Take immediate odor-control steps.</w:t>
      </w:r>
    </w:p>
    <w:p w14:paraId="4FC9EE0E" w14:textId="7F3B3109" w:rsidR="00413DB9" w:rsidRPr="002144D1" w:rsidRDefault="00413DB9" w:rsidP="000863AD">
      <w:pPr>
        <w:numPr>
          <w:ilvl w:val="3"/>
          <w:numId w:val="19"/>
        </w:numPr>
        <w:ind w:right="634"/>
        <w:contextualSpacing/>
        <w:rPr>
          <w:rFonts w:eastAsia="Calibri"/>
          <w:bCs/>
          <w:color w:val="000000"/>
        </w:rPr>
      </w:pPr>
      <w:r w:rsidRPr="002144D1">
        <w:rPr>
          <w:rFonts w:eastAsia="Calibri"/>
          <w:bCs/>
          <w:color w:val="000000"/>
        </w:rPr>
        <w:t>Clean, dry</w:t>
      </w:r>
      <w:r w:rsidR="002144D1" w:rsidRPr="002144D1">
        <w:rPr>
          <w:rFonts w:eastAsia="Calibri"/>
          <w:bCs/>
          <w:color w:val="000000"/>
        </w:rPr>
        <w:t>, and deodorize all items and surfaces.</w:t>
      </w:r>
    </w:p>
    <w:p w14:paraId="1CD51697" w14:textId="0DE411D1" w:rsidR="002144D1" w:rsidRPr="002144D1" w:rsidRDefault="002144D1" w:rsidP="000863AD">
      <w:pPr>
        <w:numPr>
          <w:ilvl w:val="3"/>
          <w:numId w:val="19"/>
        </w:numPr>
        <w:ind w:right="634"/>
        <w:contextualSpacing/>
        <w:rPr>
          <w:rFonts w:eastAsia="Calibri"/>
          <w:bCs/>
          <w:color w:val="000000"/>
        </w:rPr>
      </w:pPr>
      <w:r w:rsidRPr="002144D1">
        <w:rPr>
          <w:rFonts w:eastAsia="Calibri"/>
          <w:bCs/>
          <w:color w:val="000000"/>
        </w:rPr>
        <w:t>Remove all acidic smoke and soot from all surfaces.</w:t>
      </w:r>
    </w:p>
    <w:p w14:paraId="018C37E0" w14:textId="04CBED26" w:rsidR="002144D1" w:rsidRPr="002144D1" w:rsidRDefault="002144D1" w:rsidP="000863AD">
      <w:pPr>
        <w:numPr>
          <w:ilvl w:val="3"/>
          <w:numId w:val="19"/>
        </w:numPr>
        <w:ind w:right="634"/>
        <w:contextualSpacing/>
        <w:rPr>
          <w:rFonts w:eastAsia="Calibri"/>
          <w:bCs/>
          <w:color w:val="000000"/>
        </w:rPr>
      </w:pPr>
      <w:r w:rsidRPr="002144D1">
        <w:rPr>
          <w:rFonts w:eastAsia="Calibri"/>
          <w:bCs/>
          <w:color w:val="000000"/>
        </w:rPr>
        <w:t>Complete water and/or fire damage restoration.</w:t>
      </w:r>
    </w:p>
    <w:p w14:paraId="1E556B7A" w14:textId="55886EBB" w:rsidR="002144D1" w:rsidRPr="002144D1" w:rsidRDefault="002144D1" w:rsidP="000863AD">
      <w:pPr>
        <w:numPr>
          <w:ilvl w:val="3"/>
          <w:numId w:val="19"/>
        </w:numPr>
        <w:ind w:right="634"/>
        <w:contextualSpacing/>
        <w:rPr>
          <w:rFonts w:eastAsia="Calibri"/>
          <w:bCs/>
          <w:color w:val="000000"/>
        </w:rPr>
      </w:pPr>
      <w:r w:rsidRPr="002144D1">
        <w:rPr>
          <w:rFonts w:eastAsia="Calibri"/>
          <w:bCs/>
          <w:color w:val="000000"/>
        </w:rPr>
        <w:t>You</w:t>
      </w:r>
      <w:r>
        <w:rPr>
          <w:rFonts w:eastAsia="Calibri"/>
          <w:bCs/>
          <w:color w:val="000000"/>
        </w:rPr>
        <w:t>r</w:t>
      </w:r>
      <w:r w:rsidRPr="002144D1">
        <w:rPr>
          <w:rFonts w:eastAsia="Calibri"/>
          <w:bCs/>
          <w:color w:val="000000"/>
        </w:rPr>
        <w:t xml:space="preserve"> ability to respond if multiple members are affected by a large-scale, state-wide event.</w:t>
      </w:r>
    </w:p>
    <w:p w14:paraId="6F9D8E7C" w14:textId="77777777" w:rsidR="00E11370" w:rsidRPr="00E11370" w:rsidRDefault="00E11370" w:rsidP="00E11370">
      <w:pPr>
        <w:ind w:left="720" w:right="634"/>
        <w:contextualSpacing/>
        <w:rPr>
          <w:rFonts w:eastAsia="Calibri"/>
          <w:b/>
          <w:color w:val="000000"/>
        </w:rPr>
      </w:pPr>
    </w:p>
    <w:p w14:paraId="22248BAB" w14:textId="0241AD67" w:rsidR="00F94BCE" w:rsidRPr="00AB60B5" w:rsidRDefault="003415DB" w:rsidP="005E00AF">
      <w:pPr>
        <w:ind w:right="634"/>
        <w:contextualSpacing/>
        <w:rPr>
          <w:rFonts w:eastAsia="Calibri"/>
          <w:b/>
          <w:color w:val="000000"/>
        </w:rPr>
      </w:pPr>
      <w:r>
        <w:rPr>
          <w:rFonts w:eastAsia="Calibri"/>
          <w:b/>
          <w:color w:val="000000"/>
        </w:rPr>
        <w:t>Tab 4 – Project Experience &amp; Capacity – Debris Monitoring</w:t>
      </w:r>
      <w:r w:rsidR="00F94BCE">
        <w:rPr>
          <w:rFonts w:eastAsia="Calibri"/>
          <w:b/>
          <w:color w:val="000000"/>
        </w:rPr>
        <w:t xml:space="preserve"> </w:t>
      </w:r>
      <w:r w:rsidR="00F94BCE">
        <w:rPr>
          <w:rFonts w:eastAsia="Calibri"/>
          <w:bCs/>
          <w:color w:val="000000"/>
        </w:rPr>
        <w:t>(if not proposing on Debris Monitoring, omit this tab)</w:t>
      </w:r>
    </w:p>
    <w:p w14:paraId="2CA5F18E" w14:textId="77777777" w:rsidR="00AB60B5" w:rsidRDefault="00AB60B5" w:rsidP="00AB60B5">
      <w:pPr>
        <w:ind w:left="1440" w:right="634"/>
        <w:contextualSpacing/>
        <w:rPr>
          <w:rFonts w:eastAsia="Calibri"/>
          <w:b/>
          <w:color w:val="000000"/>
        </w:rPr>
      </w:pPr>
    </w:p>
    <w:p w14:paraId="18B205EE" w14:textId="321F9FC9" w:rsidR="00F94BCE" w:rsidRPr="00AB60B5" w:rsidRDefault="00D52C48" w:rsidP="00F94BCE">
      <w:pPr>
        <w:numPr>
          <w:ilvl w:val="1"/>
          <w:numId w:val="19"/>
        </w:numPr>
        <w:ind w:right="634"/>
        <w:contextualSpacing/>
        <w:rPr>
          <w:rFonts w:eastAsia="Calibri"/>
          <w:b/>
          <w:color w:val="000000"/>
        </w:rPr>
      </w:pPr>
      <w:r>
        <w:rPr>
          <w:rFonts w:eastAsia="Calibri"/>
          <w:bCs/>
          <w:color w:val="000000"/>
        </w:rPr>
        <w:t xml:space="preserve">Describe in detail, how the service will be provided based on similar </w:t>
      </w:r>
      <w:r w:rsidR="00AB60B5">
        <w:rPr>
          <w:rFonts w:eastAsia="Calibri"/>
          <w:bCs/>
          <w:color w:val="000000"/>
        </w:rPr>
        <w:t>experience</w:t>
      </w:r>
      <w:r>
        <w:rPr>
          <w:rFonts w:eastAsia="Calibri"/>
          <w:bCs/>
          <w:color w:val="000000"/>
        </w:rPr>
        <w:t xml:space="preserve">.  Respondent must supply sufficient documentation that they are well versed in all aspects of FEMA documentation, reimbursement, and project management as well as demolition and debris removal work.  </w:t>
      </w:r>
      <w:r w:rsidR="00756988">
        <w:rPr>
          <w:rFonts w:eastAsia="Calibri"/>
          <w:bCs/>
          <w:color w:val="000000"/>
        </w:rPr>
        <w:t>Describe examples of past contracts covering a range of sizes and scopes listing the client, disaster event, quantity, and type of debris monitored, service period, number of disposal sites where monitoring occurred, and other relevant explanatory or descriptive information.</w:t>
      </w:r>
    </w:p>
    <w:p w14:paraId="23B17268" w14:textId="77777777" w:rsidR="00AB60B5" w:rsidRPr="00A52B68" w:rsidRDefault="00AB60B5" w:rsidP="00AB60B5">
      <w:pPr>
        <w:ind w:left="2520" w:right="634"/>
        <w:contextualSpacing/>
        <w:rPr>
          <w:rFonts w:eastAsia="Calibri"/>
          <w:b/>
          <w:color w:val="000000"/>
        </w:rPr>
      </w:pPr>
    </w:p>
    <w:p w14:paraId="30AF1EB0" w14:textId="3CBCBDC0" w:rsidR="00A52B68" w:rsidRPr="00AB60B5" w:rsidRDefault="00A52B68" w:rsidP="00F94BCE">
      <w:pPr>
        <w:numPr>
          <w:ilvl w:val="1"/>
          <w:numId w:val="19"/>
        </w:numPr>
        <w:ind w:right="634"/>
        <w:contextualSpacing/>
        <w:rPr>
          <w:rFonts w:eastAsia="Calibri"/>
          <w:b/>
          <w:color w:val="000000"/>
        </w:rPr>
      </w:pPr>
      <w:r>
        <w:rPr>
          <w:rFonts w:eastAsia="Calibri"/>
          <w:bCs/>
          <w:color w:val="000000"/>
        </w:rPr>
        <w:t>State the size of the firm’s staff, location of office from which service is to be performed, and the number and nature of the staff to be em</w:t>
      </w:r>
      <w:r w:rsidR="00021280">
        <w:rPr>
          <w:rFonts w:eastAsia="Calibri"/>
          <w:bCs/>
          <w:color w:val="000000"/>
        </w:rPr>
        <w:t>ployed in the performance of this service on a full-time basis and the number and nature of the staff to be employed on a part-time basis</w:t>
      </w:r>
      <w:r w:rsidR="00165E43">
        <w:rPr>
          <w:rFonts w:eastAsia="Calibri"/>
          <w:bCs/>
          <w:color w:val="000000"/>
        </w:rPr>
        <w:t xml:space="preserve">.  Respondent must include the mobilization response time for Consortium member districts.  Include </w:t>
      </w:r>
      <w:r w:rsidR="00AB60B5">
        <w:rPr>
          <w:rFonts w:eastAsia="Calibri"/>
          <w:bCs/>
          <w:color w:val="000000"/>
        </w:rPr>
        <w:t>your</w:t>
      </w:r>
      <w:r w:rsidR="00165E43">
        <w:rPr>
          <w:rFonts w:eastAsia="Calibri"/>
          <w:bCs/>
          <w:color w:val="000000"/>
        </w:rPr>
        <w:t xml:space="preserve"> capacity</w:t>
      </w:r>
      <w:r w:rsidR="00AB60B5">
        <w:rPr>
          <w:rFonts w:eastAsia="Calibri"/>
          <w:bCs/>
          <w:color w:val="000000"/>
        </w:rPr>
        <w:t xml:space="preserve"> to respond if multiple Consortium member districts are affected by a large-scale, state-wide event.</w:t>
      </w:r>
    </w:p>
    <w:p w14:paraId="1A8B9D93" w14:textId="76A23019" w:rsidR="00133DA8" w:rsidRPr="00133DA8" w:rsidRDefault="00133DA8" w:rsidP="00133DA8">
      <w:pPr>
        <w:ind w:right="634"/>
        <w:contextualSpacing/>
        <w:rPr>
          <w:rFonts w:eastAsia="Calibri"/>
          <w:b/>
          <w:color w:val="000000"/>
        </w:rPr>
      </w:pPr>
    </w:p>
    <w:p w14:paraId="39B9637E" w14:textId="7FB8D2A5" w:rsidR="003B5B2D" w:rsidRPr="003B5B2D" w:rsidRDefault="003B5B2D" w:rsidP="009E632C">
      <w:pPr>
        <w:numPr>
          <w:ilvl w:val="0"/>
          <w:numId w:val="19"/>
        </w:numPr>
        <w:ind w:left="1440" w:right="634" w:hanging="720"/>
        <w:contextualSpacing/>
        <w:rPr>
          <w:rFonts w:eastAsia="Calibri"/>
          <w:b/>
          <w:color w:val="000000"/>
        </w:rPr>
      </w:pPr>
      <w:r w:rsidRPr="003B5B2D">
        <w:rPr>
          <w:rFonts w:eastAsia="Calibri"/>
          <w:color w:val="000000"/>
        </w:rPr>
        <w:t xml:space="preserve">Responses must be provided in a three-ring binder or report cover using </w:t>
      </w:r>
      <w:r w:rsidRPr="003B5B2D">
        <w:rPr>
          <w:rFonts w:eastAsia="Calibri"/>
          <w:b/>
          <w:color w:val="000000"/>
        </w:rPr>
        <w:t xml:space="preserve">8.5 x 11 paper </w:t>
      </w:r>
      <w:r w:rsidRPr="003B5B2D">
        <w:rPr>
          <w:rFonts w:eastAsia="Calibri"/>
          <w:color w:val="000000"/>
        </w:rPr>
        <w:t xml:space="preserve">clearly identified with the name of the Respondent’s company and the solicitation name and number on both the outside front cover and vertical spine. Type set should be </w:t>
      </w:r>
      <w:r w:rsidRPr="003B5B2D">
        <w:rPr>
          <w:rFonts w:eastAsia="Calibri"/>
          <w:b/>
          <w:color w:val="000000"/>
        </w:rPr>
        <w:t>Times New Roman 12pt.</w:t>
      </w:r>
      <w:r w:rsidR="00A05D9F">
        <w:rPr>
          <w:rFonts w:eastAsia="Calibri"/>
          <w:b/>
          <w:color w:val="000000"/>
        </w:rPr>
        <w:t xml:space="preserve">  Handwritten responses will NOT be </w:t>
      </w:r>
      <w:r w:rsidR="00F775F8">
        <w:rPr>
          <w:rFonts w:eastAsia="Calibri"/>
          <w:b/>
          <w:color w:val="000000"/>
        </w:rPr>
        <w:t>evaluated</w:t>
      </w:r>
      <w:r w:rsidR="00A05D9F">
        <w:rPr>
          <w:rFonts w:eastAsia="Calibri"/>
          <w:b/>
          <w:color w:val="000000"/>
        </w:rPr>
        <w:t>.</w:t>
      </w:r>
      <w:r w:rsidRPr="003B5B2D">
        <w:rPr>
          <w:rFonts w:eastAsia="Calibri"/>
          <w:color w:val="000000"/>
        </w:rPr>
        <w:t xml:space="preserve">  All responses should be delivered using standard carriers or hand delivered.  </w:t>
      </w:r>
      <w:r w:rsidRPr="003B5B2D">
        <w:rPr>
          <w:rFonts w:eastAsia="Calibri"/>
          <w:b/>
          <w:color w:val="000000"/>
        </w:rPr>
        <w:t xml:space="preserve">No electronic submissions (e-mail) will be accepted.  </w:t>
      </w:r>
    </w:p>
    <w:p w14:paraId="182A9924" w14:textId="77777777" w:rsidR="003B5B2D" w:rsidRPr="003B5B2D" w:rsidRDefault="003B5B2D" w:rsidP="009E632C">
      <w:pPr>
        <w:ind w:left="630" w:right="634" w:firstLine="90"/>
        <w:contextualSpacing/>
        <w:rPr>
          <w:rFonts w:eastAsia="Calibri"/>
          <w:color w:val="000000"/>
        </w:rPr>
      </w:pPr>
      <w:r w:rsidRPr="003B5B2D">
        <w:rPr>
          <w:rFonts w:eastAsia="Calibri"/>
          <w:color w:val="000000"/>
        </w:rPr>
        <w:t xml:space="preserve">  </w:t>
      </w:r>
    </w:p>
    <w:p w14:paraId="33D71052" w14:textId="72AFFAC1" w:rsidR="003B5B2D" w:rsidRPr="00C973B1" w:rsidRDefault="003B5B2D" w:rsidP="009215BD">
      <w:pPr>
        <w:numPr>
          <w:ilvl w:val="0"/>
          <w:numId w:val="19"/>
        </w:numPr>
        <w:ind w:left="1440" w:right="634" w:hanging="720"/>
        <w:contextualSpacing/>
        <w:rPr>
          <w:b/>
          <w:color w:val="000000"/>
          <w:kern w:val="28"/>
        </w:rPr>
      </w:pPr>
      <w:r w:rsidRPr="00C973B1">
        <w:rPr>
          <w:rFonts w:eastAsia="Calibri"/>
          <w:color w:val="000000"/>
        </w:rPr>
        <w:t xml:space="preserve">Include a copy of the </w:t>
      </w:r>
      <w:r w:rsidR="00C973B1" w:rsidRPr="00C973B1">
        <w:rPr>
          <w:rFonts w:eastAsia="Calibri"/>
          <w:color w:val="000000"/>
        </w:rPr>
        <w:t>entire original</w:t>
      </w:r>
      <w:r w:rsidRPr="00C973B1">
        <w:rPr>
          <w:rFonts w:eastAsia="Calibri"/>
          <w:color w:val="000000"/>
        </w:rPr>
        <w:t xml:space="preserve"> RFP document that you are responding to, prior to your tabulated response. Tabs should be used to separate the proposal into sections.</w:t>
      </w:r>
    </w:p>
    <w:p w14:paraId="6433B6AC" w14:textId="77777777" w:rsidR="00C973B1" w:rsidRPr="00C973B1" w:rsidRDefault="00C973B1" w:rsidP="00C973B1">
      <w:pPr>
        <w:ind w:right="634"/>
        <w:contextualSpacing/>
        <w:rPr>
          <w:b/>
          <w:color w:val="000000"/>
          <w:kern w:val="28"/>
        </w:rPr>
      </w:pPr>
    </w:p>
    <w:p w14:paraId="5C99DBB9" w14:textId="4CBDA340" w:rsidR="003B5B2D" w:rsidRPr="003B5B2D" w:rsidRDefault="003B5B2D" w:rsidP="009E632C">
      <w:pPr>
        <w:ind w:right="634"/>
        <w:rPr>
          <w:b/>
          <w:color w:val="000000"/>
          <w:kern w:val="28"/>
        </w:rPr>
      </w:pPr>
      <w:r w:rsidRPr="003B5B2D">
        <w:rPr>
          <w:b/>
          <w:color w:val="000000"/>
          <w:kern w:val="28"/>
        </w:rPr>
        <w:t xml:space="preserve">Section </w:t>
      </w:r>
      <w:r w:rsidR="003741C7">
        <w:rPr>
          <w:b/>
          <w:color w:val="000000"/>
          <w:kern w:val="28"/>
        </w:rPr>
        <w:t>18</w:t>
      </w:r>
      <w:r w:rsidR="00C973B1">
        <w:rPr>
          <w:b/>
          <w:color w:val="000000"/>
          <w:kern w:val="28"/>
        </w:rPr>
        <w:t xml:space="preserve"> –</w:t>
      </w:r>
      <w:r w:rsidRPr="003B5B2D">
        <w:rPr>
          <w:b/>
          <w:color w:val="000000"/>
          <w:kern w:val="28"/>
        </w:rPr>
        <w:t xml:space="preserve"> Cancellation for Non-Performance or Contractor Deficiency/Standard Cancellation </w:t>
      </w:r>
    </w:p>
    <w:p w14:paraId="158F426B" w14:textId="77777777" w:rsidR="003B5B2D" w:rsidRPr="003B5B2D" w:rsidRDefault="003B5B2D" w:rsidP="009E632C">
      <w:pPr>
        <w:ind w:right="634"/>
        <w:rPr>
          <w:b/>
          <w:color w:val="000000"/>
          <w:kern w:val="28"/>
        </w:rPr>
      </w:pPr>
    </w:p>
    <w:p w14:paraId="33F3C02A" w14:textId="77777777" w:rsidR="003B5B2D" w:rsidRPr="003B5B2D" w:rsidRDefault="003B5B2D" w:rsidP="009E632C">
      <w:pPr>
        <w:numPr>
          <w:ilvl w:val="0"/>
          <w:numId w:val="23"/>
        </w:numPr>
        <w:ind w:left="1440" w:right="634" w:hanging="720"/>
        <w:contextualSpacing/>
        <w:rPr>
          <w:rFonts w:eastAsia="Calibri"/>
          <w:color w:val="000000"/>
        </w:rPr>
      </w:pPr>
      <w:r w:rsidRPr="003B5B2D">
        <w:rPr>
          <w:rFonts w:eastAsia="Calibri"/>
          <w:color w:val="000000"/>
        </w:rPr>
        <w:t xml:space="preserve">Florida Buy State Cooperative Purchasing may terminate the agreement with the awarded Respondent/s if awardee/s have not utilized the contract, or if purchase volume is determined to be of low volume in any 12-month period.  Furthermore, Florida Buy State Cooperative Purchasing reserves the right to cancel the whole or any part of this contract due to failure by contractor to carry out any obligation, term, or condition of the contract. </w:t>
      </w:r>
    </w:p>
    <w:p w14:paraId="291FD510" w14:textId="77777777" w:rsidR="003B5B2D" w:rsidRPr="003B5B2D" w:rsidRDefault="003B5B2D" w:rsidP="009E632C">
      <w:pPr>
        <w:ind w:right="634"/>
        <w:rPr>
          <w:color w:val="000000"/>
          <w:kern w:val="28"/>
        </w:rPr>
      </w:pPr>
    </w:p>
    <w:p w14:paraId="57FFF3C2" w14:textId="098291E5" w:rsidR="00C76D24" w:rsidRPr="008636A2" w:rsidRDefault="003B5B2D" w:rsidP="009E632C">
      <w:pPr>
        <w:numPr>
          <w:ilvl w:val="0"/>
          <w:numId w:val="23"/>
        </w:numPr>
        <w:ind w:left="1440" w:right="634" w:hanging="720"/>
        <w:contextualSpacing/>
        <w:rPr>
          <w:rFonts w:eastAsia="Calibri"/>
          <w:b/>
          <w:color w:val="000000"/>
        </w:rPr>
      </w:pPr>
      <w:r w:rsidRPr="003B5B2D">
        <w:rPr>
          <w:rFonts w:eastAsia="Calibri"/>
          <w:color w:val="000000"/>
        </w:rPr>
        <w:lastRenderedPageBreak/>
        <w:t xml:space="preserve">Either party may cancel this contract in whole or in part by providing written notice.  The cancellation will take effect 30 business days after the other party receives the notice of cancellation.  After the 30th business day all work will cease following completion of final purchase order. </w:t>
      </w:r>
    </w:p>
    <w:p w14:paraId="28B916A3" w14:textId="77777777" w:rsidR="003B5B2D" w:rsidRPr="003B5B2D" w:rsidRDefault="003B5B2D" w:rsidP="009E632C">
      <w:pPr>
        <w:tabs>
          <w:tab w:val="left" w:pos="360"/>
        </w:tabs>
        <w:spacing w:after="160" w:line="259" w:lineRule="auto"/>
        <w:ind w:left="720" w:right="634"/>
        <w:contextualSpacing/>
        <w:rPr>
          <w:rFonts w:eastAsia="Calibri"/>
        </w:rPr>
      </w:pPr>
    </w:p>
    <w:p w14:paraId="5F2E77B7" w14:textId="77777777" w:rsidR="003B5B2D" w:rsidRPr="003B5B2D" w:rsidRDefault="003B5B2D" w:rsidP="009E632C">
      <w:pPr>
        <w:ind w:right="634"/>
      </w:pPr>
    </w:p>
    <w:p w14:paraId="024E5BE4" w14:textId="14B38837" w:rsidR="00715A9F" w:rsidRPr="003F0DBF" w:rsidRDefault="00715A9F" w:rsidP="009E632C">
      <w:pPr>
        <w:spacing w:after="160" w:line="259" w:lineRule="auto"/>
        <w:ind w:right="634"/>
        <w:contextualSpacing/>
        <w:rPr>
          <w:color w:val="000000"/>
          <w:kern w:val="28"/>
        </w:rPr>
      </w:pPr>
    </w:p>
    <w:p w14:paraId="7ACEDFA8" w14:textId="77777777" w:rsidR="00E733EA" w:rsidRPr="00A96F10" w:rsidRDefault="00E733EA" w:rsidP="009E632C">
      <w:pPr>
        <w:pStyle w:val="BodyText2"/>
        <w:spacing w:line="240" w:lineRule="auto"/>
        <w:ind w:right="634" w:firstLine="0"/>
      </w:pPr>
    </w:p>
    <w:p w14:paraId="760C3368" w14:textId="77777777" w:rsidR="00347FE8" w:rsidRPr="00A96F10" w:rsidRDefault="00347FE8" w:rsidP="009E632C">
      <w:pPr>
        <w:pStyle w:val="Bullet2"/>
        <w:numPr>
          <w:ilvl w:val="0"/>
          <w:numId w:val="0"/>
        </w:numPr>
        <w:ind w:right="634" w:firstLine="720"/>
        <w:rPr>
          <w:rFonts w:ascii="Times New Roman" w:hAnsi="Times New Roman" w:cs="Times New Roman"/>
        </w:rPr>
      </w:pPr>
    </w:p>
    <w:p w14:paraId="4D1D24B3" w14:textId="77777777" w:rsidR="00347FE8" w:rsidRPr="00A96F10" w:rsidRDefault="00347FE8" w:rsidP="00347FE8">
      <w:pPr>
        <w:pStyle w:val="Bullet2"/>
        <w:numPr>
          <w:ilvl w:val="0"/>
          <w:numId w:val="0"/>
        </w:numPr>
        <w:tabs>
          <w:tab w:val="num" w:pos="1980"/>
        </w:tabs>
        <w:ind w:left="1980" w:hanging="540"/>
        <w:rPr>
          <w:rFonts w:ascii="Times New Roman" w:hAnsi="Times New Roman" w:cs="Times New Roman"/>
        </w:rPr>
      </w:pPr>
    </w:p>
    <w:p w14:paraId="15198673" w14:textId="77777777" w:rsidR="0022027C" w:rsidRDefault="0022027C" w:rsidP="00EA3587">
      <w:pPr>
        <w:jc w:val="center"/>
        <w:rPr>
          <w:b/>
          <w:sz w:val="28"/>
          <w:szCs w:val="28"/>
        </w:rPr>
      </w:pPr>
    </w:p>
    <w:p w14:paraId="0F47AC2B" w14:textId="77777777" w:rsidR="0022027C" w:rsidRDefault="0022027C" w:rsidP="00EA3587">
      <w:pPr>
        <w:jc w:val="center"/>
        <w:rPr>
          <w:b/>
          <w:sz w:val="28"/>
          <w:szCs w:val="28"/>
        </w:rPr>
      </w:pPr>
    </w:p>
    <w:p w14:paraId="5CD700B1" w14:textId="3F427306" w:rsidR="003077F2" w:rsidRDefault="003077F2" w:rsidP="00EA3587">
      <w:pPr>
        <w:jc w:val="center"/>
        <w:rPr>
          <w:b/>
          <w:sz w:val="28"/>
          <w:szCs w:val="28"/>
        </w:rPr>
      </w:pPr>
    </w:p>
    <w:p w14:paraId="73437628" w14:textId="7E18D995" w:rsidR="003077F2" w:rsidRDefault="003077F2" w:rsidP="00EA3587">
      <w:pPr>
        <w:jc w:val="center"/>
        <w:rPr>
          <w:b/>
          <w:sz w:val="28"/>
          <w:szCs w:val="28"/>
        </w:rPr>
      </w:pPr>
    </w:p>
    <w:p w14:paraId="1A602F7A" w14:textId="770A2905" w:rsidR="003077F2" w:rsidRDefault="003077F2" w:rsidP="00EA3587">
      <w:pPr>
        <w:jc w:val="center"/>
        <w:rPr>
          <w:b/>
          <w:sz w:val="28"/>
          <w:szCs w:val="28"/>
        </w:rPr>
      </w:pPr>
    </w:p>
    <w:p w14:paraId="5BD48C84" w14:textId="6942F90E" w:rsidR="003077F2" w:rsidRDefault="003077F2" w:rsidP="00EA3587">
      <w:pPr>
        <w:jc w:val="center"/>
        <w:rPr>
          <w:b/>
          <w:sz w:val="28"/>
          <w:szCs w:val="28"/>
        </w:rPr>
      </w:pPr>
    </w:p>
    <w:p w14:paraId="49598CB7" w14:textId="0B782146" w:rsidR="0079227E" w:rsidRDefault="0079227E" w:rsidP="00EA3587">
      <w:pPr>
        <w:jc w:val="center"/>
        <w:rPr>
          <w:b/>
          <w:sz w:val="28"/>
          <w:szCs w:val="28"/>
        </w:rPr>
      </w:pPr>
    </w:p>
    <w:p w14:paraId="1AA13746" w14:textId="35D23ECA" w:rsidR="0079227E" w:rsidRDefault="0079227E" w:rsidP="00EA3587">
      <w:pPr>
        <w:jc w:val="center"/>
        <w:rPr>
          <w:b/>
          <w:sz w:val="28"/>
          <w:szCs w:val="28"/>
        </w:rPr>
      </w:pPr>
    </w:p>
    <w:p w14:paraId="5DBF945D" w14:textId="19AB8A7B" w:rsidR="0079227E" w:rsidRDefault="0079227E" w:rsidP="00EA3587">
      <w:pPr>
        <w:jc w:val="center"/>
        <w:rPr>
          <w:b/>
          <w:sz w:val="28"/>
          <w:szCs w:val="28"/>
        </w:rPr>
      </w:pPr>
    </w:p>
    <w:p w14:paraId="64EC4A3A" w14:textId="57E88017" w:rsidR="0079227E" w:rsidRDefault="0079227E" w:rsidP="00EA3587">
      <w:pPr>
        <w:jc w:val="center"/>
        <w:rPr>
          <w:b/>
          <w:sz w:val="28"/>
          <w:szCs w:val="28"/>
        </w:rPr>
      </w:pPr>
    </w:p>
    <w:p w14:paraId="1E8187A5" w14:textId="6A3D9842" w:rsidR="0079227E" w:rsidRDefault="0079227E" w:rsidP="00EA3587">
      <w:pPr>
        <w:jc w:val="center"/>
        <w:rPr>
          <w:b/>
          <w:sz w:val="28"/>
          <w:szCs w:val="28"/>
        </w:rPr>
      </w:pPr>
    </w:p>
    <w:p w14:paraId="58071B94" w14:textId="23B9E36B" w:rsidR="0079227E" w:rsidRDefault="0079227E" w:rsidP="00EA3587">
      <w:pPr>
        <w:jc w:val="center"/>
        <w:rPr>
          <w:b/>
          <w:sz w:val="28"/>
          <w:szCs w:val="28"/>
        </w:rPr>
      </w:pPr>
    </w:p>
    <w:p w14:paraId="2D5653DE" w14:textId="1137484C" w:rsidR="0079227E" w:rsidRDefault="0079227E" w:rsidP="00EA3587">
      <w:pPr>
        <w:jc w:val="center"/>
        <w:rPr>
          <w:b/>
          <w:sz w:val="28"/>
          <w:szCs w:val="28"/>
        </w:rPr>
      </w:pPr>
    </w:p>
    <w:p w14:paraId="10DD57E4" w14:textId="168175DC" w:rsidR="00C76D24" w:rsidRDefault="00C76D24" w:rsidP="00EA3587">
      <w:pPr>
        <w:jc w:val="center"/>
        <w:rPr>
          <w:b/>
          <w:sz w:val="28"/>
          <w:szCs w:val="28"/>
        </w:rPr>
      </w:pPr>
    </w:p>
    <w:p w14:paraId="44D1D8D1" w14:textId="447ADC79" w:rsidR="009E632C" w:rsidRDefault="009E632C" w:rsidP="00EA3587">
      <w:pPr>
        <w:jc w:val="center"/>
        <w:rPr>
          <w:b/>
          <w:sz w:val="28"/>
          <w:szCs w:val="28"/>
        </w:rPr>
      </w:pPr>
    </w:p>
    <w:p w14:paraId="3868DF54" w14:textId="2A4C7D66" w:rsidR="00DB6847" w:rsidRDefault="00DB6847" w:rsidP="00EA3587">
      <w:pPr>
        <w:jc w:val="center"/>
        <w:rPr>
          <w:b/>
          <w:sz w:val="28"/>
          <w:szCs w:val="28"/>
        </w:rPr>
      </w:pPr>
    </w:p>
    <w:p w14:paraId="53736A66" w14:textId="0DC5BBAD" w:rsidR="00DB6847" w:rsidRDefault="00DB6847" w:rsidP="00EA3587">
      <w:pPr>
        <w:jc w:val="center"/>
        <w:rPr>
          <w:b/>
          <w:sz w:val="28"/>
          <w:szCs w:val="28"/>
        </w:rPr>
      </w:pPr>
    </w:p>
    <w:p w14:paraId="75BD8F8C" w14:textId="0438D471" w:rsidR="00DB6847" w:rsidRDefault="00DB6847" w:rsidP="00EA3587">
      <w:pPr>
        <w:jc w:val="center"/>
        <w:rPr>
          <w:b/>
          <w:sz w:val="28"/>
          <w:szCs w:val="28"/>
        </w:rPr>
      </w:pPr>
    </w:p>
    <w:p w14:paraId="133A99CB" w14:textId="4A2AB0B3" w:rsidR="00DB6847" w:rsidRDefault="00DB6847" w:rsidP="00EA3587">
      <w:pPr>
        <w:jc w:val="center"/>
        <w:rPr>
          <w:b/>
          <w:sz w:val="28"/>
          <w:szCs w:val="28"/>
        </w:rPr>
      </w:pPr>
    </w:p>
    <w:p w14:paraId="62C9A675" w14:textId="6D03B1C4" w:rsidR="00DB6847" w:rsidRDefault="00DB6847" w:rsidP="00EA3587">
      <w:pPr>
        <w:jc w:val="center"/>
        <w:rPr>
          <w:b/>
          <w:sz w:val="28"/>
          <w:szCs w:val="28"/>
        </w:rPr>
      </w:pPr>
    </w:p>
    <w:p w14:paraId="41C78F2F" w14:textId="1FCCD5F8" w:rsidR="00DB6847" w:rsidRDefault="00DB6847" w:rsidP="00EA3587">
      <w:pPr>
        <w:jc w:val="center"/>
        <w:rPr>
          <w:b/>
          <w:sz w:val="28"/>
          <w:szCs w:val="28"/>
        </w:rPr>
      </w:pPr>
    </w:p>
    <w:p w14:paraId="1039410C" w14:textId="7F811471" w:rsidR="00DB6847" w:rsidRDefault="00DB6847" w:rsidP="00EA3587">
      <w:pPr>
        <w:jc w:val="center"/>
        <w:rPr>
          <w:b/>
          <w:sz w:val="28"/>
          <w:szCs w:val="28"/>
        </w:rPr>
      </w:pPr>
    </w:p>
    <w:p w14:paraId="15FA1DE7" w14:textId="3759DB4B" w:rsidR="00DB6847" w:rsidRDefault="00DB6847" w:rsidP="00EA3587">
      <w:pPr>
        <w:jc w:val="center"/>
        <w:rPr>
          <w:b/>
          <w:sz w:val="28"/>
          <w:szCs w:val="28"/>
        </w:rPr>
      </w:pPr>
    </w:p>
    <w:p w14:paraId="0D3EA4D1" w14:textId="37458DDD" w:rsidR="00DB6847" w:rsidRDefault="00DB6847" w:rsidP="00EA3587">
      <w:pPr>
        <w:jc w:val="center"/>
        <w:rPr>
          <w:b/>
          <w:sz w:val="28"/>
          <w:szCs w:val="28"/>
        </w:rPr>
      </w:pPr>
    </w:p>
    <w:p w14:paraId="02602A03" w14:textId="3E385695" w:rsidR="00DB6847" w:rsidRDefault="00DB6847" w:rsidP="00EA3587">
      <w:pPr>
        <w:jc w:val="center"/>
        <w:rPr>
          <w:b/>
          <w:sz w:val="28"/>
          <w:szCs w:val="28"/>
        </w:rPr>
      </w:pPr>
    </w:p>
    <w:p w14:paraId="125E7364" w14:textId="4C7D84F7" w:rsidR="00DB6847" w:rsidRDefault="00DB6847" w:rsidP="00EA3587">
      <w:pPr>
        <w:jc w:val="center"/>
        <w:rPr>
          <w:b/>
          <w:sz w:val="28"/>
          <w:szCs w:val="28"/>
        </w:rPr>
      </w:pPr>
    </w:p>
    <w:p w14:paraId="0662D612" w14:textId="18BB17F4" w:rsidR="00DB6847" w:rsidRDefault="00DB6847" w:rsidP="00EA3587">
      <w:pPr>
        <w:jc w:val="center"/>
        <w:rPr>
          <w:b/>
          <w:sz w:val="28"/>
          <w:szCs w:val="28"/>
        </w:rPr>
      </w:pPr>
    </w:p>
    <w:p w14:paraId="5C92B3F2" w14:textId="030E2F9F" w:rsidR="00DB6847" w:rsidRDefault="00DB6847" w:rsidP="00EA3587">
      <w:pPr>
        <w:jc w:val="center"/>
        <w:rPr>
          <w:b/>
          <w:sz w:val="28"/>
          <w:szCs w:val="28"/>
        </w:rPr>
      </w:pPr>
    </w:p>
    <w:p w14:paraId="52459F08" w14:textId="53F2DF8E" w:rsidR="00DB6847" w:rsidRDefault="00DB6847" w:rsidP="00EA3587">
      <w:pPr>
        <w:jc w:val="center"/>
        <w:rPr>
          <w:b/>
          <w:sz w:val="28"/>
          <w:szCs w:val="28"/>
        </w:rPr>
      </w:pPr>
    </w:p>
    <w:p w14:paraId="27773FC7" w14:textId="24D66C11" w:rsidR="00DB6847" w:rsidRDefault="00DB6847" w:rsidP="00EA3587">
      <w:pPr>
        <w:jc w:val="center"/>
        <w:rPr>
          <w:b/>
          <w:sz w:val="28"/>
          <w:szCs w:val="28"/>
        </w:rPr>
      </w:pPr>
    </w:p>
    <w:p w14:paraId="50FC998C" w14:textId="059B73BE" w:rsidR="00DB6847" w:rsidRDefault="00DB6847" w:rsidP="00EA3587">
      <w:pPr>
        <w:jc w:val="center"/>
        <w:rPr>
          <w:b/>
          <w:sz w:val="28"/>
          <w:szCs w:val="28"/>
        </w:rPr>
      </w:pPr>
    </w:p>
    <w:p w14:paraId="37B3F85F" w14:textId="0E4C1EC5" w:rsidR="00DB6847" w:rsidRDefault="00DB6847" w:rsidP="00EA3587">
      <w:pPr>
        <w:jc w:val="center"/>
        <w:rPr>
          <w:b/>
          <w:sz w:val="28"/>
          <w:szCs w:val="28"/>
        </w:rPr>
      </w:pPr>
    </w:p>
    <w:p w14:paraId="19451F45" w14:textId="0BCD5A49" w:rsidR="00DB6847" w:rsidRDefault="00DB6847" w:rsidP="00EA3587">
      <w:pPr>
        <w:jc w:val="center"/>
        <w:rPr>
          <w:b/>
          <w:sz w:val="28"/>
          <w:szCs w:val="28"/>
        </w:rPr>
      </w:pPr>
    </w:p>
    <w:p w14:paraId="600D492E" w14:textId="78BD5F6C" w:rsidR="00DB6847" w:rsidRDefault="00DB6847" w:rsidP="00EA3587">
      <w:pPr>
        <w:jc w:val="center"/>
        <w:rPr>
          <w:b/>
          <w:sz w:val="28"/>
          <w:szCs w:val="28"/>
        </w:rPr>
      </w:pPr>
    </w:p>
    <w:p w14:paraId="140299CA" w14:textId="42D28F0F" w:rsidR="00DB6847" w:rsidRDefault="00DB6847" w:rsidP="00EA3587">
      <w:pPr>
        <w:jc w:val="center"/>
        <w:rPr>
          <w:b/>
          <w:sz w:val="28"/>
          <w:szCs w:val="28"/>
        </w:rPr>
      </w:pPr>
    </w:p>
    <w:p w14:paraId="22C70087" w14:textId="77777777" w:rsidR="00DB6847" w:rsidRDefault="00DB6847" w:rsidP="00EA3587">
      <w:pPr>
        <w:jc w:val="center"/>
        <w:rPr>
          <w:b/>
          <w:sz w:val="28"/>
          <w:szCs w:val="28"/>
        </w:rPr>
      </w:pPr>
    </w:p>
    <w:p w14:paraId="25DB077D" w14:textId="77777777" w:rsidR="009E632C" w:rsidRDefault="009E632C" w:rsidP="00EA3587">
      <w:pPr>
        <w:jc w:val="center"/>
        <w:rPr>
          <w:b/>
          <w:sz w:val="28"/>
          <w:szCs w:val="28"/>
        </w:rPr>
      </w:pPr>
    </w:p>
    <w:p w14:paraId="03AB082C" w14:textId="4A9DBA7E" w:rsidR="006E6733" w:rsidRPr="002B4CD4" w:rsidRDefault="006E6733" w:rsidP="006E6733">
      <w:pPr>
        <w:tabs>
          <w:tab w:val="left" w:pos="720"/>
        </w:tabs>
        <w:jc w:val="center"/>
        <w:rPr>
          <w:b/>
          <w:sz w:val="56"/>
          <w:szCs w:val="56"/>
        </w:rPr>
      </w:pPr>
      <w:r w:rsidRPr="002B4CD4">
        <w:rPr>
          <w:b/>
          <w:sz w:val="56"/>
          <w:szCs w:val="56"/>
        </w:rPr>
        <w:t>Attachments</w:t>
      </w:r>
    </w:p>
    <w:p w14:paraId="35F8DB6E" w14:textId="7914E86A" w:rsidR="00775DB1" w:rsidRDefault="00775DB1" w:rsidP="00EA3587">
      <w:pPr>
        <w:jc w:val="center"/>
        <w:rPr>
          <w:b/>
          <w:sz w:val="28"/>
          <w:szCs w:val="28"/>
        </w:rPr>
      </w:pPr>
    </w:p>
    <w:p w14:paraId="322533A1" w14:textId="7BD817B6" w:rsidR="006E6733" w:rsidRDefault="006E6733" w:rsidP="00EA3587">
      <w:pPr>
        <w:jc w:val="center"/>
        <w:rPr>
          <w:b/>
          <w:sz w:val="28"/>
          <w:szCs w:val="28"/>
        </w:rPr>
      </w:pPr>
    </w:p>
    <w:p w14:paraId="2C128A2B" w14:textId="5E4B6092" w:rsidR="006E6733" w:rsidRDefault="006E6733" w:rsidP="00EA3587">
      <w:pPr>
        <w:jc w:val="center"/>
        <w:rPr>
          <w:b/>
          <w:sz w:val="28"/>
          <w:szCs w:val="28"/>
        </w:rPr>
      </w:pPr>
    </w:p>
    <w:p w14:paraId="0CC4AFC9" w14:textId="70987753" w:rsidR="006E6733" w:rsidRDefault="006E6733" w:rsidP="00EA3587">
      <w:pPr>
        <w:jc w:val="center"/>
        <w:rPr>
          <w:b/>
          <w:sz w:val="28"/>
          <w:szCs w:val="28"/>
        </w:rPr>
      </w:pPr>
    </w:p>
    <w:p w14:paraId="2426AC08" w14:textId="7AA27290" w:rsidR="006E6733" w:rsidRDefault="006E6733" w:rsidP="00EA3587">
      <w:pPr>
        <w:jc w:val="center"/>
        <w:rPr>
          <w:b/>
          <w:sz w:val="28"/>
          <w:szCs w:val="28"/>
        </w:rPr>
      </w:pPr>
    </w:p>
    <w:p w14:paraId="4511FF57" w14:textId="5E7D7E5A" w:rsidR="006E6733" w:rsidRDefault="006E6733" w:rsidP="00EA3587">
      <w:pPr>
        <w:jc w:val="center"/>
        <w:rPr>
          <w:b/>
          <w:sz w:val="28"/>
          <w:szCs w:val="28"/>
        </w:rPr>
      </w:pPr>
    </w:p>
    <w:p w14:paraId="0F65230E" w14:textId="35FE9A31" w:rsidR="006E6733" w:rsidRDefault="006E6733" w:rsidP="00EA3587">
      <w:pPr>
        <w:jc w:val="center"/>
        <w:rPr>
          <w:b/>
          <w:sz w:val="28"/>
          <w:szCs w:val="28"/>
        </w:rPr>
      </w:pPr>
    </w:p>
    <w:p w14:paraId="036E15EF" w14:textId="314C13EB" w:rsidR="006E6733" w:rsidRDefault="006E6733" w:rsidP="00EA3587">
      <w:pPr>
        <w:jc w:val="center"/>
        <w:rPr>
          <w:b/>
          <w:sz w:val="28"/>
          <w:szCs w:val="28"/>
        </w:rPr>
      </w:pPr>
    </w:p>
    <w:p w14:paraId="4EA4EAA6" w14:textId="27CAB8B3" w:rsidR="006E6733" w:rsidRDefault="006E6733" w:rsidP="00EA3587">
      <w:pPr>
        <w:jc w:val="center"/>
        <w:rPr>
          <w:b/>
          <w:sz w:val="28"/>
          <w:szCs w:val="28"/>
        </w:rPr>
      </w:pPr>
    </w:p>
    <w:p w14:paraId="271C6F10" w14:textId="08DD8FF5" w:rsidR="006E6733" w:rsidRDefault="006E6733" w:rsidP="00EA3587">
      <w:pPr>
        <w:jc w:val="center"/>
        <w:rPr>
          <w:b/>
          <w:sz w:val="28"/>
          <w:szCs w:val="28"/>
        </w:rPr>
      </w:pPr>
    </w:p>
    <w:p w14:paraId="36E866FF" w14:textId="0CC418EF" w:rsidR="006E6733" w:rsidRDefault="006E6733" w:rsidP="00EA3587">
      <w:pPr>
        <w:jc w:val="center"/>
        <w:rPr>
          <w:b/>
          <w:sz w:val="28"/>
          <w:szCs w:val="28"/>
        </w:rPr>
      </w:pPr>
    </w:p>
    <w:p w14:paraId="59FD4990" w14:textId="64FBF0C0" w:rsidR="006E6733" w:rsidRDefault="006E6733" w:rsidP="00EA3587">
      <w:pPr>
        <w:jc w:val="center"/>
        <w:rPr>
          <w:b/>
          <w:sz w:val="28"/>
          <w:szCs w:val="28"/>
        </w:rPr>
      </w:pPr>
    </w:p>
    <w:p w14:paraId="304FF4FB" w14:textId="067604FF" w:rsidR="006E6733" w:rsidRDefault="006E6733" w:rsidP="00EA3587">
      <w:pPr>
        <w:jc w:val="center"/>
        <w:rPr>
          <w:b/>
          <w:sz w:val="28"/>
          <w:szCs w:val="28"/>
        </w:rPr>
      </w:pPr>
    </w:p>
    <w:p w14:paraId="78AA6CDF" w14:textId="3D1F96BB" w:rsidR="006E6733" w:rsidRDefault="006E6733" w:rsidP="00EA3587">
      <w:pPr>
        <w:jc w:val="center"/>
        <w:rPr>
          <w:b/>
          <w:sz w:val="28"/>
          <w:szCs w:val="28"/>
        </w:rPr>
      </w:pPr>
    </w:p>
    <w:p w14:paraId="3325B9DB" w14:textId="0D7EF6BE" w:rsidR="003001D2" w:rsidRDefault="003001D2" w:rsidP="00050BBE">
      <w:pPr>
        <w:ind w:right="900"/>
        <w:rPr>
          <w:b/>
          <w:sz w:val="28"/>
          <w:szCs w:val="28"/>
        </w:rPr>
      </w:pPr>
    </w:p>
    <w:p w14:paraId="5ACC8A20" w14:textId="73DBC2D1" w:rsidR="004C3CDF" w:rsidRDefault="004C3CDF" w:rsidP="00050BBE">
      <w:pPr>
        <w:ind w:right="900"/>
        <w:rPr>
          <w:b/>
          <w:sz w:val="28"/>
          <w:szCs w:val="28"/>
        </w:rPr>
      </w:pPr>
    </w:p>
    <w:p w14:paraId="50CDB9EB" w14:textId="77777777" w:rsidR="004C3CDF" w:rsidRDefault="004C3CDF" w:rsidP="00050BBE">
      <w:pPr>
        <w:ind w:right="900"/>
        <w:rPr>
          <w:b/>
          <w:sz w:val="28"/>
          <w:szCs w:val="28"/>
        </w:rPr>
      </w:pPr>
    </w:p>
    <w:p w14:paraId="4879DB0F" w14:textId="0C342EDA" w:rsidR="003001D2" w:rsidRDefault="003001D2" w:rsidP="00050BBE">
      <w:pPr>
        <w:ind w:right="900"/>
        <w:rPr>
          <w:b/>
          <w:sz w:val="28"/>
          <w:szCs w:val="28"/>
        </w:rPr>
      </w:pPr>
    </w:p>
    <w:p w14:paraId="48F62155" w14:textId="2569A64D" w:rsidR="004C3CDF" w:rsidRDefault="004C3CDF" w:rsidP="00050BBE">
      <w:pPr>
        <w:ind w:right="900"/>
        <w:rPr>
          <w:b/>
          <w:sz w:val="28"/>
          <w:szCs w:val="28"/>
        </w:rPr>
      </w:pPr>
    </w:p>
    <w:p w14:paraId="611DAB71" w14:textId="4A46F53A" w:rsidR="004C3CDF" w:rsidRDefault="004C3CDF" w:rsidP="00050BBE">
      <w:pPr>
        <w:ind w:right="900"/>
        <w:rPr>
          <w:b/>
          <w:sz w:val="28"/>
          <w:szCs w:val="28"/>
        </w:rPr>
      </w:pPr>
    </w:p>
    <w:p w14:paraId="1F3A907B" w14:textId="24C5936E" w:rsidR="004C3CDF" w:rsidRDefault="004C3CDF" w:rsidP="00050BBE">
      <w:pPr>
        <w:ind w:right="900"/>
        <w:rPr>
          <w:b/>
          <w:sz w:val="28"/>
          <w:szCs w:val="28"/>
        </w:rPr>
      </w:pPr>
    </w:p>
    <w:p w14:paraId="4AB5A725" w14:textId="35DA1B85" w:rsidR="004C3CDF" w:rsidRDefault="004C3CDF" w:rsidP="00050BBE">
      <w:pPr>
        <w:ind w:right="900"/>
        <w:rPr>
          <w:b/>
          <w:sz w:val="28"/>
          <w:szCs w:val="28"/>
        </w:rPr>
      </w:pPr>
    </w:p>
    <w:p w14:paraId="0B5E986F" w14:textId="470A8901" w:rsidR="004C3CDF" w:rsidRDefault="004C3CDF" w:rsidP="00050BBE">
      <w:pPr>
        <w:ind w:right="900"/>
        <w:rPr>
          <w:b/>
          <w:sz w:val="28"/>
          <w:szCs w:val="28"/>
        </w:rPr>
      </w:pPr>
    </w:p>
    <w:p w14:paraId="7A36CB6B" w14:textId="2326C2D5" w:rsidR="004C3CDF" w:rsidRDefault="004C3CDF" w:rsidP="00050BBE">
      <w:pPr>
        <w:ind w:right="900"/>
        <w:rPr>
          <w:b/>
          <w:sz w:val="28"/>
          <w:szCs w:val="28"/>
        </w:rPr>
      </w:pPr>
    </w:p>
    <w:p w14:paraId="210D1BB4" w14:textId="0EEC9652" w:rsidR="004C3CDF" w:rsidRDefault="004C3CDF" w:rsidP="00050BBE">
      <w:pPr>
        <w:ind w:right="900"/>
        <w:rPr>
          <w:b/>
          <w:sz w:val="28"/>
          <w:szCs w:val="28"/>
        </w:rPr>
      </w:pPr>
    </w:p>
    <w:p w14:paraId="254F77AC" w14:textId="74AEB794" w:rsidR="004C3CDF" w:rsidRDefault="004C3CDF" w:rsidP="00050BBE">
      <w:pPr>
        <w:ind w:right="900"/>
        <w:rPr>
          <w:b/>
          <w:sz w:val="28"/>
          <w:szCs w:val="28"/>
        </w:rPr>
      </w:pPr>
    </w:p>
    <w:p w14:paraId="6DC5AE83" w14:textId="53C4BA45" w:rsidR="004C3CDF" w:rsidRDefault="004C3CDF" w:rsidP="00050BBE">
      <w:pPr>
        <w:ind w:right="900"/>
        <w:rPr>
          <w:b/>
          <w:sz w:val="28"/>
          <w:szCs w:val="28"/>
        </w:rPr>
      </w:pPr>
    </w:p>
    <w:p w14:paraId="3D2ACB73" w14:textId="2DCBC136" w:rsidR="004C3CDF" w:rsidRDefault="004C3CDF" w:rsidP="00050BBE">
      <w:pPr>
        <w:ind w:right="900"/>
        <w:rPr>
          <w:b/>
          <w:sz w:val="28"/>
          <w:szCs w:val="28"/>
        </w:rPr>
      </w:pPr>
    </w:p>
    <w:p w14:paraId="7CC00490" w14:textId="6D7C013F" w:rsidR="004C3CDF" w:rsidRDefault="004C3CDF" w:rsidP="00050BBE">
      <w:pPr>
        <w:ind w:right="900"/>
        <w:rPr>
          <w:b/>
          <w:sz w:val="28"/>
          <w:szCs w:val="28"/>
        </w:rPr>
      </w:pPr>
    </w:p>
    <w:p w14:paraId="6CDDDA55" w14:textId="760E5FF8" w:rsidR="009E632C" w:rsidRDefault="009E632C" w:rsidP="00050BBE">
      <w:pPr>
        <w:ind w:right="900"/>
        <w:rPr>
          <w:b/>
          <w:sz w:val="28"/>
          <w:szCs w:val="28"/>
        </w:rPr>
      </w:pPr>
    </w:p>
    <w:p w14:paraId="2084A0A3" w14:textId="1B13444A" w:rsidR="00B20317" w:rsidRDefault="00B20317" w:rsidP="00050BBE">
      <w:pPr>
        <w:ind w:right="900"/>
        <w:rPr>
          <w:b/>
          <w:sz w:val="28"/>
          <w:szCs w:val="28"/>
        </w:rPr>
      </w:pPr>
    </w:p>
    <w:p w14:paraId="4D2F91C4" w14:textId="34F7DF99" w:rsidR="00B20317" w:rsidRDefault="00B20317" w:rsidP="00050BBE">
      <w:pPr>
        <w:ind w:right="900"/>
        <w:rPr>
          <w:b/>
          <w:sz w:val="28"/>
          <w:szCs w:val="28"/>
        </w:rPr>
      </w:pPr>
    </w:p>
    <w:p w14:paraId="2449D0CB" w14:textId="3EDBB7EA" w:rsidR="00B20317" w:rsidRDefault="00B20317" w:rsidP="00050BBE">
      <w:pPr>
        <w:ind w:right="900"/>
        <w:rPr>
          <w:b/>
          <w:sz w:val="28"/>
          <w:szCs w:val="28"/>
        </w:rPr>
      </w:pPr>
    </w:p>
    <w:p w14:paraId="0E2B6061" w14:textId="311D30F2" w:rsidR="00B20317" w:rsidRDefault="00B20317" w:rsidP="00050BBE">
      <w:pPr>
        <w:ind w:right="900"/>
        <w:rPr>
          <w:b/>
          <w:sz w:val="28"/>
          <w:szCs w:val="28"/>
        </w:rPr>
      </w:pPr>
    </w:p>
    <w:p w14:paraId="47EB873C" w14:textId="31AFE20A" w:rsidR="00B20317" w:rsidRDefault="00B20317" w:rsidP="00050BBE">
      <w:pPr>
        <w:ind w:right="900"/>
        <w:rPr>
          <w:b/>
          <w:sz w:val="28"/>
          <w:szCs w:val="28"/>
        </w:rPr>
      </w:pPr>
    </w:p>
    <w:p w14:paraId="437F59EC" w14:textId="07A986BC" w:rsidR="00B20317" w:rsidRDefault="00B20317" w:rsidP="00050BBE">
      <w:pPr>
        <w:ind w:right="900"/>
        <w:rPr>
          <w:b/>
          <w:sz w:val="28"/>
          <w:szCs w:val="28"/>
        </w:rPr>
      </w:pPr>
    </w:p>
    <w:p w14:paraId="0DA27F2A" w14:textId="2DF52FD2" w:rsidR="00B20317" w:rsidRDefault="00B20317" w:rsidP="00050BBE">
      <w:pPr>
        <w:ind w:right="900"/>
        <w:rPr>
          <w:b/>
          <w:sz w:val="28"/>
          <w:szCs w:val="28"/>
        </w:rPr>
      </w:pPr>
    </w:p>
    <w:p w14:paraId="323862A8" w14:textId="382D98EE" w:rsidR="00B20317" w:rsidRDefault="00B20317" w:rsidP="00050BBE">
      <w:pPr>
        <w:ind w:right="900"/>
        <w:rPr>
          <w:b/>
          <w:sz w:val="28"/>
          <w:szCs w:val="28"/>
        </w:rPr>
      </w:pPr>
    </w:p>
    <w:p w14:paraId="4850AA64" w14:textId="77777777" w:rsidR="00B20317" w:rsidRDefault="00B20317" w:rsidP="00050BBE">
      <w:pPr>
        <w:ind w:right="900"/>
        <w:rPr>
          <w:b/>
          <w:sz w:val="28"/>
          <w:szCs w:val="28"/>
        </w:rPr>
      </w:pPr>
    </w:p>
    <w:p w14:paraId="4DB70DC6" w14:textId="0451BA57" w:rsidR="003077F2" w:rsidRDefault="003077F2" w:rsidP="00DD741E">
      <w:pPr>
        <w:tabs>
          <w:tab w:val="left" w:pos="9630"/>
        </w:tabs>
        <w:ind w:right="370"/>
        <w:jc w:val="center"/>
        <w:rPr>
          <w:b/>
          <w:sz w:val="28"/>
          <w:szCs w:val="28"/>
        </w:rPr>
      </w:pPr>
      <w:r>
        <w:rPr>
          <w:b/>
          <w:sz w:val="28"/>
          <w:szCs w:val="28"/>
        </w:rPr>
        <w:t>Attachment 1</w:t>
      </w:r>
    </w:p>
    <w:p w14:paraId="02984FC8" w14:textId="77777777" w:rsidR="003077F2" w:rsidRDefault="003077F2" w:rsidP="003077F2">
      <w:pPr>
        <w:ind w:right="900"/>
        <w:jc w:val="center"/>
        <w:rPr>
          <w:b/>
          <w:sz w:val="28"/>
          <w:szCs w:val="28"/>
        </w:rPr>
      </w:pPr>
      <w:r>
        <w:rPr>
          <w:b/>
          <w:sz w:val="28"/>
          <w:szCs w:val="28"/>
        </w:rPr>
        <w:t>Florida Buy State Cooperative Purchasing Agency</w:t>
      </w:r>
    </w:p>
    <w:p w14:paraId="28395FE2" w14:textId="77777777" w:rsidR="003077F2" w:rsidRPr="00CD1406" w:rsidRDefault="003077F2" w:rsidP="003077F2">
      <w:pPr>
        <w:ind w:right="900"/>
        <w:jc w:val="center"/>
        <w:rPr>
          <w:b/>
          <w:sz w:val="28"/>
          <w:szCs w:val="28"/>
        </w:rPr>
      </w:pPr>
      <w:r>
        <w:rPr>
          <w:b/>
          <w:sz w:val="28"/>
          <w:szCs w:val="28"/>
        </w:rPr>
        <w:t>PROPOSAL CHECKLIST</w:t>
      </w:r>
    </w:p>
    <w:p w14:paraId="3C202BBC" w14:textId="77777777" w:rsidR="003077F2" w:rsidRPr="00B650C9" w:rsidRDefault="003077F2" w:rsidP="003077F2">
      <w:pPr>
        <w:ind w:right="900"/>
        <w:jc w:val="both"/>
        <w:rPr>
          <w:b/>
        </w:rPr>
      </w:pPr>
    </w:p>
    <w:p w14:paraId="393A927B" w14:textId="4092EF6C" w:rsidR="003077F2" w:rsidRPr="00B650C9" w:rsidRDefault="003077F2" w:rsidP="00050BBE">
      <w:pPr>
        <w:ind w:right="460"/>
        <w:jc w:val="both"/>
      </w:pPr>
      <w:r w:rsidRPr="00B650C9">
        <w:t>The following items/submittals are required to be qualified as a respondent to the RFP. Respondents must submit an electronic version (</w:t>
      </w:r>
      <w:r w:rsidR="00AD408E">
        <w:t>flash drive</w:t>
      </w:r>
      <w:r w:rsidRPr="00B650C9">
        <w:t>) of their proposal as well as</w:t>
      </w:r>
      <w:r>
        <w:t xml:space="preserve"> one (1) original copy, and </w:t>
      </w:r>
      <w:r w:rsidRPr="00B650C9">
        <w:t xml:space="preserve">three </w:t>
      </w:r>
      <w:r>
        <w:t xml:space="preserve">(3) </w:t>
      </w:r>
      <w:r w:rsidRPr="00B650C9">
        <w:t>copies by the due date and time listed in the RFP by standard mail (USPS, Fed X, UPS, or in person</w:t>
      </w:r>
      <w:r w:rsidR="00CB7182">
        <w:t>)</w:t>
      </w:r>
      <w:r w:rsidRPr="00B650C9">
        <w:t>. Written submissions must follow the format listed in the RFP which is 12-point Times New Roman font.</w:t>
      </w:r>
      <w:r w:rsidR="00572275">
        <w:t xml:space="preserve">  Handwritten responses will NOT be evaluated.</w:t>
      </w:r>
      <w:r w:rsidRPr="00B650C9">
        <w:t xml:space="preserve"> </w:t>
      </w:r>
      <w:r w:rsidRPr="00D209E9">
        <w:rPr>
          <w:b/>
          <w:bCs/>
        </w:rPr>
        <w:t>Submission</w:t>
      </w:r>
      <w:r>
        <w:rPr>
          <w:b/>
          <w:bCs/>
        </w:rPr>
        <w:t>s</w:t>
      </w:r>
      <w:r w:rsidRPr="00D209E9">
        <w:rPr>
          <w:b/>
          <w:bCs/>
        </w:rPr>
        <w:t xml:space="preserve"> made via email will be rejected.</w:t>
      </w:r>
    </w:p>
    <w:p w14:paraId="09A3BB60" w14:textId="1F73E6FD" w:rsidR="00CB7182" w:rsidRDefault="00CB7182" w:rsidP="00050BBE">
      <w:pPr>
        <w:ind w:right="460"/>
        <w:jc w:val="both"/>
      </w:pPr>
    </w:p>
    <w:p w14:paraId="17124197" w14:textId="665AA7FC" w:rsidR="003077F2" w:rsidRDefault="003077F2" w:rsidP="00050BBE">
      <w:pPr>
        <w:ind w:right="460"/>
        <w:jc w:val="both"/>
      </w:pPr>
      <w:r w:rsidRPr="00B650C9">
        <w:t>Please take a moment</w:t>
      </w:r>
      <w:r>
        <w:t xml:space="preserve"> to</w:t>
      </w:r>
      <w:r w:rsidR="00D34025">
        <w:t xml:space="preserve"> review the checklist and indicate</w:t>
      </w:r>
      <w:r w:rsidRPr="00B650C9">
        <w:t xml:space="preserve"> </w:t>
      </w:r>
      <w:r w:rsidR="00D34025">
        <w:t>WITH A MARK (√)</w:t>
      </w:r>
      <w:r w:rsidR="000C7B12">
        <w:t xml:space="preserve"> that all the required documents have been included with your submission.</w:t>
      </w:r>
      <w:r w:rsidRPr="00B650C9">
        <w:t xml:space="preserve"> </w:t>
      </w:r>
    </w:p>
    <w:p w14:paraId="326B0D95" w14:textId="1F73E6FD" w:rsidR="003077F2" w:rsidRPr="00B650C9" w:rsidRDefault="003077F2" w:rsidP="00050BBE">
      <w:pPr>
        <w:ind w:right="460"/>
      </w:pPr>
    </w:p>
    <w:p w14:paraId="60BEC689" w14:textId="0AE488A3" w:rsidR="00681C2C" w:rsidRDefault="003077F2" w:rsidP="00CB7182">
      <w:pPr>
        <w:ind w:right="460"/>
      </w:pPr>
      <w:r w:rsidRPr="00B650C9">
        <w:t xml:space="preserve">Your proposal should include the following:  </w:t>
      </w:r>
    </w:p>
    <w:p w14:paraId="7D14BA64" w14:textId="0EB82D04" w:rsidR="003077F2" w:rsidRPr="00B650C9" w:rsidRDefault="003077F2" w:rsidP="003077F2">
      <w:pPr>
        <w:ind w:right="900"/>
      </w:pPr>
    </w:p>
    <w:p w14:paraId="1F3F76B5" w14:textId="35A01397" w:rsidR="003077F2" w:rsidRPr="00F775F8" w:rsidRDefault="003077F2" w:rsidP="003077F2">
      <w:pPr>
        <w:spacing w:after="160" w:line="256" w:lineRule="auto"/>
        <w:ind w:left="2070" w:right="900" w:hanging="1710"/>
        <w:rPr>
          <w:rFonts w:eastAsia="Calibri"/>
          <w:bCs/>
          <w:sz w:val="22"/>
          <w:szCs w:val="22"/>
        </w:rPr>
      </w:pPr>
      <w:r w:rsidRPr="00F775F8">
        <w:rPr>
          <w:sz w:val="22"/>
          <w:szCs w:val="22"/>
        </w:rPr>
        <w:t>______________</w:t>
      </w:r>
      <w:r w:rsidRPr="00F775F8">
        <w:rPr>
          <w:b/>
          <w:bCs/>
          <w:sz w:val="22"/>
          <w:szCs w:val="22"/>
        </w:rPr>
        <w:t xml:space="preserve">NARRATIVE: </w:t>
      </w:r>
      <w:r w:rsidRPr="00F775F8">
        <w:rPr>
          <w:sz w:val="22"/>
          <w:szCs w:val="22"/>
        </w:rPr>
        <w:t>The Narrative should outline capabilities</w:t>
      </w:r>
      <w:r w:rsidR="00A75423" w:rsidRPr="00F775F8">
        <w:rPr>
          <w:sz w:val="22"/>
          <w:szCs w:val="22"/>
        </w:rPr>
        <w:t xml:space="preserve"> and</w:t>
      </w:r>
      <w:r w:rsidRPr="00F775F8">
        <w:rPr>
          <w:sz w:val="22"/>
          <w:szCs w:val="22"/>
        </w:rPr>
        <w:t xml:space="preserve"> </w:t>
      </w:r>
      <w:r w:rsidR="00A75423" w:rsidRPr="00F775F8">
        <w:rPr>
          <w:sz w:val="22"/>
          <w:szCs w:val="22"/>
        </w:rPr>
        <w:t>experience</w:t>
      </w:r>
      <w:r w:rsidRPr="00F775F8">
        <w:rPr>
          <w:sz w:val="22"/>
          <w:szCs w:val="22"/>
        </w:rPr>
        <w:t xml:space="preserve"> in providing </w:t>
      </w:r>
      <w:r w:rsidR="00D70DDF" w:rsidRPr="00F775F8">
        <w:rPr>
          <w:rFonts w:eastAsia="Calibri"/>
          <w:bCs/>
          <w:sz w:val="22"/>
          <w:szCs w:val="22"/>
        </w:rPr>
        <w:t>Disaster Recovery and Remediation Services</w:t>
      </w:r>
      <w:r w:rsidRPr="00F775F8">
        <w:rPr>
          <w:rFonts w:eastAsia="Calibri"/>
          <w:bCs/>
          <w:sz w:val="22"/>
          <w:szCs w:val="22"/>
        </w:rPr>
        <w:t>, and complete information relative to and addressing the scope and specifications.</w:t>
      </w:r>
    </w:p>
    <w:p w14:paraId="60B9B247" w14:textId="77777777" w:rsidR="003077F2" w:rsidRPr="00F775F8" w:rsidRDefault="003077F2" w:rsidP="003077F2">
      <w:pPr>
        <w:ind w:left="2070" w:right="900" w:hanging="1710"/>
        <w:rPr>
          <w:sz w:val="22"/>
          <w:szCs w:val="22"/>
        </w:rPr>
      </w:pPr>
      <w:r w:rsidRPr="00F775F8">
        <w:rPr>
          <w:sz w:val="22"/>
          <w:szCs w:val="22"/>
        </w:rPr>
        <w:t xml:space="preserve">______________Information regarding current licenses, registrations and certifications issued by federal, state, and local agencies. </w:t>
      </w:r>
    </w:p>
    <w:p w14:paraId="4EF9344B" w14:textId="77777777" w:rsidR="003077F2" w:rsidRPr="00F775F8" w:rsidRDefault="003077F2" w:rsidP="003077F2">
      <w:pPr>
        <w:ind w:left="2070" w:right="900" w:hanging="1710"/>
        <w:rPr>
          <w:sz w:val="22"/>
          <w:szCs w:val="22"/>
        </w:rPr>
      </w:pPr>
    </w:p>
    <w:p w14:paraId="49580DAB" w14:textId="69DB6E3C" w:rsidR="003077F2" w:rsidRPr="00F775F8" w:rsidRDefault="003077F2" w:rsidP="003077F2">
      <w:pPr>
        <w:ind w:left="2070" w:right="900" w:hanging="1710"/>
        <w:rPr>
          <w:sz w:val="22"/>
          <w:szCs w:val="22"/>
        </w:rPr>
      </w:pPr>
      <w:r w:rsidRPr="00F775F8">
        <w:rPr>
          <w:sz w:val="22"/>
          <w:szCs w:val="22"/>
        </w:rPr>
        <w:t>______________</w:t>
      </w:r>
      <w:r w:rsidR="00752C51" w:rsidRPr="00F775F8">
        <w:rPr>
          <w:sz w:val="22"/>
          <w:szCs w:val="22"/>
        </w:rPr>
        <w:t>Liability and Worker’s Compensation Certificates</w:t>
      </w:r>
      <w:r w:rsidRPr="00F775F8">
        <w:rPr>
          <w:sz w:val="22"/>
          <w:szCs w:val="22"/>
        </w:rPr>
        <w:t xml:space="preserve"> </w:t>
      </w:r>
    </w:p>
    <w:p w14:paraId="31813C0C" w14:textId="77777777" w:rsidR="00731DD2" w:rsidRPr="00F775F8" w:rsidRDefault="00731DD2" w:rsidP="00731DD2">
      <w:pPr>
        <w:ind w:left="360" w:right="900"/>
        <w:rPr>
          <w:sz w:val="22"/>
          <w:szCs w:val="22"/>
        </w:rPr>
      </w:pPr>
    </w:p>
    <w:p w14:paraId="4E5AF67E" w14:textId="60E20565" w:rsidR="00731DD2" w:rsidRPr="00F775F8" w:rsidRDefault="00731DD2" w:rsidP="00731DD2">
      <w:pPr>
        <w:ind w:left="360" w:right="900"/>
        <w:rPr>
          <w:sz w:val="22"/>
          <w:szCs w:val="22"/>
        </w:rPr>
      </w:pPr>
      <w:r w:rsidRPr="00F775F8">
        <w:rPr>
          <w:sz w:val="22"/>
          <w:szCs w:val="22"/>
          <w:u w:val="single"/>
        </w:rPr>
        <w:t>______________</w:t>
      </w:r>
      <w:r w:rsidRPr="00F775F8">
        <w:rPr>
          <w:sz w:val="22"/>
          <w:szCs w:val="22"/>
        </w:rPr>
        <w:t>Attachment 1</w:t>
      </w:r>
      <w:r w:rsidR="00B901AC" w:rsidRPr="00F775F8">
        <w:rPr>
          <w:sz w:val="22"/>
          <w:szCs w:val="22"/>
        </w:rPr>
        <w:t xml:space="preserve"> </w:t>
      </w:r>
      <w:r w:rsidRPr="00F775F8">
        <w:rPr>
          <w:sz w:val="22"/>
          <w:szCs w:val="22"/>
        </w:rPr>
        <w:t>- Proposal Checklist</w:t>
      </w:r>
    </w:p>
    <w:p w14:paraId="52112C97" w14:textId="45E978B8" w:rsidR="003077F2" w:rsidRPr="00F775F8" w:rsidRDefault="003077F2" w:rsidP="00731DD2">
      <w:pPr>
        <w:ind w:right="900"/>
        <w:rPr>
          <w:sz w:val="22"/>
          <w:szCs w:val="22"/>
        </w:rPr>
      </w:pPr>
    </w:p>
    <w:p w14:paraId="77E88407" w14:textId="6F3860AF" w:rsidR="003077F2" w:rsidRPr="00F775F8" w:rsidRDefault="003077F2" w:rsidP="003077F2">
      <w:pPr>
        <w:ind w:left="360" w:right="900"/>
        <w:rPr>
          <w:sz w:val="22"/>
          <w:szCs w:val="22"/>
        </w:rPr>
      </w:pPr>
      <w:r w:rsidRPr="00F775F8">
        <w:rPr>
          <w:sz w:val="22"/>
          <w:szCs w:val="22"/>
        </w:rPr>
        <w:t xml:space="preserve">______________Attachment </w:t>
      </w:r>
      <w:r w:rsidR="00731DD2" w:rsidRPr="00F775F8">
        <w:rPr>
          <w:sz w:val="22"/>
          <w:szCs w:val="22"/>
        </w:rPr>
        <w:t>2</w:t>
      </w:r>
      <w:r w:rsidR="00B901AC" w:rsidRPr="00F775F8">
        <w:rPr>
          <w:sz w:val="22"/>
          <w:szCs w:val="22"/>
        </w:rPr>
        <w:t xml:space="preserve"> </w:t>
      </w:r>
      <w:r w:rsidRPr="00F775F8">
        <w:rPr>
          <w:sz w:val="22"/>
          <w:szCs w:val="22"/>
        </w:rPr>
        <w:t>- Quality Requirement Form</w:t>
      </w:r>
    </w:p>
    <w:p w14:paraId="2E1E0551" w14:textId="77777777" w:rsidR="003077F2" w:rsidRPr="00F775F8" w:rsidRDefault="003077F2" w:rsidP="003077F2">
      <w:pPr>
        <w:pStyle w:val="ListParagraph"/>
        <w:ind w:right="900"/>
        <w:rPr>
          <w:sz w:val="22"/>
          <w:szCs w:val="22"/>
        </w:rPr>
      </w:pPr>
    </w:p>
    <w:p w14:paraId="50BEC92B" w14:textId="1D15FA84" w:rsidR="003077F2" w:rsidRPr="00F775F8" w:rsidRDefault="003077F2" w:rsidP="003077F2">
      <w:pPr>
        <w:ind w:left="360" w:right="900"/>
        <w:rPr>
          <w:sz w:val="22"/>
          <w:szCs w:val="22"/>
        </w:rPr>
      </w:pPr>
      <w:r w:rsidRPr="00F775F8">
        <w:rPr>
          <w:sz w:val="22"/>
          <w:szCs w:val="22"/>
        </w:rPr>
        <w:t xml:space="preserve">______________Attachment </w:t>
      </w:r>
      <w:r w:rsidR="00731DD2" w:rsidRPr="00F775F8">
        <w:rPr>
          <w:sz w:val="22"/>
          <w:szCs w:val="22"/>
        </w:rPr>
        <w:t>3</w:t>
      </w:r>
      <w:r w:rsidR="00B901AC" w:rsidRPr="00F775F8">
        <w:rPr>
          <w:sz w:val="22"/>
          <w:szCs w:val="22"/>
        </w:rPr>
        <w:t xml:space="preserve"> </w:t>
      </w:r>
      <w:r w:rsidRPr="00F775F8">
        <w:rPr>
          <w:sz w:val="22"/>
          <w:szCs w:val="22"/>
        </w:rPr>
        <w:t>- Reference Sheet</w:t>
      </w:r>
    </w:p>
    <w:p w14:paraId="4238612B" w14:textId="77777777" w:rsidR="003077F2" w:rsidRPr="00F775F8" w:rsidRDefault="003077F2" w:rsidP="003077F2">
      <w:pPr>
        <w:pStyle w:val="ListParagraph"/>
        <w:ind w:right="900"/>
        <w:rPr>
          <w:sz w:val="22"/>
          <w:szCs w:val="22"/>
        </w:rPr>
      </w:pPr>
    </w:p>
    <w:p w14:paraId="07F493B4" w14:textId="15133647" w:rsidR="003077F2" w:rsidRPr="00F775F8" w:rsidRDefault="003077F2" w:rsidP="00681C2C">
      <w:pPr>
        <w:ind w:left="360" w:right="100"/>
        <w:rPr>
          <w:sz w:val="22"/>
          <w:szCs w:val="22"/>
        </w:rPr>
      </w:pPr>
      <w:r w:rsidRPr="00F775F8">
        <w:rPr>
          <w:sz w:val="22"/>
          <w:szCs w:val="22"/>
          <w:u w:val="single"/>
        </w:rPr>
        <w:t>______________</w:t>
      </w:r>
      <w:r w:rsidRPr="00F775F8">
        <w:rPr>
          <w:sz w:val="22"/>
          <w:szCs w:val="22"/>
        </w:rPr>
        <w:t xml:space="preserve">Attachment </w:t>
      </w:r>
      <w:r w:rsidR="00731DD2" w:rsidRPr="00F775F8">
        <w:rPr>
          <w:sz w:val="22"/>
          <w:szCs w:val="22"/>
        </w:rPr>
        <w:t>4</w:t>
      </w:r>
      <w:r w:rsidR="00B901AC" w:rsidRPr="00F775F8">
        <w:rPr>
          <w:sz w:val="22"/>
          <w:szCs w:val="22"/>
        </w:rPr>
        <w:t xml:space="preserve"> </w:t>
      </w:r>
      <w:r w:rsidRPr="00F775F8">
        <w:rPr>
          <w:sz w:val="22"/>
          <w:szCs w:val="22"/>
        </w:rPr>
        <w:t xml:space="preserve">- </w:t>
      </w:r>
      <w:r w:rsidR="00731DD2" w:rsidRPr="00F775F8">
        <w:rPr>
          <w:sz w:val="22"/>
          <w:szCs w:val="22"/>
        </w:rPr>
        <w:t>Membership Acknowle</w:t>
      </w:r>
      <w:r w:rsidR="00B95952" w:rsidRPr="00F775F8">
        <w:rPr>
          <w:sz w:val="22"/>
          <w:szCs w:val="22"/>
        </w:rPr>
        <w:t>dgement Form</w:t>
      </w:r>
    </w:p>
    <w:p w14:paraId="4CD31524" w14:textId="77777777" w:rsidR="003077F2" w:rsidRPr="00F775F8" w:rsidRDefault="003077F2" w:rsidP="003077F2">
      <w:pPr>
        <w:pStyle w:val="ListParagraph"/>
        <w:ind w:right="900"/>
        <w:rPr>
          <w:sz w:val="22"/>
          <w:szCs w:val="22"/>
        </w:rPr>
      </w:pPr>
    </w:p>
    <w:p w14:paraId="58DEDB1F" w14:textId="16C4C055" w:rsidR="003077F2" w:rsidRPr="00F775F8" w:rsidRDefault="003077F2" w:rsidP="003077F2">
      <w:pPr>
        <w:ind w:left="360" w:right="900"/>
        <w:rPr>
          <w:sz w:val="22"/>
          <w:szCs w:val="22"/>
        </w:rPr>
      </w:pPr>
      <w:r w:rsidRPr="00F775F8">
        <w:rPr>
          <w:sz w:val="22"/>
          <w:szCs w:val="22"/>
        </w:rPr>
        <w:t xml:space="preserve">______________Attachment </w:t>
      </w:r>
      <w:r w:rsidR="00B95952" w:rsidRPr="00F775F8">
        <w:rPr>
          <w:sz w:val="22"/>
          <w:szCs w:val="22"/>
        </w:rPr>
        <w:t>5</w:t>
      </w:r>
      <w:r w:rsidR="00B901AC" w:rsidRPr="00F775F8">
        <w:rPr>
          <w:sz w:val="22"/>
          <w:szCs w:val="22"/>
        </w:rPr>
        <w:t xml:space="preserve"> </w:t>
      </w:r>
      <w:r w:rsidRPr="00F775F8">
        <w:rPr>
          <w:sz w:val="22"/>
          <w:szCs w:val="22"/>
        </w:rPr>
        <w:t xml:space="preserve">- Pricing Sheet </w:t>
      </w:r>
    </w:p>
    <w:p w14:paraId="78891451" w14:textId="77777777" w:rsidR="003077F2" w:rsidRPr="00F775F8" w:rsidRDefault="003077F2" w:rsidP="003077F2">
      <w:pPr>
        <w:pStyle w:val="ListParagraph"/>
        <w:ind w:right="900"/>
        <w:rPr>
          <w:sz w:val="22"/>
          <w:szCs w:val="22"/>
        </w:rPr>
      </w:pPr>
    </w:p>
    <w:p w14:paraId="3DDD6262" w14:textId="16A36E22" w:rsidR="003077F2" w:rsidRPr="00F775F8" w:rsidRDefault="003077F2" w:rsidP="003077F2">
      <w:pPr>
        <w:ind w:left="540" w:right="900" w:hanging="180"/>
        <w:rPr>
          <w:sz w:val="22"/>
          <w:szCs w:val="22"/>
        </w:rPr>
      </w:pPr>
      <w:r w:rsidRPr="00F775F8">
        <w:rPr>
          <w:sz w:val="22"/>
          <w:szCs w:val="22"/>
        </w:rPr>
        <w:t xml:space="preserve">______________Attachment </w:t>
      </w:r>
      <w:r w:rsidR="00B95952" w:rsidRPr="00F775F8">
        <w:rPr>
          <w:sz w:val="22"/>
          <w:szCs w:val="22"/>
        </w:rPr>
        <w:t>6</w:t>
      </w:r>
      <w:r w:rsidR="00B901AC" w:rsidRPr="00F775F8">
        <w:rPr>
          <w:sz w:val="22"/>
          <w:szCs w:val="22"/>
        </w:rPr>
        <w:t xml:space="preserve"> </w:t>
      </w:r>
      <w:r w:rsidRPr="00F775F8">
        <w:rPr>
          <w:sz w:val="22"/>
          <w:szCs w:val="22"/>
        </w:rPr>
        <w:t>- Questionnaire</w:t>
      </w:r>
    </w:p>
    <w:p w14:paraId="71142649" w14:textId="77777777" w:rsidR="003077F2" w:rsidRPr="00F775F8" w:rsidRDefault="003077F2" w:rsidP="003077F2">
      <w:pPr>
        <w:pStyle w:val="ListParagraph"/>
        <w:ind w:right="900"/>
        <w:rPr>
          <w:sz w:val="22"/>
          <w:szCs w:val="22"/>
        </w:rPr>
      </w:pPr>
    </w:p>
    <w:p w14:paraId="2D0DB2CF" w14:textId="51BE8FE7" w:rsidR="003077F2" w:rsidRPr="00F775F8" w:rsidRDefault="003077F2" w:rsidP="003077F2">
      <w:pPr>
        <w:ind w:left="360" w:right="900"/>
        <w:rPr>
          <w:sz w:val="22"/>
          <w:szCs w:val="22"/>
        </w:rPr>
      </w:pPr>
      <w:r w:rsidRPr="00F775F8">
        <w:rPr>
          <w:sz w:val="22"/>
          <w:szCs w:val="22"/>
          <w:u w:val="single"/>
        </w:rPr>
        <w:t>______________</w:t>
      </w:r>
      <w:r w:rsidRPr="00F775F8">
        <w:rPr>
          <w:sz w:val="22"/>
          <w:szCs w:val="22"/>
        </w:rPr>
        <w:t xml:space="preserve">Attachment </w:t>
      </w:r>
      <w:r w:rsidR="00B95952" w:rsidRPr="00F775F8">
        <w:rPr>
          <w:sz w:val="22"/>
          <w:szCs w:val="22"/>
        </w:rPr>
        <w:t>7</w:t>
      </w:r>
      <w:r w:rsidR="00B901AC" w:rsidRPr="00F775F8">
        <w:rPr>
          <w:sz w:val="22"/>
          <w:szCs w:val="22"/>
        </w:rPr>
        <w:t xml:space="preserve"> </w:t>
      </w:r>
      <w:r w:rsidRPr="00F775F8">
        <w:rPr>
          <w:sz w:val="22"/>
          <w:szCs w:val="22"/>
        </w:rPr>
        <w:t>- Contract Offer and Award</w:t>
      </w:r>
    </w:p>
    <w:p w14:paraId="6AEE7425" w14:textId="77777777" w:rsidR="00B901AC" w:rsidRPr="00F775F8" w:rsidRDefault="00B901AC" w:rsidP="003077F2">
      <w:pPr>
        <w:ind w:left="360" w:right="900"/>
        <w:rPr>
          <w:sz w:val="22"/>
          <w:szCs w:val="22"/>
        </w:rPr>
      </w:pPr>
    </w:p>
    <w:p w14:paraId="1291F215" w14:textId="1D89FD13" w:rsidR="00B901AC" w:rsidRPr="00F775F8" w:rsidRDefault="00B901AC" w:rsidP="00B901AC">
      <w:pPr>
        <w:ind w:left="360" w:right="900"/>
        <w:rPr>
          <w:sz w:val="22"/>
          <w:szCs w:val="22"/>
        </w:rPr>
      </w:pPr>
      <w:r w:rsidRPr="00F775F8">
        <w:rPr>
          <w:sz w:val="22"/>
          <w:szCs w:val="22"/>
          <w:u w:val="single"/>
        </w:rPr>
        <w:t>______________</w:t>
      </w:r>
      <w:r w:rsidRPr="00F775F8">
        <w:rPr>
          <w:sz w:val="22"/>
          <w:szCs w:val="22"/>
        </w:rPr>
        <w:t>Attachment 8 - Interlocal Agreement</w:t>
      </w:r>
    </w:p>
    <w:p w14:paraId="4687ACFA" w14:textId="77777777" w:rsidR="003077F2" w:rsidRPr="00F775F8" w:rsidRDefault="003077F2" w:rsidP="00731DD2">
      <w:pPr>
        <w:ind w:right="900"/>
        <w:rPr>
          <w:sz w:val="22"/>
          <w:szCs w:val="22"/>
        </w:rPr>
      </w:pPr>
    </w:p>
    <w:p w14:paraId="5E03BA86" w14:textId="55128DB5" w:rsidR="003077F2" w:rsidRPr="00F775F8" w:rsidRDefault="003077F2" w:rsidP="003077F2">
      <w:pPr>
        <w:tabs>
          <w:tab w:val="left" w:pos="720"/>
        </w:tabs>
        <w:ind w:right="900"/>
        <w:rPr>
          <w:sz w:val="22"/>
          <w:szCs w:val="22"/>
        </w:rPr>
      </w:pPr>
      <w:r w:rsidRPr="00F775F8">
        <w:rPr>
          <w:b/>
          <w:sz w:val="22"/>
          <w:szCs w:val="22"/>
        </w:rPr>
        <w:t xml:space="preserve">     ______________ </w:t>
      </w:r>
      <w:r w:rsidRPr="00F775F8">
        <w:rPr>
          <w:sz w:val="22"/>
          <w:szCs w:val="22"/>
        </w:rPr>
        <w:t xml:space="preserve">Attachment </w:t>
      </w:r>
      <w:r w:rsidR="00B901AC" w:rsidRPr="00F775F8">
        <w:rPr>
          <w:sz w:val="22"/>
          <w:szCs w:val="22"/>
        </w:rPr>
        <w:t>10</w:t>
      </w:r>
      <w:r w:rsidRPr="00F775F8">
        <w:rPr>
          <w:sz w:val="22"/>
          <w:szCs w:val="22"/>
        </w:rPr>
        <w:t xml:space="preserve"> - Signed Non-Collusion Affidavit</w:t>
      </w:r>
    </w:p>
    <w:p w14:paraId="5017A05D" w14:textId="77777777" w:rsidR="003077F2" w:rsidRPr="00F775F8" w:rsidRDefault="003077F2" w:rsidP="003077F2">
      <w:pPr>
        <w:tabs>
          <w:tab w:val="left" w:pos="720"/>
        </w:tabs>
        <w:ind w:right="900"/>
        <w:rPr>
          <w:sz w:val="22"/>
          <w:szCs w:val="22"/>
        </w:rPr>
      </w:pPr>
    </w:p>
    <w:p w14:paraId="356FE907" w14:textId="4B0C16EC" w:rsidR="003077F2" w:rsidRPr="00F775F8" w:rsidRDefault="003077F2" w:rsidP="003077F2">
      <w:pPr>
        <w:tabs>
          <w:tab w:val="left" w:pos="720"/>
        </w:tabs>
        <w:ind w:right="900"/>
        <w:rPr>
          <w:sz w:val="22"/>
          <w:szCs w:val="22"/>
        </w:rPr>
      </w:pPr>
      <w:r w:rsidRPr="00F775F8">
        <w:rPr>
          <w:sz w:val="22"/>
          <w:szCs w:val="22"/>
        </w:rPr>
        <w:t xml:space="preserve">     ______________</w:t>
      </w:r>
      <w:r w:rsidR="00CB7182" w:rsidRPr="00F775F8">
        <w:rPr>
          <w:sz w:val="22"/>
          <w:szCs w:val="22"/>
        </w:rPr>
        <w:t xml:space="preserve"> </w:t>
      </w:r>
      <w:r w:rsidRPr="00F775F8">
        <w:rPr>
          <w:sz w:val="22"/>
          <w:szCs w:val="22"/>
        </w:rPr>
        <w:t>Attachment 1</w:t>
      </w:r>
      <w:r w:rsidR="00572275" w:rsidRPr="00F775F8">
        <w:rPr>
          <w:sz w:val="22"/>
          <w:szCs w:val="22"/>
        </w:rPr>
        <w:t>1</w:t>
      </w:r>
      <w:r w:rsidRPr="00F775F8">
        <w:rPr>
          <w:sz w:val="22"/>
          <w:szCs w:val="22"/>
        </w:rPr>
        <w:t xml:space="preserve"> </w:t>
      </w:r>
      <w:r w:rsidR="00572275" w:rsidRPr="00F775F8">
        <w:rPr>
          <w:sz w:val="22"/>
          <w:szCs w:val="22"/>
        </w:rPr>
        <w:t>-</w:t>
      </w:r>
      <w:r w:rsidRPr="00F775F8">
        <w:rPr>
          <w:sz w:val="22"/>
          <w:szCs w:val="22"/>
        </w:rPr>
        <w:t xml:space="preserve"> Signed EDGAR</w:t>
      </w:r>
      <w:r w:rsidR="00DB6847" w:rsidRPr="00F775F8">
        <w:rPr>
          <w:sz w:val="22"/>
          <w:szCs w:val="22"/>
        </w:rPr>
        <w:t>/FEMA</w:t>
      </w:r>
      <w:r w:rsidRPr="00F775F8">
        <w:rPr>
          <w:sz w:val="22"/>
          <w:szCs w:val="22"/>
        </w:rPr>
        <w:t xml:space="preserve"> form</w:t>
      </w:r>
      <w:r w:rsidR="00DB6847" w:rsidRPr="00F775F8">
        <w:rPr>
          <w:sz w:val="22"/>
          <w:szCs w:val="22"/>
        </w:rPr>
        <w:t>s</w:t>
      </w:r>
    </w:p>
    <w:p w14:paraId="214B71D5" w14:textId="77777777" w:rsidR="003077F2" w:rsidRPr="00F775F8" w:rsidRDefault="003077F2" w:rsidP="003077F2">
      <w:pPr>
        <w:tabs>
          <w:tab w:val="left" w:pos="720"/>
        </w:tabs>
        <w:ind w:right="900"/>
        <w:rPr>
          <w:sz w:val="22"/>
          <w:szCs w:val="22"/>
        </w:rPr>
      </w:pPr>
    </w:p>
    <w:p w14:paraId="665ACC5F" w14:textId="339830B7" w:rsidR="003077F2" w:rsidRPr="00F775F8" w:rsidRDefault="003077F2" w:rsidP="003077F2">
      <w:pPr>
        <w:ind w:left="360" w:right="900"/>
        <w:rPr>
          <w:sz w:val="22"/>
          <w:szCs w:val="22"/>
        </w:rPr>
      </w:pPr>
      <w:r w:rsidRPr="00F775F8">
        <w:rPr>
          <w:sz w:val="22"/>
          <w:szCs w:val="22"/>
          <w:u w:val="single"/>
        </w:rPr>
        <w:t>______________</w:t>
      </w:r>
      <w:r w:rsidRPr="00F775F8">
        <w:rPr>
          <w:sz w:val="22"/>
          <w:szCs w:val="22"/>
        </w:rPr>
        <w:t>Attachment 1</w:t>
      </w:r>
      <w:r w:rsidR="00572275" w:rsidRPr="00F775F8">
        <w:rPr>
          <w:sz w:val="22"/>
          <w:szCs w:val="22"/>
        </w:rPr>
        <w:t>2</w:t>
      </w:r>
      <w:r w:rsidR="00B901AC" w:rsidRPr="00F775F8">
        <w:rPr>
          <w:sz w:val="22"/>
          <w:szCs w:val="22"/>
        </w:rPr>
        <w:t xml:space="preserve"> - </w:t>
      </w:r>
      <w:r w:rsidRPr="00F775F8">
        <w:rPr>
          <w:sz w:val="22"/>
          <w:szCs w:val="22"/>
        </w:rPr>
        <w:t xml:space="preserve">Deviations from Section </w:t>
      </w:r>
      <w:r w:rsidR="00572275" w:rsidRPr="00F775F8">
        <w:rPr>
          <w:sz w:val="22"/>
          <w:szCs w:val="22"/>
        </w:rPr>
        <w:t>7</w:t>
      </w:r>
      <w:r w:rsidRPr="00F775F8">
        <w:rPr>
          <w:sz w:val="22"/>
          <w:szCs w:val="22"/>
        </w:rPr>
        <w:t xml:space="preserve"> Specifications</w:t>
      </w:r>
    </w:p>
    <w:p w14:paraId="445F4A1A" w14:textId="77777777" w:rsidR="003077F2" w:rsidRPr="00F775F8" w:rsidRDefault="003077F2" w:rsidP="003077F2">
      <w:pPr>
        <w:ind w:left="360" w:right="900"/>
        <w:rPr>
          <w:sz w:val="22"/>
          <w:szCs w:val="22"/>
        </w:rPr>
      </w:pPr>
    </w:p>
    <w:p w14:paraId="16AAAF60" w14:textId="411159CB" w:rsidR="003077F2" w:rsidRPr="00F775F8" w:rsidRDefault="003077F2" w:rsidP="003077F2">
      <w:pPr>
        <w:ind w:left="360" w:right="900"/>
        <w:rPr>
          <w:sz w:val="22"/>
          <w:szCs w:val="22"/>
        </w:rPr>
      </w:pPr>
      <w:r w:rsidRPr="00F775F8">
        <w:rPr>
          <w:sz w:val="22"/>
          <w:szCs w:val="22"/>
        </w:rPr>
        <w:t>______________Attachment 1</w:t>
      </w:r>
      <w:r w:rsidR="00572275" w:rsidRPr="00F775F8">
        <w:rPr>
          <w:sz w:val="22"/>
          <w:szCs w:val="22"/>
        </w:rPr>
        <w:t>3</w:t>
      </w:r>
      <w:r w:rsidR="00B901AC" w:rsidRPr="00F775F8">
        <w:rPr>
          <w:sz w:val="22"/>
          <w:szCs w:val="22"/>
        </w:rPr>
        <w:t xml:space="preserve"> - </w:t>
      </w:r>
      <w:r w:rsidRPr="00F775F8">
        <w:rPr>
          <w:sz w:val="22"/>
          <w:szCs w:val="22"/>
        </w:rPr>
        <w:t>Company Information Sheet</w:t>
      </w:r>
    </w:p>
    <w:p w14:paraId="2D16A6E1" w14:textId="77777777" w:rsidR="003077F2" w:rsidRPr="00F775F8" w:rsidRDefault="003077F2" w:rsidP="003077F2">
      <w:pPr>
        <w:ind w:left="360"/>
        <w:rPr>
          <w:sz w:val="22"/>
          <w:szCs w:val="22"/>
        </w:rPr>
      </w:pPr>
    </w:p>
    <w:p w14:paraId="23D848FB" w14:textId="5C9D2DEF" w:rsidR="00F04D8C" w:rsidRPr="00F775F8" w:rsidRDefault="00F04D8C" w:rsidP="003077F2">
      <w:pPr>
        <w:rPr>
          <w:b/>
          <w:sz w:val="22"/>
          <w:szCs w:val="22"/>
        </w:rPr>
      </w:pPr>
    </w:p>
    <w:p w14:paraId="14F81E44" w14:textId="77777777" w:rsidR="00681C2C" w:rsidRDefault="00681C2C" w:rsidP="003077F2">
      <w:pPr>
        <w:rPr>
          <w:b/>
        </w:rPr>
      </w:pPr>
    </w:p>
    <w:p w14:paraId="065A6073" w14:textId="5432CB6E" w:rsidR="003077F2" w:rsidRDefault="003077F2" w:rsidP="003077F2">
      <w:pPr>
        <w:rPr>
          <w:b/>
        </w:rPr>
      </w:pPr>
    </w:p>
    <w:p w14:paraId="30E8FDDB" w14:textId="2FEA0320" w:rsidR="00EA3587" w:rsidRDefault="00EA3587" w:rsidP="00EA3587">
      <w:pPr>
        <w:jc w:val="center"/>
        <w:rPr>
          <w:b/>
          <w:sz w:val="28"/>
          <w:szCs w:val="28"/>
        </w:rPr>
      </w:pPr>
      <w:r w:rsidRPr="00CA1980">
        <w:rPr>
          <w:b/>
          <w:sz w:val="28"/>
          <w:szCs w:val="28"/>
        </w:rPr>
        <w:t xml:space="preserve">Attachment </w:t>
      </w:r>
      <w:r w:rsidR="003077F2">
        <w:rPr>
          <w:b/>
          <w:sz w:val="28"/>
          <w:szCs w:val="28"/>
        </w:rPr>
        <w:t>2</w:t>
      </w:r>
    </w:p>
    <w:p w14:paraId="4FD06195" w14:textId="38FF608C" w:rsidR="002C3829" w:rsidRPr="00CA1980" w:rsidRDefault="002C3829" w:rsidP="00EA3587">
      <w:pPr>
        <w:jc w:val="center"/>
        <w:rPr>
          <w:b/>
          <w:sz w:val="28"/>
          <w:szCs w:val="28"/>
        </w:rPr>
      </w:pPr>
      <w:r>
        <w:rPr>
          <w:b/>
          <w:sz w:val="28"/>
          <w:szCs w:val="28"/>
        </w:rPr>
        <w:t>Florida Buy State Cooperative Purchasing Agency</w:t>
      </w:r>
    </w:p>
    <w:p w14:paraId="7BAE03D7" w14:textId="789E5354" w:rsidR="00EA3587" w:rsidRPr="009B579E" w:rsidRDefault="00EA3587" w:rsidP="009B579E">
      <w:pPr>
        <w:jc w:val="center"/>
        <w:rPr>
          <w:b/>
        </w:rPr>
      </w:pPr>
      <w:r w:rsidRPr="002D371E">
        <w:rPr>
          <w:b/>
        </w:rPr>
        <w:t>QUALITY REQUIREMENT FORM</w:t>
      </w:r>
    </w:p>
    <w:p w14:paraId="5DD63E73" w14:textId="77777777" w:rsidR="00EA3587" w:rsidRDefault="00EA3587" w:rsidP="00EA3587"/>
    <w:p w14:paraId="7F26989E" w14:textId="77777777" w:rsidR="00EA3587" w:rsidRPr="002D371E" w:rsidRDefault="00EA3587" w:rsidP="00050BBE">
      <w:pPr>
        <w:ind w:right="10"/>
        <w:jc w:val="both"/>
      </w:pPr>
      <w:r>
        <w:t>Quality R</w:t>
      </w:r>
      <w:r w:rsidRPr="002D371E">
        <w:t>equirements, or basic business requirements, are the minimum set of standards that an entity must meet and certify to be considered responsible and responsive. Please complete the Quality</w:t>
      </w:r>
      <w:r>
        <w:t xml:space="preserve"> Requirement form and submit it with your response. This form MUST be submitted with your response. </w:t>
      </w:r>
    </w:p>
    <w:p w14:paraId="06B9D33F" w14:textId="77777777" w:rsidR="00EA3587" w:rsidRPr="00036B8A" w:rsidRDefault="00EA3587" w:rsidP="00050BBE">
      <w:pPr>
        <w:ind w:right="10"/>
      </w:pPr>
    </w:p>
    <w:p w14:paraId="21E9D674" w14:textId="77777777" w:rsidR="00EA3587" w:rsidRDefault="00EA3587" w:rsidP="00EA3587"/>
    <w:tbl>
      <w:tblPr>
        <w:tblpPr w:leftFromText="180" w:rightFromText="180" w:vertAnchor="page" w:horzAnchor="margin" w:tblpXSpec="center" w:tblpY="4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6750"/>
        <w:gridCol w:w="990"/>
        <w:gridCol w:w="985"/>
      </w:tblGrid>
      <w:tr w:rsidR="00EA3587" w14:paraId="0B71F703" w14:textId="77777777" w:rsidTr="00EA3587">
        <w:trPr>
          <w:trHeight w:val="800"/>
        </w:trPr>
        <w:tc>
          <w:tcPr>
            <w:tcW w:w="625" w:type="dxa"/>
            <w:tcBorders>
              <w:right w:val="nil"/>
            </w:tcBorders>
            <w:shd w:val="clear" w:color="auto" w:fill="FFD966"/>
          </w:tcPr>
          <w:p w14:paraId="22D4ED52" w14:textId="77777777" w:rsidR="00EA3587" w:rsidRPr="00EA3587" w:rsidRDefault="00EA3587" w:rsidP="00EA3587">
            <w:pPr>
              <w:rPr>
                <w:rFonts w:ascii="Calibri" w:eastAsia="Calibri" w:hAnsi="Calibri"/>
                <w:sz w:val="22"/>
                <w:szCs w:val="22"/>
              </w:rPr>
            </w:pPr>
          </w:p>
          <w:p w14:paraId="5DA119B6" w14:textId="77777777" w:rsidR="00EA3587" w:rsidRPr="00EA3587" w:rsidRDefault="00EA3587" w:rsidP="00EA3587">
            <w:pPr>
              <w:rPr>
                <w:rFonts w:ascii="Calibri" w:eastAsia="Calibri" w:hAnsi="Calibri"/>
                <w:sz w:val="22"/>
                <w:szCs w:val="22"/>
              </w:rPr>
            </w:pPr>
          </w:p>
          <w:p w14:paraId="08643A6E" w14:textId="77777777" w:rsidR="00EA3587" w:rsidRPr="00EA3587" w:rsidRDefault="00EA3587" w:rsidP="00EA3587">
            <w:pPr>
              <w:rPr>
                <w:rFonts w:ascii="Calibri" w:eastAsia="Calibri" w:hAnsi="Calibri"/>
                <w:sz w:val="22"/>
                <w:szCs w:val="22"/>
              </w:rPr>
            </w:pPr>
          </w:p>
        </w:tc>
        <w:tc>
          <w:tcPr>
            <w:tcW w:w="6750" w:type="dxa"/>
            <w:tcBorders>
              <w:left w:val="nil"/>
            </w:tcBorders>
            <w:shd w:val="clear" w:color="auto" w:fill="FFD966"/>
          </w:tcPr>
          <w:p w14:paraId="0822433D" w14:textId="77777777" w:rsidR="00EA3587" w:rsidRPr="00526E92" w:rsidRDefault="00EA3587" w:rsidP="00EA3587">
            <w:pPr>
              <w:jc w:val="center"/>
              <w:rPr>
                <w:rFonts w:eastAsia="Calibri"/>
                <w:sz w:val="36"/>
                <w:szCs w:val="36"/>
              </w:rPr>
            </w:pPr>
          </w:p>
          <w:p w14:paraId="257A3442" w14:textId="77777777" w:rsidR="00EA3587" w:rsidRPr="00EA3587" w:rsidRDefault="00EA3587" w:rsidP="00EA3587">
            <w:pPr>
              <w:jc w:val="center"/>
              <w:rPr>
                <w:rFonts w:ascii="Calibri" w:eastAsia="Calibri" w:hAnsi="Calibri"/>
                <w:sz w:val="36"/>
                <w:szCs w:val="36"/>
              </w:rPr>
            </w:pPr>
            <w:r w:rsidRPr="00526E92">
              <w:rPr>
                <w:rFonts w:eastAsia="Calibri"/>
                <w:sz w:val="36"/>
                <w:szCs w:val="36"/>
              </w:rPr>
              <w:t>Quality Requirements</w:t>
            </w:r>
          </w:p>
        </w:tc>
        <w:tc>
          <w:tcPr>
            <w:tcW w:w="990" w:type="dxa"/>
            <w:tcBorders>
              <w:right w:val="single" w:sz="4" w:space="0" w:color="auto"/>
            </w:tcBorders>
            <w:shd w:val="clear" w:color="auto" w:fill="FFD966"/>
          </w:tcPr>
          <w:p w14:paraId="5C338B30" w14:textId="77777777" w:rsidR="00EA3587" w:rsidRPr="00460575" w:rsidRDefault="00EA3587" w:rsidP="00EA3587">
            <w:pPr>
              <w:rPr>
                <w:rFonts w:eastAsia="Calibri"/>
              </w:rPr>
            </w:pPr>
          </w:p>
          <w:p w14:paraId="406F87A8" w14:textId="77777777" w:rsidR="00EA3587" w:rsidRPr="00460575" w:rsidRDefault="00EA3587" w:rsidP="00EA3587">
            <w:pPr>
              <w:rPr>
                <w:rFonts w:eastAsia="Calibri"/>
              </w:rPr>
            </w:pPr>
          </w:p>
          <w:p w14:paraId="11B3FBFF" w14:textId="77777777" w:rsidR="00EA3587" w:rsidRPr="00460575" w:rsidRDefault="00EA3587" w:rsidP="00EA3587">
            <w:pPr>
              <w:rPr>
                <w:rFonts w:eastAsia="Calibri"/>
              </w:rPr>
            </w:pPr>
            <w:r w:rsidRPr="00460575">
              <w:rPr>
                <w:rFonts w:eastAsia="Calibri"/>
              </w:rPr>
              <w:t>Yes</w:t>
            </w:r>
          </w:p>
        </w:tc>
        <w:tc>
          <w:tcPr>
            <w:tcW w:w="985" w:type="dxa"/>
            <w:tcBorders>
              <w:left w:val="single" w:sz="4" w:space="0" w:color="auto"/>
            </w:tcBorders>
            <w:shd w:val="clear" w:color="auto" w:fill="FFD966"/>
          </w:tcPr>
          <w:p w14:paraId="40D70F72" w14:textId="77777777" w:rsidR="00EA3587" w:rsidRPr="00460575" w:rsidRDefault="00EA3587" w:rsidP="00EA3587">
            <w:pPr>
              <w:rPr>
                <w:rFonts w:eastAsia="Calibri"/>
              </w:rPr>
            </w:pPr>
          </w:p>
          <w:p w14:paraId="15786FE5" w14:textId="77777777" w:rsidR="00EA3587" w:rsidRPr="00460575" w:rsidRDefault="00EA3587" w:rsidP="00EA3587">
            <w:pPr>
              <w:rPr>
                <w:rFonts w:eastAsia="Calibri"/>
              </w:rPr>
            </w:pPr>
          </w:p>
          <w:p w14:paraId="486951BF" w14:textId="77777777" w:rsidR="00EA3587" w:rsidRPr="00460575" w:rsidRDefault="00EA3587" w:rsidP="00EA3587">
            <w:pPr>
              <w:rPr>
                <w:rFonts w:eastAsia="Calibri"/>
              </w:rPr>
            </w:pPr>
            <w:r w:rsidRPr="00460575">
              <w:rPr>
                <w:rFonts w:eastAsia="Calibri"/>
              </w:rPr>
              <w:t>No</w:t>
            </w:r>
          </w:p>
        </w:tc>
      </w:tr>
      <w:tr w:rsidR="00EA3587" w14:paraId="29C73BBF" w14:textId="77777777" w:rsidTr="00EA3587">
        <w:trPr>
          <w:trHeight w:val="678"/>
        </w:trPr>
        <w:tc>
          <w:tcPr>
            <w:tcW w:w="625" w:type="dxa"/>
            <w:shd w:val="clear" w:color="auto" w:fill="auto"/>
          </w:tcPr>
          <w:p w14:paraId="2E1DF3C6" w14:textId="77777777" w:rsidR="00EA3587" w:rsidRPr="00460575" w:rsidRDefault="00EA3587" w:rsidP="00EA3587">
            <w:pPr>
              <w:rPr>
                <w:rFonts w:eastAsia="Calibri"/>
              </w:rPr>
            </w:pPr>
            <w:r w:rsidRPr="00460575">
              <w:rPr>
                <w:rFonts w:eastAsia="Calibri"/>
              </w:rPr>
              <w:t>1</w:t>
            </w:r>
          </w:p>
        </w:tc>
        <w:tc>
          <w:tcPr>
            <w:tcW w:w="6750" w:type="dxa"/>
            <w:shd w:val="clear" w:color="auto" w:fill="auto"/>
          </w:tcPr>
          <w:p w14:paraId="4E1DC9EC" w14:textId="0D11F6F6" w:rsidR="00EA3587" w:rsidRPr="00460575" w:rsidRDefault="00EA3587" w:rsidP="00EA3587">
            <w:pPr>
              <w:spacing w:after="160" w:line="254" w:lineRule="auto"/>
              <w:rPr>
                <w:rFonts w:eastAsia="Calibri"/>
                <w:b/>
              </w:rPr>
            </w:pPr>
            <w:r w:rsidRPr="00460575">
              <w:rPr>
                <w:rFonts w:eastAsia="Calibri"/>
              </w:rPr>
              <w:t xml:space="preserve">Minimum of 5 years of experience in providing multiple options for </w:t>
            </w:r>
            <w:r w:rsidR="00D70DDF">
              <w:rPr>
                <w:rFonts w:eastAsia="Calibri"/>
                <w:bCs/>
              </w:rPr>
              <w:t>Disaster Recovery and Remediation Services</w:t>
            </w:r>
            <w:r w:rsidR="0021221A" w:rsidRPr="00460575">
              <w:rPr>
                <w:rFonts w:eastAsia="Calibri"/>
                <w:bCs/>
              </w:rPr>
              <w:t>.</w:t>
            </w:r>
          </w:p>
        </w:tc>
        <w:tc>
          <w:tcPr>
            <w:tcW w:w="990" w:type="dxa"/>
            <w:shd w:val="clear" w:color="auto" w:fill="auto"/>
          </w:tcPr>
          <w:p w14:paraId="67D83827" w14:textId="77777777" w:rsidR="00EA3587" w:rsidRPr="00EA3587" w:rsidRDefault="00EA3587" w:rsidP="00EA3587">
            <w:pPr>
              <w:rPr>
                <w:rFonts w:ascii="Calibri" w:eastAsia="Calibri" w:hAnsi="Calibri"/>
                <w:sz w:val="22"/>
                <w:szCs w:val="22"/>
              </w:rPr>
            </w:pPr>
          </w:p>
        </w:tc>
        <w:tc>
          <w:tcPr>
            <w:tcW w:w="985" w:type="dxa"/>
            <w:shd w:val="clear" w:color="auto" w:fill="auto"/>
          </w:tcPr>
          <w:p w14:paraId="6CEF0CB4" w14:textId="77777777" w:rsidR="00EA3587" w:rsidRPr="00EA3587" w:rsidRDefault="00EA3587" w:rsidP="00EA3587">
            <w:pPr>
              <w:rPr>
                <w:rFonts w:ascii="Calibri" w:eastAsia="Calibri" w:hAnsi="Calibri"/>
                <w:sz w:val="22"/>
                <w:szCs w:val="22"/>
              </w:rPr>
            </w:pPr>
          </w:p>
        </w:tc>
      </w:tr>
      <w:tr w:rsidR="00EA3587" w14:paraId="2E8356BE" w14:textId="77777777" w:rsidTr="00EA3587">
        <w:tc>
          <w:tcPr>
            <w:tcW w:w="625" w:type="dxa"/>
            <w:shd w:val="clear" w:color="auto" w:fill="auto"/>
          </w:tcPr>
          <w:p w14:paraId="5B4BC6A8" w14:textId="77777777" w:rsidR="00EA3587" w:rsidRPr="00460575" w:rsidRDefault="00EA3587" w:rsidP="00EA3587">
            <w:pPr>
              <w:rPr>
                <w:rFonts w:eastAsia="Calibri"/>
              </w:rPr>
            </w:pPr>
            <w:r w:rsidRPr="00460575">
              <w:rPr>
                <w:rFonts w:eastAsia="Calibri"/>
              </w:rPr>
              <w:t>2</w:t>
            </w:r>
          </w:p>
        </w:tc>
        <w:tc>
          <w:tcPr>
            <w:tcW w:w="6750" w:type="dxa"/>
            <w:shd w:val="clear" w:color="auto" w:fill="auto"/>
          </w:tcPr>
          <w:p w14:paraId="66C1BF10" w14:textId="77777777" w:rsidR="00EA3587" w:rsidRDefault="00E74F49" w:rsidP="00EA3587">
            <w:pPr>
              <w:rPr>
                <w:rFonts w:eastAsia="Calibri"/>
              </w:rPr>
            </w:pPr>
            <w:r w:rsidRPr="00460575">
              <w:rPr>
                <w:rFonts w:eastAsia="Calibri"/>
              </w:rPr>
              <w:t>Referenc</w:t>
            </w:r>
            <w:r w:rsidR="00353627" w:rsidRPr="00460575">
              <w:rPr>
                <w:rFonts w:eastAsia="Calibri"/>
              </w:rPr>
              <w:t>es have been provided.</w:t>
            </w:r>
            <w:r w:rsidR="00EA3587" w:rsidRPr="00460575">
              <w:rPr>
                <w:rFonts w:eastAsia="Calibri"/>
              </w:rPr>
              <w:t xml:space="preserve"> </w:t>
            </w:r>
          </w:p>
          <w:p w14:paraId="051104AF" w14:textId="58AFAE62" w:rsidR="00417125" w:rsidRPr="00460575" w:rsidRDefault="00417125" w:rsidP="00EA3587">
            <w:pPr>
              <w:rPr>
                <w:rFonts w:eastAsia="Calibri"/>
              </w:rPr>
            </w:pPr>
          </w:p>
        </w:tc>
        <w:tc>
          <w:tcPr>
            <w:tcW w:w="990" w:type="dxa"/>
            <w:shd w:val="clear" w:color="auto" w:fill="auto"/>
          </w:tcPr>
          <w:p w14:paraId="78ED6565" w14:textId="77777777" w:rsidR="00EA3587" w:rsidRPr="00EA3587" w:rsidRDefault="00EA3587" w:rsidP="00EA3587">
            <w:pPr>
              <w:rPr>
                <w:rFonts w:ascii="Calibri" w:eastAsia="Calibri" w:hAnsi="Calibri"/>
                <w:sz w:val="22"/>
                <w:szCs w:val="22"/>
              </w:rPr>
            </w:pPr>
          </w:p>
        </w:tc>
        <w:tc>
          <w:tcPr>
            <w:tcW w:w="985" w:type="dxa"/>
            <w:shd w:val="clear" w:color="auto" w:fill="auto"/>
          </w:tcPr>
          <w:p w14:paraId="4657B9E5" w14:textId="77777777" w:rsidR="00EA3587" w:rsidRPr="00EA3587" w:rsidRDefault="00EA3587" w:rsidP="00EA3587">
            <w:pPr>
              <w:rPr>
                <w:rFonts w:ascii="Calibri" w:eastAsia="Calibri" w:hAnsi="Calibri"/>
                <w:sz w:val="22"/>
                <w:szCs w:val="22"/>
              </w:rPr>
            </w:pPr>
          </w:p>
        </w:tc>
      </w:tr>
      <w:tr w:rsidR="00EA3587" w14:paraId="11AFBDE8" w14:textId="77777777" w:rsidTr="00EA3587">
        <w:tc>
          <w:tcPr>
            <w:tcW w:w="625" w:type="dxa"/>
            <w:shd w:val="clear" w:color="auto" w:fill="auto"/>
          </w:tcPr>
          <w:p w14:paraId="7FA3749C" w14:textId="77777777" w:rsidR="00EA3587" w:rsidRPr="00460575" w:rsidRDefault="00EA3587" w:rsidP="00EA3587">
            <w:pPr>
              <w:rPr>
                <w:rFonts w:eastAsia="Calibri"/>
              </w:rPr>
            </w:pPr>
            <w:r w:rsidRPr="00460575">
              <w:rPr>
                <w:rFonts w:eastAsia="Calibri"/>
              </w:rPr>
              <w:t>3</w:t>
            </w:r>
          </w:p>
        </w:tc>
        <w:tc>
          <w:tcPr>
            <w:tcW w:w="6750" w:type="dxa"/>
            <w:shd w:val="clear" w:color="auto" w:fill="auto"/>
          </w:tcPr>
          <w:p w14:paraId="71393824" w14:textId="5A57B602" w:rsidR="00EA3587" w:rsidRDefault="00B732B6" w:rsidP="00EA358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eastAsia="Calibri"/>
              </w:rPr>
            </w:pPr>
            <w:r>
              <w:rPr>
                <w:rFonts w:eastAsia="Calibri"/>
              </w:rPr>
              <w:t>DUNS/Bradstreet Number and Date Granted</w:t>
            </w:r>
          </w:p>
          <w:p w14:paraId="3CBD90B7" w14:textId="31CBC45F" w:rsidR="00417125" w:rsidRPr="00460575" w:rsidRDefault="00417125" w:rsidP="00EA358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eastAsia="Calibri"/>
              </w:rPr>
            </w:pPr>
          </w:p>
        </w:tc>
        <w:tc>
          <w:tcPr>
            <w:tcW w:w="990" w:type="dxa"/>
            <w:shd w:val="clear" w:color="auto" w:fill="auto"/>
          </w:tcPr>
          <w:p w14:paraId="4F6582B0" w14:textId="77777777" w:rsidR="00EA3587" w:rsidRPr="00EA3587" w:rsidRDefault="00EA3587" w:rsidP="00EA3587">
            <w:pPr>
              <w:rPr>
                <w:rFonts w:ascii="Calibri" w:eastAsia="Calibri" w:hAnsi="Calibri"/>
                <w:sz w:val="22"/>
                <w:szCs w:val="22"/>
              </w:rPr>
            </w:pPr>
          </w:p>
        </w:tc>
        <w:tc>
          <w:tcPr>
            <w:tcW w:w="985" w:type="dxa"/>
            <w:shd w:val="clear" w:color="auto" w:fill="auto"/>
          </w:tcPr>
          <w:p w14:paraId="04537B59" w14:textId="77777777" w:rsidR="00EA3587" w:rsidRPr="00EA3587" w:rsidRDefault="00EA3587" w:rsidP="00EA3587">
            <w:pPr>
              <w:rPr>
                <w:rFonts w:ascii="Calibri" w:eastAsia="Calibri" w:hAnsi="Calibri"/>
                <w:sz w:val="22"/>
                <w:szCs w:val="22"/>
              </w:rPr>
            </w:pPr>
          </w:p>
        </w:tc>
      </w:tr>
      <w:tr w:rsidR="00EA3587" w14:paraId="2F9DD648" w14:textId="77777777" w:rsidTr="00EA3587">
        <w:tc>
          <w:tcPr>
            <w:tcW w:w="625" w:type="dxa"/>
            <w:shd w:val="clear" w:color="auto" w:fill="auto"/>
          </w:tcPr>
          <w:p w14:paraId="1E152614" w14:textId="77777777" w:rsidR="00EA3587" w:rsidRPr="00460575" w:rsidRDefault="00EA3587" w:rsidP="00EA3587">
            <w:pPr>
              <w:rPr>
                <w:rFonts w:eastAsia="Calibri"/>
              </w:rPr>
            </w:pPr>
            <w:r w:rsidRPr="00460575">
              <w:rPr>
                <w:rFonts w:eastAsia="Calibri"/>
              </w:rPr>
              <w:t>4</w:t>
            </w:r>
          </w:p>
        </w:tc>
        <w:tc>
          <w:tcPr>
            <w:tcW w:w="6750" w:type="dxa"/>
            <w:shd w:val="clear" w:color="auto" w:fill="auto"/>
          </w:tcPr>
          <w:p w14:paraId="1603DC2F" w14:textId="1100A99C" w:rsidR="00EA3587" w:rsidRDefault="005F2538" w:rsidP="00EA3587">
            <w:pPr>
              <w:rPr>
                <w:rFonts w:eastAsia="Calibri"/>
              </w:rPr>
            </w:pPr>
            <w:r>
              <w:rPr>
                <w:rFonts w:eastAsia="Calibri"/>
              </w:rPr>
              <w:t>Certificates of Insurance (Liability, Workers Compensation</w:t>
            </w:r>
            <w:r w:rsidR="00636EE2">
              <w:rPr>
                <w:rFonts w:eastAsia="Calibri"/>
              </w:rPr>
              <w:t>, Auto)</w:t>
            </w:r>
          </w:p>
          <w:p w14:paraId="2C629AF8" w14:textId="3B2BAFCB" w:rsidR="00417125" w:rsidRPr="00460575" w:rsidRDefault="00417125" w:rsidP="00EA3587">
            <w:pPr>
              <w:rPr>
                <w:rFonts w:eastAsia="Calibri"/>
              </w:rPr>
            </w:pPr>
          </w:p>
        </w:tc>
        <w:tc>
          <w:tcPr>
            <w:tcW w:w="990" w:type="dxa"/>
            <w:shd w:val="clear" w:color="auto" w:fill="auto"/>
          </w:tcPr>
          <w:p w14:paraId="5DDFDD6E" w14:textId="77777777" w:rsidR="00EA3587" w:rsidRPr="00EA3587" w:rsidRDefault="00EA3587" w:rsidP="00EA3587">
            <w:pPr>
              <w:rPr>
                <w:rFonts w:ascii="Calibri" w:eastAsia="Calibri" w:hAnsi="Calibri"/>
                <w:sz w:val="22"/>
                <w:szCs w:val="22"/>
              </w:rPr>
            </w:pPr>
          </w:p>
        </w:tc>
        <w:tc>
          <w:tcPr>
            <w:tcW w:w="985" w:type="dxa"/>
            <w:shd w:val="clear" w:color="auto" w:fill="auto"/>
          </w:tcPr>
          <w:p w14:paraId="703EADC8" w14:textId="77777777" w:rsidR="00EA3587" w:rsidRPr="00EA3587" w:rsidRDefault="00EA3587" w:rsidP="00EA3587">
            <w:pPr>
              <w:rPr>
                <w:rFonts w:ascii="Calibri" w:eastAsia="Calibri" w:hAnsi="Calibri"/>
                <w:sz w:val="22"/>
                <w:szCs w:val="22"/>
              </w:rPr>
            </w:pPr>
          </w:p>
        </w:tc>
      </w:tr>
      <w:tr w:rsidR="00B732B6" w14:paraId="1972268A" w14:textId="77777777" w:rsidTr="00A030ED">
        <w:trPr>
          <w:trHeight w:val="755"/>
        </w:trPr>
        <w:tc>
          <w:tcPr>
            <w:tcW w:w="625" w:type="dxa"/>
            <w:shd w:val="clear" w:color="auto" w:fill="auto"/>
          </w:tcPr>
          <w:p w14:paraId="18E46808" w14:textId="4B3D4317" w:rsidR="00B732B6" w:rsidRPr="00460575" w:rsidRDefault="00B732B6" w:rsidP="00EA3587">
            <w:pPr>
              <w:rPr>
                <w:rFonts w:eastAsia="Calibri"/>
              </w:rPr>
            </w:pPr>
            <w:r>
              <w:rPr>
                <w:rFonts w:eastAsia="Calibri"/>
              </w:rPr>
              <w:t>5</w:t>
            </w:r>
          </w:p>
        </w:tc>
        <w:tc>
          <w:tcPr>
            <w:tcW w:w="6750" w:type="dxa"/>
            <w:shd w:val="clear" w:color="auto" w:fill="auto"/>
          </w:tcPr>
          <w:p w14:paraId="0D77A997" w14:textId="788561AE" w:rsidR="00B732B6" w:rsidRDefault="00B732B6" w:rsidP="00EA3587">
            <w:pPr>
              <w:rPr>
                <w:rFonts w:eastAsia="Calibri"/>
              </w:rPr>
            </w:pPr>
            <w:r>
              <w:rPr>
                <w:rFonts w:eastAsia="Calibri"/>
              </w:rPr>
              <w:t>Certifications to perform the work outlin</w:t>
            </w:r>
            <w:r w:rsidR="005F2538">
              <w:rPr>
                <w:rFonts w:eastAsia="Calibri"/>
              </w:rPr>
              <w:t>ed in the Scope and Specifications</w:t>
            </w:r>
            <w:r w:rsidR="00A030ED">
              <w:rPr>
                <w:rFonts w:eastAsia="Calibri"/>
              </w:rPr>
              <w:t>.</w:t>
            </w:r>
          </w:p>
        </w:tc>
        <w:tc>
          <w:tcPr>
            <w:tcW w:w="990" w:type="dxa"/>
            <w:shd w:val="clear" w:color="auto" w:fill="auto"/>
          </w:tcPr>
          <w:p w14:paraId="42B1BF8D" w14:textId="77777777" w:rsidR="00B732B6" w:rsidRPr="00EA3587" w:rsidRDefault="00B732B6" w:rsidP="00EA3587">
            <w:pPr>
              <w:rPr>
                <w:rFonts w:ascii="Calibri" w:eastAsia="Calibri" w:hAnsi="Calibri"/>
                <w:sz w:val="22"/>
                <w:szCs w:val="22"/>
              </w:rPr>
            </w:pPr>
          </w:p>
        </w:tc>
        <w:tc>
          <w:tcPr>
            <w:tcW w:w="985" w:type="dxa"/>
            <w:shd w:val="clear" w:color="auto" w:fill="auto"/>
          </w:tcPr>
          <w:p w14:paraId="380E58D1" w14:textId="77777777" w:rsidR="00B732B6" w:rsidRPr="00EA3587" w:rsidRDefault="00B732B6" w:rsidP="00EA3587">
            <w:pPr>
              <w:rPr>
                <w:rFonts w:ascii="Calibri" w:eastAsia="Calibri" w:hAnsi="Calibri"/>
                <w:sz w:val="22"/>
                <w:szCs w:val="22"/>
              </w:rPr>
            </w:pPr>
          </w:p>
        </w:tc>
      </w:tr>
    </w:tbl>
    <w:p w14:paraId="0D32B156" w14:textId="77777777" w:rsidR="00EA3587" w:rsidRDefault="00EA3587" w:rsidP="009B579E">
      <w:pPr>
        <w:rPr>
          <w:b/>
          <w:sz w:val="28"/>
          <w:szCs w:val="28"/>
        </w:rPr>
      </w:pPr>
    </w:p>
    <w:p w14:paraId="6CC9F27A" w14:textId="77777777" w:rsidR="00EA3587" w:rsidRDefault="00EA3587" w:rsidP="00EA3587">
      <w:pPr>
        <w:jc w:val="center"/>
        <w:rPr>
          <w:b/>
          <w:sz w:val="28"/>
          <w:szCs w:val="28"/>
        </w:rPr>
      </w:pPr>
    </w:p>
    <w:p w14:paraId="1A68220B" w14:textId="77777777" w:rsidR="00EA3587" w:rsidRDefault="00EA3587" w:rsidP="00EA3587">
      <w:pPr>
        <w:jc w:val="center"/>
        <w:rPr>
          <w:b/>
          <w:sz w:val="28"/>
          <w:szCs w:val="28"/>
        </w:rPr>
      </w:pPr>
    </w:p>
    <w:p w14:paraId="27EEACE1" w14:textId="77777777" w:rsidR="00EA3587" w:rsidRDefault="00EA3587" w:rsidP="00EA3587">
      <w:pPr>
        <w:jc w:val="center"/>
        <w:rPr>
          <w:b/>
          <w:sz w:val="28"/>
          <w:szCs w:val="28"/>
        </w:rPr>
      </w:pPr>
    </w:p>
    <w:p w14:paraId="0A6B0603" w14:textId="77777777" w:rsidR="00EA3587" w:rsidRDefault="00EA3587" w:rsidP="00EA3587">
      <w:pPr>
        <w:jc w:val="center"/>
        <w:rPr>
          <w:b/>
          <w:sz w:val="28"/>
          <w:szCs w:val="28"/>
        </w:rPr>
      </w:pPr>
    </w:p>
    <w:p w14:paraId="46D26580" w14:textId="77777777" w:rsidR="00EA3587" w:rsidRDefault="00EA3587" w:rsidP="00EA3587">
      <w:pPr>
        <w:jc w:val="center"/>
        <w:rPr>
          <w:b/>
          <w:sz w:val="28"/>
          <w:szCs w:val="28"/>
        </w:rPr>
      </w:pPr>
    </w:p>
    <w:p w14:paraId="108CB320" w14:textId="77777777" w:rsidR="00EA3587" w:rsidRDefault="00EA3587" w:rsidP="00EA3587">
      <w:pPr>
        <w:jc w:val="center"/>
        <w:rPr>
          <w:b/>
          <w:sz w:val="28"/>
          <w:szCs w:val="28"/>
        </w:rPr>
      </w:pPr>
    </w:p>
    <w:p w14:paraId="00C07B04" w14:textId="77777777" w:rsidR="00EA3587" w:rsidRDefault="00EA3587" w:rsidP="00EA3587">
      <w:pPr>
        <w:jc w:val="center"/>
        <w:rPr>
          <w:b/>
          <w:sz w:val="28"/>
          <w:szCs w:val="28"/>
        </w:rPr>
      </w:pPr>
    </w:p>
    <w:p w14:paraId="733BF841" w14:textId="77777777" w:rsidR="00EA3587" w:rsidRDefault="00EA3587" w:rsidP="00EA3587">
      <w:pPr>
        <w:jc w:val="center"/>
        <w:rPr>
          <w:b/>
          <w:sz w:val="28"/>
          <w:szCs w:val="28"/>
        </w:rPr>
      </w:pPr>
    </w:p>
    <w:p w14:paraId="5EAFD178" w14:textId="77777777" w:rsidR="00EA3587" w:rsidRDefault="00EA3587" w:rsidP="00EA3587">
      <w:pPr>
        <w:jc w:val="center"/>
        <w:rPr>
          <w:b/>
          <w:sz w:val="28"/>
          <w:szCs w:val="28"/>
        </w:rPr>
      </w:pPr>
    </w:p>
    <w:p w14:paraId="1A03D7B7" w14:textId="77777777" w:rsidR="007E1F40" w:rsidRDefault="007E1F40" w:rsidP="00EA3587">
      <w:pPr>
        <w:jc w:val="center"/>
        <w:rPr>
          <w:b/>
          <w:sz w:val="28"/>
          <w:szCs w:val="28"/>
        </w:rPr>
      </w:pPr>
    </w:p>
    <w:p w14:paraId="20774945" w14:textId="77777777" w:rsidR="00EA3587" w:rsidRDefault="00EA3587" w:rsidP="00EA3587">
      <w:pPr>
        <w:jc w:val="center"/>
        <w:rPr>
          <w:b/>
          <w:sz w:val="28"/>
          <w:szCs w:val="28"/>
        </w:rPr>
      </w:pPr>
    </w:p>
    <w:p w14:paraId="1B42A1FA" w14:textId="77777777" w:rsidR="00EA3587" w:rsidRDefault="00EA3587" w:rsidP="00EA3587">
      <w:pPr>
        <w:jc w:val="center"/>
        <w:rPr>
          <w:b/>
          <w:sz w:val="28"/>
          <w:szCs w:val="28"/>
        </w:rPr>
      </w:pPr>
    </w:p>
    <w:p w14:paraId="664CB95A" w14:textId="77777777" w:rsidR="00EA3587" w:rsidRDefault="00EA3587" w:rsidP="00EA3587">
      <w:pPr>
        <w:jc w:val="center"/>
        <w:rPr>
          <w:b/>
          <w:sz w:val="28"/>
          <w:szCs w:val="28"/>
        </w:rPr>
      </w:pPr>
    </w:p>
    <w:p w14:paraId="05940F59" w14:textId="12F60761" w:rsidR="00B96DF8" w:rsidRDefault="00B96DF8" w:rsidP="00EA3587">
      <w:pPr>
        <w:jc w:val="center"/>
        <w:rPr>
          <w:b/>
          <w:sz w:val="28"/>
          <w:szCs w:val="28"/>
        </w:rPr>
      </w:pPr>
    </w:p>
    <w:p w14:paraId="0385C76B" w14:textId="79A8F67F" w:rsidR="009B579E" w:rsidRDefault="009B579E" w:rsidP="00EA3587">
      <w:pPr>
        <w:jc w:val="center"/>
        <w:rPr>
          <w:b/>
          <w:sz w:val="28"/>
          <w:szCs w:val="28"/>
        </w:rPr>
      </w:pPr>
    </w:p>
    <w:p w14:paraId="4BAA6C68" w14:textId="16976717" w:rsidR="006B6E1D" w:rsidRDefault="006B6E1D" w:rsidP="00EA3587">
      <w:pPr>
        <w:jc w:val="center"/>
        <w:rPr>
          <w:b/>
          <w:sz w:val="28"/>
          <w:szCs w:val="28"/>
        </w:rPr>
      </w:pPr>
    </w:p>
    <w:p w14:paraId="1E9F57C7" w14:textId="52F52C9D" w:rsidR="002E6605" w:rsidRDefault="002E6605" w:rsidP="00EA3587">
      <w:pPr>
        <w:jc w:val="center"/>
        <w:rPr>
          <w:b/>
          <w:sz w:val="28"/>
          <w:szCs w:val="28"/>
        </w:rPr>
      </w:pPr>
    </w:p>
    <w:p w14:paraId="22BD632C" w14:textId="5692442F" w:rsidR="003077F2" w:rsidRDefault="003077F2" w:rsidP="00EA3587">
      <w:pPr>
        <w:jc w:val="center"/>
        <w:rPr>
          <w:b/>
          <w:sz w:val="28"/>
          <w:szCs w:val="28"/>
        </w:rPr>
      </w:pPr>
    </w:p>
    <w:p w14:paraId="5850E4A1" w14:textId="325FCF27" w:rsidR="00216BA8" w:rsidRDefault="00216BA8" w:rsidP="00EA3587">
      <w:pPr>
        <w:jc w:val="center"/>
        <w:rPr>
          <w:b/>
          <w:sz w:val="28"/>
          <w:szCs w:val="28"/>
        </w:rPr>
      </w:pPr>
    </w:p>
    <w:p w14:paraId="209ADCC4" w14:textId="70141D9F" w:rsidR="00216BA8" w:rsidRDefault="00216BA8" w:rsidP="00EA3587">
      <w:pPr>
        <w:jc w:val="center"/>
        <w:rPr>
          <w:b/>
          <w:sz w:val="28"/>
          <w:szCs w:val="28"/>
        </w:rPr>
      </w:pPr>
    </w:p>
    <w:p w14:paraId="4EC15578" w14:textId="69F8CE68" w:rsidR="00216BA8" w:rsidRDefault="00216BA8" w:rsidP="00EA3587">
      <w:pPr>
        <w:jc w:val="center"/>
        <w:rPr>
          <w:b/>
          <w:sz w:val="28"/>
          <w:szCs w:val="28"/>
        </w:rPr>
      </w:pPr>
    </w:p>
    <w:p w14:paraId="0913689E" w14:textId="48A11A0A" w:rsidR="00216BA8" w:rsidRDefault="00216BA8" w:rsidP="00EA3587">
      <w:pPr>
        <w:jc w:val="center"/>
        <w:rPr>
          <w:b/>
          <w:sz w:val="28"/>
          <w:szCs w:val="28"/>
        </w:rPr>
      </w:pPr>
    </w:p>
    <w:p w14:paraId="6770C4A7" w14:textId="6C351E65" w:rsidR="00216BA8" w:rsidRDefault="00216BA8" w:rsidP="00EA3587">
      <w:pPr>
        <w:jc w:val="center"/>
        <w:rPr>
          <w:b/>
          <w:sz w:val="28"/>
          <w:szCs w:val="28"/>
        </w:rPr>
      </w:pPr>
    </w:p>
    <w:p w14:paraId="4CDBFFD4" w14:textId="2EF23AAA" w:rsidR="00216BA8" w:rsidRDefault="00216BA8" w:rsidP="00EA3587">
      <w:pPr>
        <w:jc w:val="center"/>
        <w:rPr>
          <w:b/>
          <w:sz w:val="28"/>
          <w:szCs w:val="28"/>
        </w:rPr>
      </w:pPr>
    </w:p>
    <w:p w14:paraId="1DC14CA6" w14:textId="1BA63B52" w:rsidR="00216BA8" w:rsidRDefault="00216BA8" w:rsidP="00EA3587">
      <w:pPr>
        <w:jc w:val="center"/>
        <w:rPr>
          <w:b/>
          <w:sz w:val="28"/>
          <w:szCs w:val="28"/>
        </w:rPr>
      </w:pPr>
    </w:p>
    <w:p w14:paraId="533E8969" w14:textId="212A6C12" w:rsidR="00216BA8" w:rsidRDefault="00216BA8" w:rsidP="00EA3587">
      <w:pPr>
        <w:jc w:val="center"/>
        <w:rPr>
          <w:b/>
          <w:sz w:val="28"/>
          <w:szCs w:val="28"/>
        </w:rPr>
      </w:pPr>
    </w:p>
    <w:p w14:paraId="7380A9BB" w14:textId="29FC57CE" w:rsidR="00216BA8" w:rsidRDefault="00216BA8" w:rsidP="00EA3587">
      <w:pPr>
        <w:jc w:val="center"/>
        <w:rPr>
          <w:b/>
          <w:sz w:val="28"/>
          <w:szCs w:val="28"/>
        </w:rPr>
      </w:pPr>
    </w:p>
    <w:p w14:paraId="50C150D4" w14:textId="2346AA70" w:rsidR="00216BA8" w:rsidRDefault="00216BA8" w:rsidP="00EA3587">
      <w:pPr>
        <w:jc w:val="center"/>
        <w:rPr>
          <w:b/>
          <w:sz w:val="28"/>
          <w:szCs w:val="28"/>
        </w:rPr>
      </w:pPr>
    </w:p>
    <w:p w14:paraId="690540DC" w14:textId="09961E47" w:rsidR="00216BA8" w:rsidRDefault="00216BA8" w:rsidP="00EA3587">
      <w:pPr>
        <w:jc w:val="center"/>
        <w:rPr>
          <w:b/>
          <w:sz w:val="28"/>
          <w:szCs w:val="28"/>
        </w:rPr>
      </w:pPr>
    </w:p>
    <w:p w14:paraId="5F1441EA" w14:textId="273189B9" w:rsidR="00216BA8" w:rsidRDefault="00216BA8" w:rsidP="00EA3587">
      <w:pPr>
        <w:jc w:val="center"/>
        <w:rPr>
          <w:b/>
          <w:sz w:val="28"/>
          <w:szCs w:val="28"/>
        </w:rPr>
      </w:pPr>
    </w:p>
    <w:p w14:paraId="327D3E46" w14:textId="09CAC286" w:rsidR="00216BA8" w:rsidRDefault="00216BA8" w:rsidP="00EA3587">
      <w:pPr>
        <w:jc w:val="center"/>
        <w:rPr>
          <w:b/>
          <w:sz w:val="28"/>
          <w:szCs w:val="28"/>
        </w:rPr>
      </w:pPr>
    </w:p>
    <w:p w14:paraId="42953FE8" w14:textId="77777777" w:rsidR="00216BA8" w:rsidRDefault="00216BA8" w:rsidP="00EA3587">
      <w:pPr>
        <w:jc w:val="center"/>
        <w:rPr>
          <w:b/>
          <w:sz w:val="28"/>
          <w:szCs w:val="28"/>
        </w:rPr>
      </w:pPr>
    </w:p>
    <w:p w14:paraId="444E9791" w14:textId="77777777" w:rsidR="003077F2" w:rsidRDefault="003077F2" w:rsidP="00EA3587">
      <w:pPr>
        <w:jc w:val="center"/>
        <w:rPr>
          <w:b/>
          <w:sz w:val="28"/>
          <w:szCs w:val="28"/>
        </w:rPr>
      </w:pPr>
    </w:p>
    <w:p w14:paraId="46DB60F3" w14:textId="2DCB207C" w:rsidR="00EA3587" w:rsidRPr="007F0634" w:rsidRDefault="00EA3587" w:rsidP="00EA3587">
      <w:pPr>
        <w:jc w:val="center"/>
        <w:rPr>
          <w:b/>
          <w:sz w:val="28"/>
          <w:szCs w:val="28"/>
        </w:rPr>
      </w:pPr>
      <w:r w:rsidRPr="007F0634">
        <w:rPr>
          <w:b/>
          <w:sz w:val="28"/>
          <w:szCs w:val="28"/>
        </w:rPr>
        <w:t xml:space="preserve">Attachment </w:t>
      </w:r>
      <w:r w:rsidR="003077F2">
        <w:rPr>
          <w:b/>
          <w:sz w:val="28"/>
          <w:szCs w:val="28"/>
        </w:rPr>
        <w:t>3</w:t>
      </w:r>
    </w:p>
    <w:p w14:paraId="76975B41" w14:textId="757A2127" w:rsidR="00F5062C" w:rsidRPr="007F0634" w:rsidRDefault="00F5062C" w:rsidP="00EA3587">
      <w:pPr>
        <w:jc w:val="center"/>
        <w:rPr>
          <w:b/>
          <w:sz w:val="28"/>
          <w:szCs w:val="28"/>
        </w:rPr>
      </w:pPr>
      <w:r w:rsidRPr="007F0634">
        <w:rPr>
          <w:b/>
          <w:sz w:val="28"/>
          <w:szCs w:val="28"/>
        </w:rPr>
        <w:t>Florida Buy State Cooperative Purchasing Agency</w:t>
      </w:r>
    </w:p>
    <w:p w14:paraId="692337AC" w14:textId="110AAFA7" w:rsidR="00EA3587" w:rsidRPr="007F0634" w:rsidRDefault="00DB6246" w:rsidP="00EA3587">
      <w:pPr>
        <w:jc w:val="center"/>
        <w:rPr>
          <w:b/>
          <w:sz w:val="28"/>
          <w:szCs w:val="28"/>
        </w:rPr>
      </w:pPr>
      <w:r w:rsidRPr="007F0634">
        <w:rPr>
          <w:b/>
          <w:sz w:val="28"/>
          <w:szCs w:val="28"/>
        </w:rPr>
        <w:t xml:space="preserve">REFERENCE </w:t>
      </w:r>
      <w:r w:rsidR="006037A1">
        <w:rPr>
          <w:b/>
          <w:sz w:val="28"/>
          <w:szCs w:val="28"/>
        </w:rPr>
        <w:t>SHEET</w:t>
      </w:r>
    </w:p>
    <w:p w14:paraId="071BA2D2" w14:textId="77777777" w:rsidR="00EA3587" w:rsidRDefault="00EA3587" w:rsidP="00EA3587">
      <w:pPr>
        <w:jc w:val="center"/>
        <w:rPr>
          <w:b/>
        </w:rPr>
      </w:pPr>
    </w:p>
    <w:p w14:paraId="4A4203E4" w14:textId="77777777" w:rsidR="00EA3587" w:rsidRDefault="00EA3587" w:rsidP="00EA3587">
      <w:r>
        <w:t>Respondent: _________________________________________________________________</w:t>
      </w:r>
    </w:p>
    <w:p w14:paraId="619C251B" w14:textId="77777777" w:rsidR="00EA3587" w:rsidRDefault="00EA3587" w:rsidP="00EA3587"/>
    <w:p w14:paraId="3E487080" w14:textId="0F1611FE" w:rsidR="00EA3587" w:rsidRDefault="00DA3AE5" w:rsidP="009B579E">
      <w:pPr>
        <w:ind w:right="220"/>
        <w:jc w:val="both"/>
        <w:rPr>
          <w:b/>
        </w:rPr>
      </w:pPr>
      <w:r>
        <w:rPr>
          <w:b/>
        </w:rPr>
        <w:t>Provide at least three (3) references for governmental agencies of similar size and scope.  Include the name of the agency, contact name, phone number, email</w:t>
      </w:r>
      <w:r w:rsidR="0067606B">
        <w:rPr>
          <w:b/>
        </w:rPr>
        <w:t>, length of contract, and a brief summary of the work.  Also provide a description of any conflicts, which may have occurred over the last three years with these, or any other contract for similar work</w:t>
      </w:r>
      <w:r w:rsidR="00EA3587">
        <w:rPr>
          <w:b/>
        </w:rPr>
        <w:t>.</w:t>
      </w:r>
    </w:p>
    <w:p w14:paraId="7C10A35B" w14:textId="77777777" w:rsidR="00EA3587" w:rsidRDefault="00EA3587" w:rsidP="00EA3587"/>
    <w:p w14:paraId="2557D77E" w14:textId="77777777" w:rsidR="00340D3E" w:rsidRDefault="00340D3E" w:rsidP="00EA3587"/>
    <w:p w14:paraId="35F2B2F3" w14:textId="77777777" w:rsidR="00EA3587" w:rsidRDefault="00EA3587" w:rsidP="00EA3587">
      <w:r>
        <w:t>Reference______________________________ Contact ______________________________</w:t>
      </w:r>
    </w:p>
    <w:p w14:paraId="3AC7D444" w14:textId="77777777" w:rsidR="00EA3587" w:rsidRDefault="00EA3587" w:rsidP="00EA3587"/>
    <w:p w14:paraId="1F271331" w14:textId="77777777" w:rsidR="00EA3587" w:rsidRDefault="00EA3587" w:rsidP="00EA3587">
      <w:r>
        <w:t>Address: _________________________________ Phone _____________________________</w:t>
      </w:r>
    </w:p>
    <w:p w14:paraId="3917F427" w14:textId="77777777" w:rsidR="00EA3587" w:rsidRDefault="00EA3587" w:rsidP="00EA3587"/>
    <w:p w14:paraId="66FE3C3B" w14:textId="77777777" w:rsidR="00EA3587" w:rsidRDefault="00EA3587" w:rsidP="00EA3587">
      <w:r>
        <w:t>Email: ___________________________________</w:t>
      </w:r>
    </w:p>
    <w:p w14:paraId="425988E3" w14:textId="77777777" w:rsidR="00EA3587" w:rsidRDefault="00EA3587" w:rsidP="00EA3587"/>
    <w:p w14:paraId="7FE5440D" w14:textId="77777777" w:rsidR="00EA3587" w:rsidRDefault="00EA3587" w:rsidP="00EA3587">
      <w:r>
        <w:t>Description and date(s) of services provided: _______________________________________</w:t>
      </w:r>
    </w:p>
    <w:p w14:paraId="1970B3E4" w14:textId="77777777" w:rsidR="00EA3587" w:rsidRDefault="00EA3587" w:rsidP="00EA3587"/>
    <w:p w14:paraId="13B1ED66" w14:textId="77777777" w:rsidR="00EA3587" w:rsidRDefault="00EA3587" w:rsidP="00EA3587">
      <w:r>
        <w:t xml:space="preserve"> ___________________________________________________________________________</w:t>
      </w:r>
    </w:p>
    <w:p w14:paraId="2BED250B" w14:textId="77777777" w:rsidR="00EA3587" w:rsidRDefault="00EA3587" w:rsidP="00EA3587"/>
    <w:p w14:paraId="43B2D94F" w14:textId="77777777" w:rsidR="00EA3587" w:rsidRDefault="00EA3587" w:rsidP="00EA3587">
      <w:r>
        <w:t>___________________________________________________________________________</w:t>
      </w:r>
    </w:p>
    <w:p w14:paraId="3F477C06" w14:textId="77777777" w:rsidR="00EA3587" w:rsidRDefault="00EA3587" w:rsidP="00EA3587"/>
    <w:p w14:paraId="346DC13B" w14:textId="77777777" w:rsidR="00EA3587" w:rsidRDefault="00EA3587" w:rsidP="00EA3587"/>
    <w:p w14:paraId="719AC01C" w14:textId="77777777" w:rsidR="00EA3587" w:rsidRDefault="00EA3587" w:rsidP="00EA3587">
      <w:r>
        <w:t>Reference________________________________ Contact ____________________________</w:t>
      </w:r>
    </w:p>
    <w:p w14:paraId="58C8DD8B" w14:textId="77777777" w:rsidR="00EA3587" w:rsidRDefault="00EA3587" w:rsidP="00EA3587"/>
    <w:p w14:paraId="2CE80293" w14:textId="77777777" w:rsidR="00EA3587" w:rsidRDefault="00EA3587" w:rsidP="00EA3587">
      <w:r>
        <w:t>Address: _________________________________ Phone _____________________________</w:t>
      </w:r>
    </w:p>
    <w:p w14:paraId="5BB79C84" w14:textId="77777777" w:rsidR="00EA3587" w:rsidRDefault="00EA3587" w:rsidP="00EA3587"/>
    <w:p w14:paraId="2DFC4900" w14:textId="77777777" w:rsidR="00EA3587" w:rsidRDefault="00EA3587" w:rsidP="00EA3587">
      <w:r>
        <w:t>Email: ___________________________________</w:t>
      </w:r>
    </w:p>
    <w:p w14:paraId="42893EB2" w14:textId="77777777" w:rsidR="00EA3587" w:rsidRDefault="00EA3587" w:rsidP="00EA3587"/>
    <w:p w14:paraId="26370743" w14:textId="77777777" w:rsidR="00EA3587" w:rsidRDefault="00EA3587" w:rsidP="00EA3587">
      <w:r>
        <w:t>Description and date(s) of services provided: _______________________________________</w:t>
      </w:r>
    </w:p>
    <w:p w14:paraId="281E4B97" w14:textId="77777777" w:rsidR="00EA3587" w:rsidRDefault="00EA3587" w:rsidP="00EA3587"/>
    <w:p w14:paraId="2D46A6D0" w14:textId="77777777" w:rsidR="00EA3587" w:rsidRDefault="00EA3587" w:rsidP="00EA3587">
      <w:r>
        <w:t xml:space="preserve"> ___________________________________________________________________________</w:t>
      </w:r>
    </w:p>
    <w:p w14:paraId="0A7A53EE" w14:textId="77777777" w:rsidR="00EA3587" w:rsidRDefault="00EA3587" w:rsidP="00EA3587"/>
    <w:p w14:paraId="11F28730" w14:textId="77777777" w:rsidR="00EA3587" w:rsidRDefault="00EA3587" w:rsidP="00EA3587">
      <w:r>
        <w:t>___________________________________________________________________________</w:t>
      </w:r>
    </w:p>
    <w:p w14:paraId="2038F8FB" w14:textId="77777777" w:rsidR="00EA3587" w:rsidRDefault="00EA3587" w:rsidP="00EA3587"/>
    <w:p w14:paraId="44B48608" w14:textId="77777777" w:rsidR="00EA3587" w:rsidRDefault="00EA3587" w:rsidP="00EA3587">
      <w:r>
        <w:t>Reference______________________________ Contact ______________________________</w:t>
      </w:r>
    </w:p>
    <w:p w14:paraId="5C86BA5F" w14:textId="77777777" w:rsidR="00EA3587" w:rsidRDefault="00EA3587" w:rsidP="00EA3587"/>
    <w:p w14:paraId="37A8A3B5" w14:textId="77777777" w:rsidR="00EA3587" w:rsidRDefault="00EA3587" w:rsidP="00EA3587">
      <w:r>
        <w:t>Address: _______________________________ Phone _______________________________</w:t>
      </w:r>
    </w:p>
    <w:p w14:paraId="5B9D1E62" w14:textId="77777777" w:rsidR="00EA3587" w:rsidRDefault="00EA3587" w:rsidP="00EA3587"/>
    <w:p w14:paraId="35A38851" w14:textId="77777777" w:rsidR="00EA3587" w:rsidRDefault="00EA3587" w:rsidP="00EA3587">
      <w:r>
        <w:t>Email: ___________________________________</w:t>
      </w:r>
    </w:p>
    <w:p w14:paraId="5DB168C9" w14:textId="77777777" w:rsidR="00EA3587" w:rsidRDefault="00EA3587" w:rsidP="00EA3587"/>
    <w:p w14:paraId="7A0DCD4B" w14:textId="77777777" w:rsidR="00EA3587" w:rsidRDefault="00EA3587" w:rsidP="00EA3587">
      <w:pPr>
        <w:spacing w:line="360" w:lineRule="auto"/>
      </w:pPr>
      <w:r>
        <w:t>Description and date(s) of services provided: _______________________________________</w:t>
      </w:r>
    </w:p>
    <w:p w14:paraId="7E89B41F" w14:textId="77777777" w:rsidR="00EA3587" w:rsidRDefault="00EA3587" w:rsidP="00EA3587">
      <w:pPr>
        <w:spacing w:line="360" w:lineRule="auto"/>
      </w:pPr>
      <w:r>
        <w:t xml:space="preserve"> ___________________________________________________________________________</w:t>
      </w:r>
    </w:p>
    <w:p w14:paraId="03D00F76" w14:textId="77777777" w:rsidR="00EA3587" w:rsidRDefault="00EA3587" w:rsidP="00EA3587">
      <w:pPr>
        <w:spacing w:line="360" w:lineRule="auto"/>
      </w:pPr>
      <w:r>
        <w:t>___________________________________________________________________________</w:t>
      </w:r>
    </w:p>
    <w:p w14:paraId="27E6B2A3" w14:textId="585FD39B" w:rsidR="003077F2" w:rsidRDefault="003077F2" w:rsidP="007F0634">
      <w:pPr>
        <w:rPr>
          <w:b/>
        </w:rPr>
      </w:pPr>
    </w:p>
    <w:p w14:paraId="17677753" w14:textId="66D3FCA2" w:rsidR="00EA3587" w:rsidRPr="007F0634" w:rsidRDefault="00EA3587" w:rsidP="00D0425B">
      <w:pPr>
        <w:ind w:left="180" w:right="460"/>
        <w:jc w:val="center"/>
        <w:rPr>
          <w:b/>
          <w:sz w:val="28"/>
          <w:szCs w:val="28"/>
        </w:rPr>
      </w:pPr>
      <w:r w:rsidRPr="007F0634">
        <w:rPr>
          <w:b/>
          <w:sz w:val="28"/>
          <w:szCs w:val="28"/>
        </w:rPr>
        <w:t xml:space="preserve">Attachment </w:t>
      </w:r>
      <w:r w:rsidR="003077F2">
        <w:rPr>
          <w:b/>
          <w:sz w:val="28"/>
          <w:szCs w:val="28"/>
        </w:rPr>
        <w:t>4</w:t>
      </w:r>
    </w:p>
    <w:p w14:paraId="6E91036C" w14:textId="6E54F65F" w:rsidR="007F0634" w:rsidRPr="007F0634" w:rsidRDefault="007F0634" w:rsidP="00D0425B">
      <w:pPr>
        <w:ind w:left="180" w:right="460"/>
        <w:jc w:val="center"/>
        <w:rPr>
          <w:b/>
          <w:sz w:val="28"/>
          <w:szCs w:val="28"/>
        </w:rPr>
      </w:pPr>
      <w:r w:rsidRPr="007F0634">
        <w:rPr>
          <w:b/>
          <w:sz w:val="28"/>
          <w:szCs w:val="28"/>
        </w:rPr>
        <w:t>Florida Buy State Cooperative Purchasing Agency</w:t>
      </w:r>
    </w:p>
    <w:p w14:paraId="77595CC0" w14:textId="2B1BDCD2" w:rsidR="00EA3587" w:rsidRPr="007F0634" w:rsidRDefault="007F0634" w:rsidP="00D0425B">
      <w:pPr>
        <w:ind w:left="180" w:right="460"/>
        <w:jc w:val="center"/>
        <w:rPr>
          <w:b/>
          <w:sz w:val="28"/>
          <w:szCs w:val="28"/>
        </w:rPr>
      </w:pPr>
      <w:r w:rsidRPr="007F0634">
        <w:rPr>
          <w:b/>
          <w:sz w:val="28"/>
          <w:szCs w:val="28"/>
        </w:rPr>
        <w:t>MEMBERSHIP ACKNOWLEDGEMENT FORM</w:t>
      </w:r>
    </w:p>
    <w:p w14:paraId="3A483B65" w14:textId="77777777" w:rsidR="00EA3587" w:rsidRDefault="00EA3587" w:rsidP="00D0425B">
      <w:pPr>
        <w:ind w:left="180"/>
      </w:pPr>
    </w:p>
    <w:p w14:paraId="001B5F19" w14:textId="0A5900B5" w:rsidR="00EA3587" w:rsidRDefault="00EA3587" w:rsidP="002E77F6">
      <w:pPr>
        <w:ind w:left="180" w:right="460"/>
      </w:pPr>
      <w:r>
        <w:t xml:space="preserve">I fully understand and agree that an award of the RFP requires enrollment in the Panhandle Area Educational Consortium (PAEC) Florida Buy </w:t>
      </w:r>
      <w:r w:rsidR="00D54010">
        <w:t xml:space="preserve">State </w:t>
      </w:r>
      <w:r>
        <w:t>Cooperative</w:t>
      </w:r>
      <w:r w:rsidR="00D54010">
        <w:t xml:space="preserve"> Purchasing</w:t>
      </w:r>
      <w:r>
        <w:t xml:space="preserve"> and a 2% Administrative Fee for sales </w:t>
      </w:r>
      <w:r w:rsidRPr="0039298B">
        <w:t xml:space="preserve">generated </w:t>
      </w:r>
      <w:r w:rsidR="00DB6847" w:rsidRPr="0039298B">
        <w:t>from</w:t>
      </w:r>
      <w:r w:rsidRPr="0039298B">
        <w:t xml:space="preserve"> this contract</w:t>
      </w:r>
      <w:r>
        <w:t xml:space="preserve">. The fees will be paid quarterly to PAEC, along with a sales report (a template of which will be provided by PAEC) for contract management, marketing, and facilitation of this agreement. The fees will be based off the actual amount invoiced to the entity utilizing the contract and the 2% fee </w:t>
      </w:r>
      <w:r w:rsidRPr="0039298B">
        <w:t xml:space="preserve">is </w:t>
      </w:r>
      <w:r w:rsidRPr="003A41A3">
        <w:rPr>
          <w:u w:val="single"/>
        </w:rPr>
        <w:t>not</w:t>
      </w:r>
      <w:r w:rsidRPr="0039298B">
        <w:t xml:space="preserve"> to be added to the invoice </w:t>
      </w:r>
      <w:r>
        <w:t>or otherwise passed to</w:t>
      </w:r>
      <w:r w:rsidRPr="0039298B">
        <w:t xml:space="preserve"> any entity choosing to use this agreement</w:t>
      </w:r>
      <w:r>
        <w:t>.</w:t>
      </w:r>
    </w:p>
    <w:p w14:paraId="351BE78C" w14:textId="77777777" w:rsidR="00EA3587" w:rsidRDefault="00EA3587" w:rsidP="00D0425B">
      <w:pPr>
        <w:ind w:left="180" w:right="460"/>
        <w:jc w:val="both"/>
      </w:pPr>
    </w:p>
    <w:p w14:paraId="0A8EB8CF" w14:textId="39BFCEFF" w:rsidR="00EA3587" w:rsidRDefault="00EA3587" w:rsidP="002E77F6">
      <w:pPr>
        <w:ind w:left="180" w:right="460"/>
      </w:pPr>
      <w:r>
        <w:t xml:space="preserve">I fully understand that the award and contract are approved </w:t>
      </w:r>
      <w:r w:rsidRPr="003A41A3">
        <w:t xml:space="preserve">by a single governmental entity, </w:t>
      </w:r>
      <w:r>
        <w:t xml:space="preserve">the Washington County, Florida School District as PAEC’s fiscal agent (and lead agency), </w:t>
      </w:r>
      <w:r w:rsidRPr="003A41A3">
        <w:t>and are only available for use and benefit of all entities complying with state procurement laws and regulations (public and private schools, colleges and universities, ci</w:t>
      </w:r>
      <w:r>
        <w:t>ties, counties, non-profits,</w:t>
      </w:r>
      <w:r w:rsidRPr="003A41A3">
        <w:t xml:space="preserve"> all </w:t>
      </w:r>
      <w:r>
        <w:t xml:space="preserve">other </w:t>
      </w:r>
      <w:r w:rsidRPr="003A41A3">
        <w:t>governmental entities</w:t>
      </w:r>
      <w:r>
        <w:t xml:space="preserve"> and other entities contractually performing work on behalf of an eligible entity provided all state and local public procurement regulations are followed</w:t>
      </w:r>
      <w:r w:rsidRPr="003A41A3">
        <w:t>).</w:t>
      </w:r>
    </w:p>
    <w:p w14:paraId="2054A1FC" w14:textId="77777777" w:rsidR="00EA3587" w:rsidRDefault="00EA3587" w:rsidP="00D0425B">
      <w:pPr>
        <w:ind w:left="180" w:right="460"/>
        <w:jc w:val="both"/>
      </w:pPr>
    </w:p>
    <w:p w14:paraId="69D710A5" w14:textId="0E74D95E" w:rsidR="00EA3587" w:rsidRDefault="00EA3587" w:rsidP="002E77F6">
      <w:pPr>
        <w:ind w:left="180" w:right="460"/>
      </w:pPr>
      <w:r>
        <w:t>I also understand that the contract/agreement may be utilized for eligible entities outside of the state of Florida provided it is allowed under such state’s procurement laws and under the same terms and conditions of this agreement.</w:t>
      </w:r>
    </w:p>
    <w:p w14:paraId="2AD65D40" w14:textId="77777777" w:rsidR="00EA3587" w:rsidRDefault="00EA3587" w:rsidP="00D0425B">
      <w:pPr>
        <w:ind w:left="180"/>
        <w:jc w:val="both"/>
      </w:pPr>
    </w:p>
    <w:p w14:paraId="7CC4306B" w14:textId="77777777" w:rsidR="00EA3587" w:rsidRDefault="00EA3587" w:rsidP="00EA3587"/>
    <w:p w14:paraId="0D8286B7" w14:textId="77777777" w:rsidR="00EA3587" w:rsidRDefault="00EA3587" w:rsidP="00EA3587">
      <w:r>
        <w:t>Print Name____________________________________</w:t>
      </w:r>
    </w:p>
    <w:p w14:paraId="6376C81C" w14:textId="77777777" w:rsidR="00EA3587" w:rsidRDefault="00EA3587" w:rsidP="00EA3587"/>
    <w:p w14:paraId="5EE7CBC3" w14:textId="77777777" w:rsidR="00EA3587" w:rsidRDefault="00EA3587" w:rsidP="00EA3587">
      <w:r>
        <w:t xml:space="preserve">Signature   </w:t>
      </w:r>
      <w:r w:rsidRPr="002E77F6">
        <w:rPr>
          <w:u w:val="single"/>
        </w:rPr>
        <w:t>____________________________________</w:t>
      </w:r>
    </w:p>
    <w:p w14:paraId="7D80DFC3" w14:textId="77777777" w:rsidR="00EA3587" w:rsidRDefault="00EA3587" w:rsidP="00EA3587"/>
    <w:p w14:paraId="54153992" w14:textId="77777777" w:rsidR="00EA3587" w:rsidRDefault="00EA3587" w:rsidP="00EA3587">
      <w:r>
        <w:t>Date _________________________________________</w:t>
      </w:r>
    </w:p>
    <w:p w14:paraId="4D4E6816" w14:textId="77777777" w:rsidR="00EA3587" w:rsidRDefault="00EA3587" w:rsidP="00EA3587">
      <w:pPr>
        <w:tabs>
          <w:tab w:val="left" w:pos="720"/>
        </w:tabs>
        <w:rPr>
          <w:b/>
        </w:rPr>
      </w:pPr>
    </w:p>
    <w:p w14:paraId="53FBE9DC" w14:textId="77777777" w:rsidR="00EA3587" w:rsidRDefault="00EA3587" w:rsidP="00EA3587">
      <w:pPr>
        <w:tabs>
          <w:tab w:val="left" w:pos="720"/>
        </w:tabs>
        <w:rPr>
          <w:b/>
        </w:rPr>
      </w:pPr>
    </w:p>
    <w:p w14:paraId="02477CE9" w14:textId="77777777" w:rsidR="00EA3587" w:rsidRDefault="00EA3587" w:rsidP="00EA3587">
      <w:pPr>
        <w:tabs>
          <w:tab w:val="left" w:pos="720"/>
        </w:tabs>
        <w:rPr>
          <w:b/>
        </w:rPr>
      </w:pPr>
    </w:p>
    <w:p w14:paraId="0B8F9DE9" w14:textId="77777777" w:rsidR="00EA3587" w:rsidRDefault="00EA3587" w:rsidP="00EA3587">
      <w:pPr>
        <w:tabs>
          <w:tab w:val="left" w:pos="720"/>
        </w:tabs>
        <w:rPr>
          <w:b/>
        </w:rPr>
      </w:pPr>
    </w:p>
    <w:p w14:paraId="1FA9AE05" w14:textId="77777777" w:rsidR="00EA3587" w:rsidRDefault="00EA3587" w:rsidP="00EA3587">
      <w:pPr>
        <w:tabs>
          <w:tab w:val="left" w:pos="720"/>
        </w:tabs>
        <w:rPr>
          <w:b/>
        </w:rPr>
      </w:pPr>
    </w:p>
    <w:p w14:paraId="4B85AD07" w14:textId="77777777" w:rsidR="00EA3587" w:rsidRDefault="00EA3587" w:rsidP="00EA3587">
      <w:pPr>
        <w:tabs>
          <w:tab w:val="left" w:pos="720"/>
        </w:tabs>
        <w:rPr>
          <w:b/>
        </w:rPr>
      </w:pPr>
    </w:p>
    <w:p w14:paraId="624BD17A" w14:textId="77777777" w:rsidR="00EA3587" w:rsidRDefault="00EA3587" w:rsidP="00EA3587">
      <w:pPr>
        <w:tabs>
          <w:tab w:val="left" w:pos="720"/>
        </w:tabs>
        <w:rPr>
          <w:b/>
        </w:rPr>
      </w:pPr>
    </w:p>
    <w:p w14:paraId="188F1170" w14:textId="1D0564D6" w:rsidR="00EA3587" w:rsidRDefault="00EA3587" w:rsidP="00EA3587">
      <w:pPr>
        <w:jc w:val="center"/>
        <w:rPr>
          <w:b/>
        </w:rPr>
      </w:pPr>
    </w:p>
    <w:p w14:paraId="72FA1AA4" w14:textId="7FDCE88E" w:rsidR="009B579E" w:rsidRDefault="009B579E" w:rsidP="00EA3587">
      <w:pPr>
        <w:jc w:val="center"/>
        <w:rPr>
          <w:b/>
        </w:rPr>
      </w:pPr>
    </w:p>
    <w:p w14:paraId="06749D90" w14:textId="77777777" w:rsidR="00216BA8" w:rsidRDefault="00216BA8" w:rsidP="00EA3587">
      <w:pPr>
        <w:jc w:val="center"/>
        <w:rPr>
          <w:b/>
        </w:rPr>
      </w:pPr>
    </w:p>
    <w:p w14:paraId="58D28DD7" w14:textId="20984D7F" w:rsidR="009B579E" w:rsidRDefault="009B579E" w:rsidP="00EA3587">
      <w:pPr>
        <w:jc w:val="center"/>
        <w:rPr>
          <w:b/>
        </w:rPr>
      </w:pPr>
    </w:p>
    <w:p w14:paraId="0DE1B331" w14:textId="640DBB94" w:rsidR="009B579E" w:rsidRDefault="009B579E" w:rsidP="00EA3587">
      <w:pPr>
        <w:jc w:val="center"/>
        <w:rPr>
          <w:b/>
        </w:rPr>
      </w:pPr>
    </w:p>
    <w:p w14:paraId="7DE208E2" w14:textId="637BCA6C" w:rsidR="006B6E1D" w:rsidRDefault="006B6E1D" w:rsidP="00EA3587">
      <w:pPr>
        <w:jc w:val="center"/>
        <w:rPr>
          <w:b/>
        </w:rPr>
      </w:pPr>
    </w:p>
    <w:p w14:paraId="1F11890C" w14:textId="7EC355D7" w:rsidR="006B6E1D" w:rsidRDefault="006B6E1D" w:rsidP="00EA3587">
      <w:pPr>
        <w:jc w:val="center"/>
        <w:rPr>
          <w:b/>
        </w:rPr>
      </w:pPr>
    </w:p>
    <w:p w14:paraId="26C11A0F" w14:textId="59117C27" w:rsidR="006B6E1D" w:rsidRDefault="006B6E1D" w:rsidP="00EA3587">
      <w:pPr>
        <w:jc w:val="center"/>
        <w:rPr>
          <w:b/>
        </w:rPr>
      </w:pPr>
    </w:p>
    <w:p w14:paraId="0ED4C1AF" w14:textId="1316FE11" w:rsidR="006B6E1D" w:rsidRDefault="006B6E1D" w:rsidP="00EA3587">
      <w:pPr>
        <w:jc w:val="center"/>
        <w:rPr>
          <w:b/>
        </w:rPr>
      </w:pPr>
    </w:p>
    <w:p w14:paraId="741D7B15" w14:textId="2A07DB94" w:rsidR="006B6E1D" w:rsidRDefault="006B6E1D" w:rsidP="00EA3587">
      <w:pPr>
        <w:jc w:val="center"/>
        <w:rPr>
          <w:b/>
        </w:rPr>
      </w:pPr>
    </w:p>
    <w:p w14:paraId="0A7F757D" w14:textId="56CB0324" w:rsidR="006B6E1D" w:rsidRDefault="006B6E1D" w:rsidP="00EA3587">
      <w:pPr>
        <w:jc w:val="center"/>
        <w:rPr>
          <w:b/>
        </w:rPr>
      </w:pPr>
    </w:p>
    <w:p w14:paraId="454467E6" w14:textId="6C52CB01" w:rsidR="006B6E1D" w:rsidRDefault="006B6E1D" w:rsidP="00EA3587">
      <w:pPr>
        <w:jc w:val="center"/>
        <w:rPr>
          <w:b/>
        </w:rPr>
      </w:pPr>
    </w:p>
    <w:p w14:paraId="3F42C725" w14:textId="7FDEB1ED" w:rsidR="006B6E1D" w:rsidRDefault="006B6E1D" w:rsidP="00EA3587">
      <w:pPr>
        <w:jc w:val="center"/>
        <w:rPr>
          <w:b/>
        </w:rPr>
      </w:pPr>
    </w:p>
    <w:p w14:paraId="439CAE09" w14:textId="3D7061FF" w:rsidR="00EA3587" w:rsidRPr="009A5CE8" w:rsidRDefault="00EA3587" w:rsidP="00D0425B">
      <w:pPr>
        <w:ind w:left="180" w:right="460"/>
        <w:jc w:val="center"/>
        <w:rPr>
          <w:b/>
          <w:sz w:val="28"/>
          <w:szCs w:val="28"/>
        </w:rPr>
      </w:pPr>
      <w:r w:rsidRPr="009A5CE8">
        <w:rPr>
          <w:b/>
          <w:sz w:val="28"/>
          <w:szCs w:val="28"/>
        </w:rPr>
        <w:t xml:space="preserve">Attachment </w:t>
      </w:r>
      <w:r w:rsidR="003077F2">
        <w:rPr>
          <w:b/>
          <w:sz w:val="28"/>
          <w:szCs w:val="28"/>
        </w:rPr>
        <w:t>5</w:t>
      </w:r>
    </w:p>
    <w:p w14:paraId="1C3264AD" w14:textId="06A9A9D9" w:rsidR="007F0634" w:rsidRPr="009A5CE8" w:rsidRDefault="007F0634" w:rsidP="00D0425B">
      <w:pPr>
        <w:ind w:left="180" w:right="460"/>
        <w:jc w:val="center"/>
        <w:rPr>
          <w:b/>
          <w:sz w:val="28"/>
          <w:szCs w:val="28"/>
        </w:rPr>
      </w:pPr>
      <w:r w:rsidRPr="009A5CE8">
        <w:rPr>
          <w:b/>
          <w:sz w:val="28"/>
          <w:szCs w:val="28"/>
        </w:rPr>
        <w:t>Florida Buy State Cooperative Purchasing Agency</w:t>
      </w:r>
    </w:p>
    <w:p w14:paraId="6CCD5985" w14:textId="69C2C20E" w:rsidR="00EA3587" w:rsidRPr="009A5CE8" w:rsidRDefault="007F0634" w:rsidP="00D0425B">
      <w:pPr>
        <w:ind w:left="180" w:right="460"/>
        <w:jc w:val="center"/>
        <w:rPr>
          <w:rFonts w:eastAsia="Calibri"/>
          <w:b/>
          <w:sz w:val="28"/>
          <w:szCs w:val="28"/>
        </w:rPr>
      </w:pPr>
      <w:r w:rsidRPr="009A5CE8">
        <w:rPr>
          <w:b/>
          <w:sz w:val="28"/>
          <w:szCs w:val="28"/>
        </w:rPr>
        <w:t>PRICING SHEET</w:t>
      </w:r>
    </w:p>
    <w:p w14:paraId="4863B6C0" w14:textId="3B05C18E" w:rsidR="00EA3587" w:rsidRDefault="00EA3587" w:rsidP="00D0425B">
      <w:pPr>
        <w:ind w:left="180" w:right="460"/>
        <w:jc w:val="center"/>
      </w:pPr>
    </w:p>
    <w:p w14:paraId="66DF440B" w14:textId="2B859FC7" w:rsidR="007F0634" w:rsidRDefault="007F0634" w:rsidP="00D0425B">
      <w:pPr>
        <w:ind w:left="180" w:right="460"/>
        <w:jc w:val="center"/>
      </w:pPr>
      <w:r>
        <w:t>RFP #</w:t>
      </w:r>
      <w:r w:rsidR="0012404F">
        <w:t>24-03</w:t>
      </w:r>
      <w:r w:rsidR="00C87DEA">
        <w:t xml:space="preserve"> Disaster Recovery</w:t>
      </w:r>
      <w:r w:rsidR="00E403D4">
        <w:t xml:space="preserve"> and Remediation/Debris Monitoring</w:t>
      </w:r>
      <w:r w:rsidR="00417125">
        <w:t xml:space="preserve"> </w:t>
      </w:r>
    </w:p>
    <w:p w14:paraId="522E3BB0" w14:textId="7A82BBED" w:rsidR="00467A01" w:rsidRDefault="00467A01" w:rsidP="00D0425B">
      <w:pPr>
        <w:ind w:left="180" w:right="460"/>
        <w:jc w:val="center"/>
      </w:pPr>
    </w:p>
    <w:p w14:paraId="04707421" w14:textId="3B1C330A" w:rsidR="00AE46DE" w:rsidRDefault="00AE46DE" w:rsidP="00D0425B">
      <w:pPr>
        <w:ind w:left="180" w:right="460"/>
        <w:jc w:val="center"/>
      </w:pPr>
      <w:r>
        <w:t>General Comparison Worksheet</w:t>
      </w:r>
    </w:p>
    <w:p w14:paraId="3466BEB7" w14:textId="77777777" w:rsidR="00EA3587" w:rsidRDefault="00EA3587" w:rsidP="00D0425B">
      <w:pPr>
        <w:ind w:left="180" w:right="460"/>
        <w:jc w:val="center"/>
      </w:pPr>
    </w:p>
    <w:p w14:paraId="64AF3996" w14:textId="07BB717F" w:rsidR="00EA3587" w:rsidRDefault="00EA3587" w:rsidP="00D0425B">
      <w:pPr>
        <w:ind w:left="180" w:right="460"/>
      </w:pPr>
      <w:r>
        <w:t xml:space="preserve">Please </w:t>
      </w:r>
      <w:r w:rsidR="00CE68EF">
        <w:t>provide an Excel</w:t>
      </w:r>
      <w:r>
        <w:t xml:space="preserve"> worksheet to list pricing proposals. It may be expanded to add other options/products, but the format </w:t>
      </w:r>
      <w:r w:rsidR="0053022A">
        <w:t xml:space="preserve">below </w:t>
      </w:r>
      <w:r>
        <w:t xml:space="preserve">should remain the same. </w:t>
      </w:r>
      <w:r w:rsidRPr="000B5D67">
        <w:rPr>
          <w:b/>
          <w:bCs/>
          <w:u w:val="single"/>
        </w:rPr>
        <w:t>This is for comparative analysis only</w:t>
      </w:r>
      <w:r>
        <w:t>.</w:t>
      </w:r>
    </w:p>
    <w:p w14:paraId="0C79526A" w14:textId="6CABA326" w:rsidR="00E403D4" w:rsidRDefault="00E403D4" w:rsidP="00D0425B">
      <w:pPr>
        <w:ind w:left="180" w:right="460"/>
      </w:pPr>
    </w:p>
    <w:p w14:paraId="0F9ECEEF" w14:textId="3704408C" w:rsidR="00E403D4" w:rsidRDefault="00E403D4" w:rsidP="00D0425B">
      <w:pPr>
        <w:ind w:left="180" w:right="460"/>
      </w:pPr>
      <w:r>
        <w:t xml:space="preserve">Debris Monitoring </w:t>
      </w:r>
      <w:r w:rsidR="00F35F9B">
        <w:t>–</w:t>
      </w:r>
      <w:r>
        <w:t xml:space="preserve"> </w:t>
      </w:r>
      <w:r w:rsidR="00F35F9B">
        <w:t>Respondent shall provide information relative to providing the services outlined</w:t>
      </w:r>
      <w:r w:rsidR="008C3323">
        <w:t xml:space="preserve">.  Other services may be listed and priced separately.  Pricing must include all direct and indirect costs including all out-of-pocket expenses.  No “cost plus a percentage of cost” pricing shall be accepted by </w:t>
      </w:r>
      <w:r w:rsidR="00231F5E">
        <w:t>Consortium districts in accordance with federal regulations.  Consortium member districts</w:t>
      </w:r>
      <w:r w:rsidR="0040685A">
        <w:t xml:space="preserve"> are not responsible for expenses incurred in preparing and accepted by Consortium member districts in accordance with federal regulations</w:t>
      </w:r>
      <w:r w:rsidR="00921320">
        <w:t xml:space="preserve"> or submitt</w:t>
      </w:r>
      <w:r w:rsidR="00A63287">
        <w:t>ing a proposal.</w:t>
      </w:r>
    </w:p>
    <w:p w14:paraId="48497683" w14:textId="77777777" w:rsidR="00EA3587" w:rsidRPr="00620101" w:rsidRDefault="00EA3587" w:rsidP="00EA3587"/>
    <w:p w14:paraId="5D238610" w14:textId="77777777" w:rsidR="00EA3587" w:rsidRDefault="00EA3587" w:rsidP="00EA3587">
      <w:pPr>
        <w:spacing w:before="76"/>
        <w:rPr>
          <w:b/>
          <w:sz w:val="32"/>
        </w:rPr>
      </w:pPr>
    </w:p>
    <w:tbl>
      <w:tblPr>
        <w:tblStyle w:val="TableGrid1"/>
        <w:tblW w:w="10075" w:type="dxa"/>
        <w:tblLayout w:type="fixed"/>
        <w:tblLook w:val="04A0" w:firstRow="1" w:lastRow="0" w:firstColumn="1" w:lastColumn="0" w:noHBand="0" w:noVBand="1"/>
      </w:tblPr>
      <w:tblGrid>
        <w:gridCol w:w="895"/>
        <w:gridCol w:w="2401"/>
        <w:gridCol w:w="1211"/>
        <w:gridCol w:w="1999"/>
        <w:gridCol w:w="884"/>
        <w:gridCol w:w="1230"/>
        <w:gridCol w:w="1455"/>
      </w:tblGrid>
      <w:tr w:rsidR="00417125" w:rsidRPr="000B672B" w14:paraId="4460B956" w14:textId="77777777" w:rsidTr="004C1798">
        <w:trPr>
          <w:trHeight w:val="638"/>
        </w:trPr>
        <w:tc>
          <w:tcPr>
            <w:tcW w:w="10075" w:type="dxa"/>
            <w:gridSpan w:val="7"/>
          </w:tcPr>
          <w:p w14:paraId="48DF94EA" w14:textId="023973C5" w:rsidR="00417125" w:rsidRPr="00A030ED" w:rsidRDefault="00417125" w:rsidP="000B672B">
            <w:pPr>
              <w:rPr>
                <w:rFonts w:ascii="Times New Roman" w:hAnsi="Times New Roman"/>
              </w:rPr>
            </w:pPr>
            <w:r w:rsidRPr="00A030ED">
              <w:rPr>
                <w:rFonts w:ascii="Times New Roman" w:hAnsi="Times New Roman"/>
                <w:b/>
              </w:rPr>
              <w:t>Company Name</w:t>
            </w:r>
            <w:r w:rsidRPr="00A030ED">
              <w:rPr>
                <w:rFonts w:ascii="Times New Roman" w:hAnsi="Times New Roman"/>
              </w:rPr>
              <w:t xml:space="preserve">: </w:t>
            </w:r>
          </w:p>
        </w:tc>
      </w:tr>
      <w:tr w:rsidR="000B672B" w:rsidRPr="000B672B" w14:paraId="659E7E97" w14:textId="77777777" w:rsidTr="00417125">
        <w:trPr>
          <w:trHeight w:val="575"/>
        </w:trPr>
        <w:tc>
          <w:tcPr>
            <w:tcW w:w="895" w:type="dxa"/>
          </w:tcPr>
          <w:p w14:paraId="4DB2FA66" w14:textId="77777777" w:rsidR="000B672B" w:rsidRPr="000B672B" w:rsidRDefault="000B672B" w:rsidP="000B672B">
            <w:pPr>
              <w:rPr>
                <w:b/>
                <w:highlight w:val="yellow"/>
              </w:rPr>
            </w:pPr>
          </w:p>
        </w:tc>
        <w:tc>
          <w:tcPr>
            <w:tcW w:w="2401" w:type="dxa"/>
          </w:tcPr>
          <w:p w14:paraId="663CF2F2" w14:textId="6A6DA63D" w:rsidR="000B672B" w:rsidRPr="00A030ED" w:rsidRDefault="00D70DDF" w:rsidP="000B672B">
            <w:pPr>
              <w:rPr>
                <w:rFonts w:ascii="Times New Roman" w:hAnsi="Times New Roman"/>
                <w:b/>
                <w:bCs/>
              </w:rPr>
            </w:pPr>
            <w:r>
              <w:rPr>
                <w:rFonts w:ascii="Times New Roman" w:hAnsi="Times New Roman"/>
                <w:b/>
                <w:bCs/>
              </w:rPr>
              <w:t>Disaster Recovery and Remediation Services</w:t>
            </w:r>
          </w:p>
        </w:tc>
        <w:tc>
          <w:tcPr>
            <w:tcW w:w="1211" w:type="dxa"/>
          </w:tcPr>
          <w:p w14:paraId="4B410A3A" w14:textId="77777777" w:rsidR="000B672B" w:rsidRPr="00A030ED" w:rsidRDefault="000B672B" w:rsidP="000B672B">
            <w:pPr>
              <w:rPr>
                <w:rFonts w:ascii="Times New Roman" w:hAnsi="Times New Roman"/>
                <w:b/>
                <w:bCs/>
              </w:rPr>
            </w:pPr>
            <w:r w:rsidRPr="00A030ED">
              <w:rPr>
                <w:rFonts w:ascii="Times New Roman" w:hAnsi="Times New Roman"/>
                <w:b/>
                <w:bCs/>
              </w:rPr>
              <w:t>Quantity</w:t>
            </w:r>
          </w:p>
        </w:tc>
        <w:tc>
          <w:tcPr>
            <w:tcW w:w="1999" w:type="dxa"/>
          </w:tcPr>
          <w:p w14:paraId="19322485" w14:textId="329B3EC3" w:rsidR="000B672B" w:rsidRPr="00A030ED" w:rsidRDefault="000B672B" w:rsidP="000B672B">
            <w:pPr>
              <w:rPr>
                <w:rFonts w:ascii="Times New Roman" w:hAnsi="Times New Roman"/>
                <w:b/>
                <w:bCs/>
              </w:rPr>
            </w:pPr>
            <w:r w:rsidRPr="00A030ED">
              <w:rPr>
                <w:rFonts w:ascii="Times New Roman" w:hAnsi="Times New Roman"/>
                <w:b/>
                <w:bCs/>
              </w:rPr>
              <w:t>Labor (leave bla</w:t>
            </w:r>
            <w:r w:rsidR="00F04C0F" w:rsidRPr="00A030ED">
              <w:rPr>
                <w:rFonts w:ascii="Times New Roman" w:hAnsi="Times New Roman"/>
                <w:b/>
                <w:bCs/>
              </w:rPr>
              <w:t>n</w:t>
            </w:r>
            <w:r w:rsidRPr="00A030ED">
              <w:rPr>
                <w:rFonts w:ascii="Times New Roman" w:hAnsi="Times New Roman"/>
                <w:b/>
                <w:bCs/>
              </w:rPr>
              <w:t>k i</w:t>
            </w:r>
            <w:r w:rsidR="00F04C0F" w:rsidRPr="00A030ED">
              <w:rPr>
                <w:rFonts w:ascii="Times New Roman" w:hAnsi="Times New Roman"/>
                <w:b/>
                <w:bCs/>
              </w:rPr>
              <w:t>f</w:t>
            </w:r>
            <w:r w:rsidRPr="00A030ED">
              <w:rPr>
                <w:rFonts w:ascii="Times New Roman" w:hAnsi="Times New Roman"/>
                <w:b/>
                <w:bCs/>
              </w:rPr>
              <w:t xml:space="preserve"> not applicable)</w:t>
            </w:r>
          </w:p>
        </w:tc>
        <w:tc>
          <w:tcPr>
            <w:tcW w:w="884" w:type="dxa"/>
          </w:tcPr>
          <w:p w14:paraId="33AFC6CD" w14:textId="44A18AE3" w:rsidR="000B672B" w:rsidRPr="00A030ED" w:rsidRDefault="000B672B" w:rsidP="000B672B">
            <w:pPr>
              <w:rPr>
                <w:rFonts w:ascii="Times New Roman" w:hAnsi="Times New Roman"/>
                <w:b/>
              </w:rPr>
            </w:pPr>
            <w:r w:rsidRPr="00A030ED">
              <w:rPr>
                <w:rFonts w:ascii="Times New Roman" w:hAnsi="Times New Roman"/>
                <w:b/>
              </w:rPr>
              <w:t>List Price</w:t>
            </w:r>
          </w:p>
        </w:tc>
        <w:tc>
          <w:tcPr>
            <w:tcW w:w="1230" w:type="dxa"/>
          </w:tcPr>
          <w:p w14:paraId="796A810F" w14:textId="77777777" w:rsidR="000B672B" w:rsidRPr="00A030ED" w:rsidRDefault="000B672B" w:rsidP="000B672B">
            <w:pPr>
              <w:rPr>
                <w:rFonts w:ascii="Times New Roman" w:hAnsi="Times New Roman"/>
                <w:b/>
              </w:rPr>
            </w:pPr>
            <w:r w:rsidRPr="00A030ED">
              <w:rPr>
                <w:rFonts w:ascii="Times New Roman" w:hAnsi="Times New Roman"/>
                <w:b/>
              </w:rPr>
              <w:t>Contract Price</w:t>
            </w:r>
          </w:p>
        </w:tc>
        <w:tc>
          <w:tcPr>
            <w:tcW w:w="1455" w:type="dxa"/>
          </w:tcPr>
          <w:p w14:paraId="05E60D72" w14:textId="77777777" w:rsidR="000B672B" w:rsidRPr="00A030ED" w:rsidRDefault="000B672B" w:rsidP="000B672B">
            <w:pPr>
              <w:rPr>
                <w:rFonts w:ascii="Times New Roman" w:hAnsi="Times New Roman"/>
                <w:b/>
              </w:rPr>
            </w:pPr>
            <w:r w:rsidRPr="00A030ED">
              <w:rPr>
                <w:rFonts w:ascii="Times New Roman" w:hAnsi="Times New Roman"/>
                <w:b/>
              </w:rPr>
              <w:t>Percentage Discount</w:t>
            </w:r>
          </w:p>
        </w:tc>
      </w:tr>
      <w:tr w:rsidR="000B672B" w:rsidRPr="000B672B" w14:paraId="289F55B6" w14:textId="77777777" w:rsidTr="00417125">
        <w:tc>
          <w:tcPr>
            <w:tcW w:w="895" w:type="dxa"/>
          </w:tcPr>
          <w:p w14:paraId="0C6B5F32" w14:textId="77777777" w:rsidR="000B672B" w:rsidRPr="000B672B" w:rsidRDefault="000B672B" w:rsidP="000B672B">
            <w:r w:rsidRPr="000B672B">
              <w:t>A</w:t>
            </w:r>
          </w:p>
        </w:tc>
        <w:tc>
          <w:tcPr>
            <w:tcW w:w="2401" w:type="dxa"/>
          </w:tcPr>
          <w:p w14:paraId="0E2FA9B4" w14:textId="77777777" w:rsidR="000B672B" w:rsidRPr="000B672B" w:rsidRDefault="000B672B" w:rsidP="000B672B"/>
        </w:tc>
        <w:tc>
          <w:tcPr>
            <w:tcW w:w="1211" w:type="dxa"/>
          </w:tcPr>
          <w:p w14:paraId="558E1C21" w14:textId="77777777" w:rsidR="000B672B" w:rsidRPr="000B672B" w:rsidRDefault="000B672B" w:rsidP="000B672B"/>
        </w:tc>
        <w:tc>
          <w:tcPr>
            <w:tcW w:w="1999" w:type="dxa"/>
          </w:tcPr>
          <w:p w14:paraId="47DA119A" w14:textId="77777777" w:rsidR="000B672B" w:rsidRPr="000B672B" w:rsidRDefault="000B672B" w:rsidP="000B672B"/>
        </w:tc>
        <w:tc>
          <w:tcPr>
            <w:tcW w:w="884" w:type="dxa"/>
          </w:tcPr>
          <w:p w14:paraId="13E22534" w14:textId="77777777" w:rsidR="000B672B" w:rsidRPr="000B672B" w:rsidRDefault="000B672B" w:rsidP="000B672B"/>
        </w:tc>
        <w:tc>
          <w:tcPr>
            <w:tcW w:w="1230" w:type="dxa"/>
          </w:tcPr>
          <w:p w14:paraId="65B9F0B7" w14:textId="77777777" w:rsidR="000B672B" w:rsidRPr="000B672B" w:rsidRDefault="000B672B" w:rsidP="000B672B"/>
        </w:tc>
        <w:tc>
          <w:tcPr>
            <w:tcW w:w="1455" w:type="dxa"/>
          </w:tcPr>
          <w:p w14:paraId="2954787E" w14:textId="77777777" w:rsidR="000B672B" w:rsidRPr="000B672B" w:rsidRDefault="000B672B" w:rsidP="000B672B"/>
        </w:tc>
      </w:tr>
      <w:tr w:rsidR="000B672B" w:rsidRPr="000B672B" w14:paraId="2788F481" w14:textId="77777777" w:rsidTr="00417125">
        <w:tc>
          <w:tcPr>
            <w:tcW w:w="895" w:type="dxa"/>
          </w:tcPr>
          <w:p w14:paraId="03A7FC17" w14:textId="77777777" w:rsidR="000B672B" w:rsidRPr="000B672B" w:rsidRDefault="000B672B" w:rsidP="000B672B">
            <w:r w:rsidRPr="000B672B">
              <w:t>B</w:t>
            </w:r>
          </w:p>
        </w:tc>
        <w:tc>
          <w:tcPr>
            <w:tcW w:w="2401" w:type="dxa"/>
          </w:tcPr>
          <w:p w14:paraId="5E7EB115" w14:textId="77777777" w:rsidR="000B672B" w:rsidRPr="000B672B" w:rsidRDefault="000B672B" w:rsidP="000B672B"/>
        </w:tc>
        <w:tc>
          <w:tcPr>
            <w:tcW w:w="1211" w:type="dxa"/>
          </w:tcPr>
          <w:p w14:paraId="3D5C4B58" w14:textId="77777777" w:rsidR="000B672B" w:rsidRPr="000B672B" w:rsidRDefault="000B672B" w:rsidP="000B672B"/>
        </w:tc>
        <w:tc>
          <w:tcPr>
            <w:tcW w:w="1999" w:type="dxa"/>
          </w:tcPr>
          <w:p w14:paraId="18C34B35" w14:textId="77777777" w:rsidR="000B672B" w:rsidRPr="000B672B" w:rsidRDefault="000B672B" w:rsidP="000B672B"/>
        </w:tc>
        <w:tc>
          <w:tcPr>
            <w:tcW w:w="884" w:type="dxa"/>
          </w:tcPr>
          <w:p w14:paraId="1728FABC" w14:textId="77777777" w:rsidR="000B672B" w:rsidRPr="000B672B" w:rsidRDefault="000B672B" w:rsidP="000B672B"/>
        </w:tc>
        <w:tc>
          <w:tcPr>
            <w:tcW w:w="1230" w:type="dxa"/>
          </w:tcPr>
          <w:p w14:paraId="1A27C6E8" w14:textId="77777777" w:rsidR="000B672B" w:rsidRPr="000B672B" w:rsidRDefault="000B672B" w:rsidP="000B672B"/>
        </w:tc>
        <w:tc>
          <w:tcPr>
            <w:tcW w:w="1455" w:type="dxa"/>
          </w:tcPr>
          <w:p w14:paraId="03066623" w14:textId="77777777" w:rsidR="000B672B" w:rsidRPr="000B672B" w:rsidRDefault="000B672B" w:rsidP="000B672B"/>
        </w:tc>
      </w:tr>
      <w:tr w:rsidR="000B672B" w:rsidRPr="000B672B" w14:paraId="07DD2D39" w14:textId="77777777" w:rsidTr="00417125">
        <w:tc>
          <w:tcPr>
            <w:tcW w:w="895" w:type="dxa"/>
          </w:tcPr>
          <w:p w14:paraId="4C18BDA6" w14:textId="77777777" w:rsidR="000B672B" w:rsidRPr="000B672B" w:rsidRDefault="000B672B" w:rsidP="000B672B">
            <w:r w:rsidRPr="000B672B">
              <w:t>C</w:t>
            </w:r>
          </w:p>
        </w:tc>
        <w:tc>
          <w:tcPr>
            <w:tcW w:w="2401" w:type="dxa"/>
          </w:tcPr>
          <w:p w14:paraId="6C307067" w14:textId="77777777" w:rsidR="000B672B" w:rsidRPr="000B672B" w:rsidRDefault="000B672B" w:rsidP="000B672B"/>
        </w:tc>
        <w:tc>
          <w:tcPr>
            <w:tcW w:w="1211" w:type="dxa"/>
          </w:tcPr>
          <w:p w14:paraId="19551D3A" w14:textId="77777777" w:rsidR="000B672B" w:rsidRPr="000B672B" w:rsidRDefault="000B672B" w:rsidP="000B672B"/>
        </w:tc>
        <w:tc>
          <w:tcPr>
            <w:tcW w:w="1999" w:type="dxa"/>
          </w:tcPr>
          <w:p w14:paraId="714EECA5" w14:textId="77777777" w:rsidR="000B672B" w:rsidRPr="000B672B" w:rsidRDefault="000B672B" w:rsidP="000B672B"/>
        </w:tc>
        <w:tc>
          <w:tcPr>
            <w:tcW w:w="884" w:type="dxa"/>
          </w:tcPr>
          <w:p w14:paraId="7BD96714" w14:textId="77777777" w:rsidR="000B672B" w:rsidRPr="000B672B" w:rsidRDefault="000B672B" w:rsidP="000B672B"/>
        </w:tc>
        <w:tc>
          <w:tcPr>
            <w:tcW w:w="1230" w:type="dxa"/>
          </w:tcPr>
          <w:p w14:paraId="5E547542" w14:textId="77777777" w:rsidR="000B672B" w:rsidRPr="000B672B" w:rsidRDefault="000B672B" w:rsidP="000B672B"/>
        </w:tc>
        <w:tc>
          <w:tcPr>
            <w:tcW w:w="1455" w:type="dxa"/>
          </w:tcPr>
          <w:p w14:paraId="69233CB7" w14:textId="77777777" w:rsidR="000B672B" w:rsidRPr="000B672B" w:rsidRDefault="000B672B" w:rsidP="000B672B"/>
        </w:tc>
      </w:tr>
      <w:tr w:rsidR="000B672B" w:rsidRPr="000B672B" w14:paraId="4C97254E" w14:textId="77777777" w:rsidTr="00417125">
        <w:tc>
          <w:tcPr>
            <w:tcW w:w="895" w:type="dxa"/>
          </w:tcPr>
          <w:p w14:paraId="4B1C9708" w14:textId="77777777" w:rsidR="000B672B" w:rsidRPr="000B672B" w:rsidRDefault="000B672B" w:rsidP="000B672B">
            <w:r w:rsidRPr="000B672B">
              <w:t xml:space="preserve">D. </w:t>
            </w:r>
          </w:p>
        </w:tc>
        <w:tc>
          <w:tcPr>
            <w:tcW w:w="2401" w:type="dxa"/>
          </w:tcPr>
          <w:p w14:paraId="22DAF802" w14:textId="77777777" w:rsidR="000B672B" w:rsidRPr="000B672B" w:rsidRDefault="000B672B" w:rsidP="000B672B"/>
        </w:tc>
        <w:tc>
          <w:tcPr>
            <w:tcW w:w="1211" w:type="dxa"/>
          </w:tcPr>
          <w:p w14:paraId="45691FFF" w14:textId="77777777" w:rsidR="000B672B" w:rsidRPr="000B672B" w:rsidRDefault="000B672B" w:rsidP="000B672B"/>
        </w:tc>
        <w:tc>
          <w:tcPr>
            <w:tcW w:w="1999" w:type="dxa"/>
          </w:tcPr>
          <w:p w14:paraId="6CFD471C" w14:textId="77777777" w:rsidR="000B672B" w:rsidRPr="000B672B" w:rsidRDefault="000B672B" w:rsidP="000B672B"/>
        </w:tc>
        <w:tc>
          <w:tcPr>
            <w:tcW w:w="884" w:type="dxa"/>
          </w:tcPr>
          <w:p w14:paraId="4B9DF655" w14:textId="77777777" w:rsidR="000B672B" w:rsidRPr="000B672B" w:rsidRDefault="000B672B" w:rsidP="000B672B"/>
        </w:tc>
        <w:tc>
          <w:tcPr>
            <w:tcW w:w="1230" w:type="dxa"/>
          </w:tcPr>
          <w:p w14:paraId="05FFE9C8" w14:textId="77777777" w:rsidR="000B672B" w:rsidRPr="000B672B" w:rsidRDefault="000B672B" w:rsidP="000B672B"/>
        </w:tc>
        <w:tc>
          <w:tcPr>
            <w:tcW w:w="1455" w:type="dxa"/>
          </w:tcPr>
          <w:p w14:paraId="45B85B66" w14:textId="77777777" w:rsidR="000B672B" w:rsidRPr="000B672B" w:rsidRDefault="000B672B" w:rsidP="000B672B"/>
        </w:tc>
      </w:tr>
      <w:tr w:rsidR="000B672B" w:rsidRPr="000B672B" w14:paraId="41E08F69" w14:textId="77777777" w:rsidTr="00417125">
        <w:tc>
          <w:tcPr>
            <w:tcW w:w="895" w:type="dxa"/>
          </w:tcPr>
          <w:p w14:paraId="5D7F0597" w14:textId="77777777" w:rsidR="000B672B" w:rsidRPr="000B672B" w:rsidRDefault="000B672B" w:rsidP="000B672B">
            <w:r w:rsidRPr="000B672B">
              <w:t xml:space="preserve">E. </w:t>
            </w:r>
          </w:p>
        </w:tc>
        <w:tc>
          <w:tcPr>
            <w:tcW w:w="2401" w:type="dxa"/>
          </w:tcPr>
          <w:p w14:paraId="6D064D0A" w14:textId="77777777" w:rsidR="000B672B" w:rsidRPr="000B672B" w:rsidRDefault="000B672B" w:rsidP="000B672B"/>
        </w:tc>
        <w:tc>
          <w:tcPr>
            <w:tcW w:w="1211" w:type="dxa"/>
          </w:tcPr>
          <w:p w14:paraId="25C67B03" w14:textId="77777777" w:rsidR="000B672B" w:rsidRPr="000B672B" w:rsidRDefault="000B672B" w:rsidP="000B672B"/>
        </w:tc>
        <w:tc>
          <w:tcPr>
            <w:tcW w:w="1999" w:type="dxa"/>
          </w:tcPr>
          <w:p w14:paraId="4A69D7AA" w14:textId="77777777" w:rsidR="000B672B" w:rsidRPr="000B672B" w:rsidRDefault="000B672B" w:rsidP="000B672B"/>
        </w:tc>
        <w:tc>
          <w:tcPr>
            <w:tcW w:w="884" w:type="dxa"/>
          </w:tcPr>
          <w:p w14:paraId="598369BA" w14:textId="77777777" w:rsidR="000B672B" w:rsidRPr="000B672B" w:rsidRDefault="000B672B" w:rsidP="000B672B"/>
        </w:tc>
        <w:tc>
          <w:tcPr>
            <w:tcW w:w="1230" w:type="dxa"/>
          </w:tcPr>
          <w:p w14:paraId="217BDDAA" w14:textId="77777777" w:rsidR="000B672B" w:rsidRPr="000B672B" w:rsidRDefault="000B672B" w:rsidP="000B672B"/>
        </w:tc>
        <w:tc>
          <w:tcPr>
            <w:tcW w:w="1455" w:type="dxa"/>
          </w:tcPr>
          <w:p w14:paraId="27F3751D" w14:textId="77777777" w:rsidR="000B672B" w:rsidRPr="000B672B" w:rsidRDefault="000B672B" w:rsidP="000B672B"/>
        </w:tc>
      </w:tr>
      <w:tr w:rsidR="000B672B" w:rsidRPr="000B672B" w14:paraId="1E7288A0" w14:textId="77777777" w:rsidTr="00417125">
        <w:tc>
          <w:tcPr>
            <w:tcW w:w="895" w:type="dxa"/>
          </w:tcPr>
          <w:p w14:paraId="5EEA799F" w14:textId="77777777" w:rsidR="000B672B" w:rsidRPr="000B672B" w:rsidRDefault="000B672B" w:rsidP="000B672B"/>
        </w:tc>
        <w:tc>
          <w:tcPr>
            <w:tcW w:w="2401" w:type="dxa"/>
          </w:tcPr>
          <w:p w14:paraId="6448B7BB" w14:textId="77777777" w:rsidR="000B672B" w:rsidRPr="000B672B" w:rsidRDefault="000B672B" w:rsidP="000B672B"/>
        </w:tc>
        <w:tc>
          <w:tcPr>
            <w:tcW w:w="1211" w:type="dxa"/>
          </w:tcPr>
          <w:p w14:paraId="54BD5B25" w14:textId="77777777" w:rsidR="000B672B" w:rsidRPr="000B672B" w:rsidRDefault="000B672B" w:rsidP="000B672B"/>
        </w:tc>
        <w:tc>
          <w:tcPr>
            <w:tcW w:w="1999" w:type="dxa"/>
          </w:tcPr>
          <w:p w14:paraId="7F5E8EF4" w14:textId="77777777" w:rsidR="000B672B" w:rsidRPr="000B672B" w:rsidRDefault="000B672B" w:rsidP="000B672B"/>
        </w:tc>
        <w:tc>
          <w:tcPr>
            <w:tcW w:w="884" w:type="dxa"/>
          </w:tcPr>
          <w:p w14:paraId="699F11C9" w14:textId="77777777" w:rsidR="000B672B" w:rsidRPr="000B672B" w:rsidRDefault="000B672B" w:rsidP="000B672B"/>
        </w:tc>
        <w:tc>
          <w:tcPr>
            <w:tcW w:w="1230" w:type="dxa"/>
          </w:tcPr>
          <w:p w14:paraId="167A42A2" w14:textId="77777777" w:rsidR="000B672B" w:rsidRPr="000B672B" w:rsidRDefault="000B672B" w:rsidP="000B672B"/>
        </w:tc>
        <w:tc>
          <w:tcPr>
            <w:tcW w:w="1455" w:type="dxa"/>
          </w:tcPr>
          <w:p w14:paraId="6B5B08EE" w14:textId="77777777" w:rsidR="000B672B" w:rsidRPr="000B672B" w:rsidRDefault="000B672B" w:rsidP="000B672B"/>
        </w:tc>
      </w:tr>
      <w:tr w:rsidR="000B672B" w:rsidRPr="000B672B" w14:paraId="63FA75C2" w14:textId="77777777" w:rsidTr="00417125">
        <w:tc>
          <w:tcPr>
            <w:tcW w:w="895" w:type="dxa"/>
          </w:tcPr>
          <w:p w14:paraId="2AF026D6" w14:textId="77777777" w:rsidR="000B672B" w:rsidRPr="000B672B" w:rsidRDefault="000B672B" w:rsidP="000B672B">
            <w:pPr>
              <w:rPr>
                <w:b/>
              </w:rPr>
            </w:pPr>
          </w:p>
        </w:tc>
        <w:tc>
          <w:tcPr>
            <w:tcW w:w="2401" w:type="dxa"/>
          </w:tcPr>
          <w:p w14:paraId="5A0EA8DF" w14:textId="77777777" w:rsidR="000B672B" w:rsidRPr="000B672B" w:rsidRDefault="000B672B" w:rsidP="000B672B">
            <w:pPr>
              <w:rPr>
                <w:b/>
              </w:rPr>
            </w:pPr>
          </w:p>
        </w:tc>
        <w:tc>
          <w:tcPr>
            <w:tcW w:w="1211" w:type="dxa"/>
          </w:tcPr>
          <w:p w14:paraId="7F7157A3" w14:textId="77777777" w:rsidR="000B672B" w:rsidRPr="000B672B" w:rsidRDefault="000B672B" w:rsidP="000B672B"/>
        </w:tc>
        <w:tc>
          <w:tcPr>
            <w:tcW w:w="1999" w:type="dxa"/>
          </w:tcPr>
          <w:p w14:paraId="3A3C063F" w14:textId="77777777" w:rsidR="000B672B" w:rsidRPr="000B672B" w:rsidRDefault="000B672B" w:rsidP="000B672B"/>
        </w:tc>
        <w:tc>
          <w:tcPr>
            <w:tcW w:w="884" w:type="dxa"/>
          </w:tcPr>
          <w:p w14:paraId="2BC86672" w14:textId="77777777" w:rsidR="000B672B" w:rsidRPr="000B672B" w:rsidRDefault="000B672B" w:rsidP="000B672B"/>
        </w:tc>
        <w:tc>
          <w:tcPr>
            <w:tcW w:w="1230" w:type="dxa"/>
          </w:tcPr>
          <w:p w14:paraId="420EE8CC" w14:textId="77777777" w:rsidR="000B672B" w:rsidRPr="000B672B" w:rsidRDefault="000B672B" w:rsidP="000B672B"/>
        </w:tc>
        <w:tc>
          <w:tcPr>
            <w:tcW w:w="1455" w:type="dxa"/>
          </w:tcPr>
          <w:p w14:paraId="5105BB97" w14:textId="77777777" w:rsidR="000B672B" w:rsidRPr="000B672B" w:rsidRDefault="000B672B" w:rsidP="000B672B"/>
        </w:tc>
      </w:tr>
      <w:tr w:rsidR="000B672B" w:rsidRPr="000B672B" w14:paraId="3703F2D2" w14:textId="77777777" w:rsidTr="00417125">
        <w:tc>
          <w:tcPr>
            <w:tcW w:w="895" w:type="dxa"/>
          </w:tcPr>
          <w:p w14:paraId="1A846E84" w14:textId="77777777" w:rsidR="000B672B" w:rsidRPr="000B672B" w:rsidRDefault="000B672B" w:rsidP="000B672B">
            <w:pPr>
              <w:ind w:left="270" w:right="15"/>
            </w:pPr>
          </w:p>
        </w:tc>
        <w:tc>
          <w:tcPr>
            <w:tcW w:w="2401" w:type="dxa"/>
          </w:tcPr>
          <w:p w14:paraId="65908C07" w14:textId="77777777" w:rsidR="000B672B" w:rsidRPr="000B672B" w:rsidRDefault="000B672B" w:rsidP="000B672B"/>
        </w:tc>
        <w:tc>
          <w:tcPr>
            <w:tcW w:w="1211" w:type="dxa"/>
          </w:tcPr>
          <w:p w14:paraId="7558CCB8" w14:textId="77777777" w:rsidR="000B672B" w:rsidRPr="000B672B" w:rsidRDefault="000B672B" w:rsidP="000B672B"/>
        </w:tc>
        <w:tc>
          <w:tcPr>
            <w:tcW w:w="1999" w:type="dxa"/>
          </w:tcPr>
          <w:p w14:paraId="6AB2A96D" w14:textId="77777777" w:rsidR="000B672B" w:rsidRPr="000B672B" w:rsidRDefault="000B672B" w:rsidP="000B672B"/>
        </w:tc>
        <w:tc>
          <w:tcPr>
            <w:tcW w:w="884" w:type="dxa"/>
          </w:tcPr>
          <w:p w14:paraId="631A9ABB" w14:textId="77777777" w:rsidR="000B672B" w:rsidRPr="000B672B" w:rsidRDefault="000B672B" w:rsidP="000B672B"/>
        </w:tc>
        <w:tc>
          <w:tcPr>
            <w:tcW w:w="1230" w:type="dxa"/>
          </w:tcPr>
          <w:p w14:paraId="0EAED380" w14:textId="77777777" w:rsidR="000B672B" w:rsidRPr="000B672B" w:rsidRDefault="000B672B" w:rsidP="000B672B"/>
        </w:tc>
        <w:tc>
          <w:tcPr>
            <w:tcW w:w="1455" w:type="dxa"/>
          </w:tcPr>
          <w:p w14:paraId="63F487A0" w14:textId="77777777" w:rsidR="000B672B" w:rsidRPr="000B672B" w:rsidRDefault="000B672B" w:rsidP="000B672B"/>
        </w:tc>
      </w:tr>
      <w:tr w:rsidR="000B672B" w:rsidRPr="000B672B" w14:paraId="5EE9B014" w14:textId="77777777" w:rsidTr="00417125">
        <w:trPr>
          <w:trHeight w:val="70"/>
        </w:trPr>
        <w:tc>
          <w:tcPr>
            <w:tcW w:w="895" w:type="dxa"/>
          </w:tcPr>
          <w:p w14:paraId="2D873922" w14:textId="77777777" w:rsidR="000B672B" w:rsidRPr="000B672B" w:rsidRDefault="000B672B" w:rsidP="000B672B">
            <w:pPr>
              <w:tabs>
                <w:tab w:val="left" w:pos="510"/>
              </w:tabs>
              <w:ind w:left="270"/>
            </w:pPr>
          </w:p>
        </w:tc>
        <w:tc>
          <w:tcPr>
            <w:tcW w:w="2401" w:type="dxa"/>
          </w:tcPr>
          <w:p w14:paraId="37A794D6" w14:textId="77777777" w:rsidR="000B672B" w:rsidRPr="000B672B" w:rsidRDefault="000B672B" w:rsidP="000B672B"/>
        </w:tc>
        <w:tc>
          <w:tcPr>
            <w:tcW w:w="1211" w:type="dxa"/>
          </w:tcPr>
          <w:p w14:paraId="33059429" w14:textId="77777777" w:rsidR="000B672B" w:rsidRPr="000B672B" w:rsidRDefault="000B672B" w:rsidP="000B672B"/>
        </w:tc>
        <w:tc>
          <w:tcPr>
            <w:tcW w:w="1999" w:type="dxa"/>
          </w:tcPr>
          <w:p w14:paraId="7811A822" w14:textId="77777777" w:rsidR="000B672B" w:rsidRPr="000B672B" w:rsidRDefault="000B672B" w:rsidP="000B672B"/>
        </w:tc>
        <w:tc>
          <w:tcPr>
            <w:tcW w:w="884" w:type="dxa"/>
          </w:tcPr>
          <w:p w14:paraId="586C05E1" w14:textId="77777777" w:rsidR="000B672B" w:rsidRPr="000B672B" w:rsidRDefault="000B672B" w:rsidP="000B672B"/>
        </w:tc>
        <w:tc>
          <w:tcPr>
            <w:tcW w:w="1230" w:type="dxa"/>
          </w:tcPr>
          <w:p w14:paraId="432A675F" w14:textId="77777777" w:rsidR="000B672B" w:rsidRPr="000B672B" w:rsidRDefault="000B672B" w:rsidP="000B672B"/>
        </w:tc>
        <w:tc>
          <w:tcPr>
            <w:tcW w:w="1455" w:type="dxa"/>
          </w:tcPr>
          <w:p w14:paraId="4CCC9129" w14:textId="77777777" w:rsidR="000B672B" w:rsidRPr="000B672B" w:rsidRDefault="000B672B" w:rsidP="000B672B"/>
        </w:tc>
      </w:tr>
    </w:tbl>
    <w:p w14:paraId="36DB0BB3" w14:textId="77777777" w:rsidR="00EA3587" w:rsidRDefault="00EA3587" w:rsidP="00EA3587">
      <w:pPr>
        <w:spacing w:before="76"/>
        <w:rPr>
          <w:b/>
          <w:sz w:val="32"/>
        </w:rPr>
      </w:pPr>
    </w:p>
    <w:p w14:paraId="0C5C9D7C" w14:textId="77777777" w:rsidR="00EA3587" w:rsidRDefault="00EA3587" w:rsidP="00EA3587">
      <w:pPr>
        <w:spacing w:before="76"/>
        <w:rPr>
          <w:b/>
          <w:sz w:val="32"/>
        </w:rPr>
      </w:pPr>
    </w:p>
    <w:p w14:paraId="58124E26" w14:textId="77777777" w:rsidR="00EA3587" w:rsidRDefault="00EA3587" w:rsidP="00EA3587">
      <w:pPr>
        <w:spacing w:before="76"/>
        <w:rPr>
          <w:b/>
          <w:sz w:val="32"/>
        </w:rPr>
      </w:pPr>
    </w:p>
    <w:p w14:paraId="514CF92C" w14:textId="77777777" w:rsidR="00EA3587" w:rsidRDefault="00EA3587" w:rsidP="00EA3587">
      <w:pPr>
        <w:spacing w:before="76"/>
        <w:rPr>
          <w:b/>
          <w:sz w:val="32"/>
        </w:rPr>
      </w:pPr>
    </w:p>
    <w:p w14:paraId="10FFE002" w14:textId="77777777" w:rsidR="00EA3587" w:rsidRDefault="00EA3587" w:rsidP="00EA3587">
      <w:pPr>
        <w:spacing w:before="76"/>
        <w:rPr>
          <w:b/>
          <w:sz w:val="32"/>
        </w:rPr>
      </w:pPr>
    </w:p>
    <w:p w14:paraId="43416A18" w14:textId="194A410F" w:rsidR="00EA3587" w:rsidRDefault="00EA3587" w:rsidP="00EA3587">
      <w:pPr>
        <w:spacing w:before="76"/>
        <w:rPr>
          <w:b/>
          <w:sz w:val="32"/>
        </w:rPr>
      </w:pPr>
    </w:p>
    <w:p w14:paraId="50AEAE1F" w14:textId="77777777" w:rsidR="00417125" w:rsidRDefault="00417125" w:rsidP="00EA3587">
      <w:pPr>
        <w:spacing w:before="76"/>
        <w:rPr>
          <w:b/>
          <w:sz w:val="32"/>
        </w:rPr>
      </w:pPr>
    </w:p>
    <w:p w14:paraId="05F50D7D" w14:textId="2513189A" w:rsidR="000B672B" w:rsidRDefault="000B672B" w:rsidP="009B579E">
      <w:pPr>
        <w:rPr>
          <w:b/>
          <w:sz w:val="32"/>
        </w:rPr>
      </w:pPr>
    </w:p>
    <w:p w14:paraId="49122997" w14:textId="77777777" w:rsidR="008D45F4" w:rsidRDefault="008D45F4" w:rsidP="009B579E">
      <w:pPr>
        <w:rPr>
          <w:b/>
          <w:sz w:val="32"/>
        </w:rPr>
      </w:pPr>
    </w:p>
    <w:p w14:paraId="50E9B565" w14:textId="253B4F1D" w:rsidR="009A5CE8" w:rsidRPr="009A5CE8" w:rsidRDefault="00EA3587" w:rsidP="00EA3587">
      <w:pPr>
        <w:jc w:val="center"/>
        <w:rPr>
          <w:b/>
          <w:sz w:val="28"/>
          <w:szCs w:val="28"/>
        </w:rPr>
      </w:pPr>
      <w:r w:rsidRPr="009A5CE8">
        <w:rPr>
          <w:b/>
          <w:sz w:val="28"/>
          <w:szCs w:val="28"/>
        </w:rPr>
        <w:t xml:space="preserve">Attachment </w:t>
      </w:r>
      <w:r w:rsidR="003077F2">
        <w:rPr>
          <w:b/>
          <w:sz w:val="28"/>
          <w:szCs w:val="28"/>
        </w:rPr>
        <w:t>6</w:t>
      </w:r>
    </w:p>
    <w:p w14:paraId="7FDB29A1" w14:textId="78F1E24E" w:rsidR="00EA3587" w:rsidRPr="009A5CE8" w:rsidRDefault="009A5CE8" w:rsidP="00EA3587">
      <w:pPr>
        <w:jc w:val="center"/>
        <w:rPr>
          <w:b/>
          <w:sz w:val="28"/>
          <w:szCs w:val="28"/>
        </w:rPr>
      </w:pPr>
      <w:r w:rsidRPr="009A5CE8">
        <w:rPr>
          <w:b/>
          <w:sz w:val="28"/>
          <w:szCs w:val="28"/>
        </w:rPr>
        <w:t>Florida Buy State Cooperative Purchasing Agency</w:t>
      </w:r>
      <w:r w:rsidR="00EA3587" w:rsidRPr="009A5CE8">
        <w:rPr>
          <w:b/>
          <w:sz w:val="28"/>
          <w:szCs w:val="28"/>
        </w:rPr>
        <w:t xml:space="preserve">  </w:t>
      </w:r>
    </w:p>
    <w:p w14:paraId="15D8F8F5" w14:textId="3A7942B0" w:rsidR="00EA3587" w:rsidRPr="009A5CE8" w:rsidRDefault="009A5CE8" w:rsidP="00EA3587">
      <w:pPr>
        <w:jc w:val="center"/>
        <w:rPr>
          <w:b/>
          <w:sz w:val="28"/>
          <w:szCs w:val="28"/>
        </w:rPr>
      </w:pPr>
      <w:r w:rsidRPr="009A5CE8">
        <w:rPr>
          <w:b/>
          <w:sz w:val="28"/>
          <w:szCs w:val="28"/>
        </w:rPr>
        <w:t>QUESTIONNAIRE</w:t>
      </w:r>
    </w:p>
    <w:p w14:paraId="3FD37F09" w14:textId="77777777" w:rsidR="00EA3587" w:rsidRDefault="00EA3587" w:rsidP="00EA3587">
      <w:pPr>
        <w:pStyle w:val="BodyText"/>
        <w:spacing w:before="1"/>
        <w:rPr>
          <w:b/>
          <w:sz w:val="28"/>
        </w:rPr>
      </w:pPr>
    </w:p>
    <w:p w14:paraId="2FBD404E" w14:textId="0D6A4C2C" w:rsidR="00EA3587" w:rsidRDefault="00EA3587" w:rsidP="00EA3587">
      <w:pPr>
        <w:pStyle w:val="BodyText"/>
        <w:tabs>
          <w:tab w:val="left" w:pos="1710"/>
        </w:tabs>
        <w:ind w:left="100" w:right="145"/>
      </w:pPr>
      <w:r w:rsidRPr="5B48F92B">
        <w:rPr>
          <w:b/>
          <w:bCs/>
        </w:rPr>
        <w:t>Instructions</w:t>
      </w:r>
      <w:r w:rsidR="009A5CE8">
        <w:t xml:space="preserve">: </w:t>
      </w:r>
      <w:r>
        <w:t xml:space="preserve">Please complete the questionnaire below by placing your company’s answers in </w:t>
      </w:r>
      <w:r>
        <w:rPr>
          <w:spacing w:val="5"/>
        </w:rPr>
        <w:t>the</w:t>
      </w:r>
      <w:r>
        <w:rPr>
          <w:spacing w:val="-1"/>
        </w:rPr>
        <w:t xml:space="preserve"> </w:t>
      </w:r>
      <w:r>
        <w:t>correlating response</w:t>
      </w:r>
      <w:r>
        <w:rPr>
          <w:spacing w:val="-17"/>
        </w:rPr>
        <w:t xml:space="preserve"> </w:t>
      </w:r>
      <w:r>
        <w:t>column.</w:t>
      </w:r>
    </w:p>
    <w:p w14:paraId="0A58C77B" w14:textId="77777777" w:rsidR="00EA3587" w:rsidRDefault="00EA3587" w:rsidP="004C1798">
      <w:pPr>
        <w:pStyle w:val="BodyText"/>
        <w:spacing w:before="4" w:after="1"/>
        <w:ind w:right="634"/>
        <w:rPr>
          <w:sz w:val="21"/>
        </w:rPr>
      </w:pPr>
    </w:p>
    <w:tbl>
      <w:tblPr>
        <w:tblW w:w="0" w:type="auto"/>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0"/>
        <w:gridCol w:w="1545"/>
        <w:gridCol w:w="4769"/>
      </w:tblGrid>
      <w:tr w:rsidR="00EA3587" w14:paraId="71AB2F26" w14:textId="77777777" w:rsidTr="00365752">
        <w:trPr>
          <w:trHeight w:val="280"/>
        </w:trPr>
        <w:tc>
          <w:tcPr>
            <w:tcW w:w="3650" w:type="dxa"/>
            <w:tcBorders>
              <w:top w:val="nil"/>
              <w:left w:val="nil"/>
              <w:bottom w:val="nil"/>
              <w:right w:val="nil"/>
            </w:tcBorders>
            <w:shd w:val="clear" w:color="auto" w:fill="000000"/>
          </w:tcPr>
          <w:p w14:paraId="0AE976AE" w14:textId="77777777" w:rsidR="00EA3587" w:rsidRDefault="00EA3587" w:rsidP="004C1798">
            <w:pPr>
              <w:pStyle w:val="TableParagraph"/>
              <w:spacing w:before="8" w:line="253" w:lineRule="exact"/>
              <w:ind w:left="111" w:right="634"/>
              <w:rPr>
                <w:b/>
              </w:rPr>
            </w:pPr>
            <w:r>
              <w:rPr>
                <w:b/>
                <w:color w:val="FFFFFF"/>
              </w:rPr>
              <w:t>Responding Company’s Name:</w:t>
            </w:r>
          </w:p>
        </w:tc>
        <w:tc>
          <w:tcPr>
            <w:tcW w:w="1545" w:type="dxa"/>
            <w:tcBorders>
              <w:left w:val="nil"/>
            </w:tcBorders>
          </w:tcPr>
          <w:p w14:paraId="397A9F25" w14:textId="77777777" w:rsidR="00EA3587" w:rsidRDefault="00EA3587" w:rsidP="004C1798">
            <w:pPr>
              <w:pStyle w:val="TableParagraph"/>
              <w:ind w:left="0" w:right="634"/>
              <w:rPr>
                <w:rFonts w:ascii="Times New Roman"/>
                <w:sz w:val="18"/>
              </w:rPr>
            </w:pPr>
          </w:p>
        </w:tc>
        <w:tc>
          <w:tcPr>
            <w:tcW w:w="4769" w:type="dxa"/>
            <w:shd w:val="clear" w:color="auto" w:fill="FFFF00"/>
          </w:tcPr>
          <w:p w14:paraId="30380F2E" w14:textId="77777777" w:rsidR="00EA3587" w:rsidRDefault="00EA3587" w:rsidP="004C1798">
            <w:pPr>
              <w:pStyle w:val="TableParagraph"/>
              <w:ind w:left="0" w:right="634"/>
              <w:rPr>
                <w:rFonts w:ascii="Times New Roman"/>
                <w:sz w:val="18"/>
              </w:rPr>
            </w:pPr>
          </w:p>
        </w:tc>
      </w:tr>
      <w:tr w:rsidR="00EA3587" w14:paraId="6939513A" w14:textId="77777777" w:rsidTr="00365752">
        <w:trPr>
          <w:trHeight w:val="220"/>
        </w:trPr>
        <w:tc>
          <w:tcPr>
            <w:tcW w:w="9964" w:type="dxa"/>
            <w:gridSpan w:val="3"/>
            <w:shd w:val="clear" w:color="auto" w:fill="D9D9D9"/>
          </w:tcPr>
          <w:p w14:paraId="4F3CC408" w14:textId="77777777" w:rsidR="00EA3587" w:rsidRDefault="00EA3587" w:rsidP="004C1798">
            <w:pPr>
              <w:pStyle w:val="TableParagraph"/>
              <w:spacing w:line="207" w:lineRule="exact"/>
              <w:ind w:left="104" w:right="634"/>
              <w:rPr>
                <w:sz w:val="20"/>
              </w:rPr>
            </w:pPr>
            <w:r>
              <w:rPr>
                <w:b/>
                <w:sz w:val="20"/>
              </w:rPr>
              <w:t xml:space="preserve">Instructions: For those responding to the RFP, </w:t>
            </w:r>
            <w:r>
              <w:rPr>
                <w:sz w:val="20"/>
              </w:rPr>
              <w:t>please respond to the questions below.</w:t>
            </w:r>
          </w:p>
        </w:tc>
      </w:tr>
      <w:tr w:rsidR="00EA3587" w14:paraId="45E2A3F0" w14:textId="77777777" w:rsidTr="00365752">
        <w:trPr>
          <w:trHeight w:val="220"/>
        </w:trPr>
        <w:tc>
          <w:tcPr>
            <w:tcW w:w="5195" w:type="dxa"/>
            <w:gridSpan w:val="2"/>
            <w:shd w:val="clear" w:color="auto" w:fill="D9D9D9"/>
          </w:tcPr>
          <w:p w14:paraId="56EE149B" w14:textId="77777777" w:rsidR="00EA3587" w:rsidRDefault="00EA3587" w:rsidP="004C1798">
            <w:pPr>
              <w:pStyle w:val="TableParagraph"/>
              <w:spacing w:line="207" w:lineRule="exact"/>
              <w:ind w:left="1880" w:right="634"/>
              <w:jc w:val="center"/>
              <w:rPr>
                <w:b/>
                <w:sz w:val="20"/>
              </w:rPr>
            </w:pPr>
            <w:r>
              <w:rPr>
                <w:b/>
                <w:sz w:val="20"/>
              </w:rPr>
              <w:t>Question</w:t>
            </w:r>
          </w:p>
        </w:tc>
        <w:tc>
          <w:tcPr>
            <w:tcW w:w="4769" w:type="dxa"/>
            <w:shd w:val="clear" w:color="auto" w:fill="D9D9D9"/>
          </w:tcPr>
          <w:p w14:paraId="069965CA" w14:textId="77777777" w:rsidR="00EA3587" w:rsidRDefault="00EA3587" w:rsidP="004C1798">
            <w:pPr>
              <w:pStyle w:val="TableParagraph"/>
              <w:tabs>
                <w:tab w:val="left" w:pos="2250"/>
              </w:tabs>
              <w:spacing w:line="207" w:lineRule="exact"/>
              <w:ind w:left="2231" w:right="634" w:hanging="2231"/>
              <w:jc w:val="center"/>
              <w:rPr>
                <w:b/>
                <w:sz w:val="20"/>
              </w:rPr>
            </w:pPr>
            <w:r>
              <w:rPr>
                <w:b/>
                <w:sz w:val="20"/>
              </w:rPr>
              <w:t>Response</w:t>
            </w:r>
          </w:p>
        </w:tc>
      </w:tr>
      <w:tr w:rsidR="00EA3587" w14:paraId="1415ACE2" w14:textId="77777777" w:rsidTr="00365752">
        <w:trPr>
          <w:trHeight w:val="1173"/>
        </w:trPr>
        <w:tc>
          <w:tcPr>
            <w:tcW w:w="5195" w:type="dxa"/>
            <w:gridSpan w:val="2"/>
          </w:tcPr>
          <w:p w14:paraId="4EB4013B" w14:textId="77777777" w:rsidR="0052108D" w:rsidRPr="007B3FF7" w:rsidRDefault="0052108D" w:rsidP="004C1798">
            <w:pPr>
              <w:pStyle w:val="TableParagraph"/>
              <w:tabs>
                <w:tab w:val="left" w:pos="60"/>
              </w:tabs>
              <w:spacing w:before="3" w:line="225" w:lineRule="auto"/>
              <w:ind w:left="720" w:right="634"/>
              <w:rPr>
                <w:rFonts w:ascii="Times New Roman" w:hAnsi="Times New Roman" w:cs="Times New Roman"/>
                <w:sz w:val="24"/>
                <w:szCs w:val="24"/>
              </w:rPr>
            </w:pPr>
          </w:p>
          <w:p w14:paraId="05756287" w14:textId="5D1C8C4B" w:rsidR="00EA3587" w:rsidRPr="007B3FF7" w:rsidRDefault="005D19FB" w:rsidP="004C1798">
            <w:pPr>
              <w:pStyle w:val="TableParagraph"/>
              <w:numPr>
                <w:ilvl w:val="0"/>
                <w:numId w:val="6"/>
              </w:numPr>
              <w:tabs>
                <w:tab w:val="left" w:pos="60"/>
              </w:tabs>
              <w:spacing w:before="3" w:line="225" w:lineRule="auto"/>
              <w:ind w:right="634"/>
              <w:rPr>
                <w:rFonts w:ascii="Times New Roman" w:hAnsi="Times New Roman" w:cs="Times New Roman"/>
                <w:sz w:val="24"/>
                <w:szCs w:val="24"/>
              </w:rPr>
            </w:pPr>
            <w:r w:rsidRPr="007B3FF7">
              <w:rPr>
                <w:rFonts w:ascii="Times New Roman" w:hAnsi="Times New Roman" w:cs="Times New Roman"/>
                <w:sz w:val="24"/>
                <w:szCs w:val="24"/>
              </w:rPr>
              <w:t>Please describe how you staff to include ratios of upper management, management, and labor.</w:t>
            </w:r>
          </w:p>
          <w:p w14:paraId="22B818D0" w14:textId="73EDD0EF" w:rsidR="0052108D" w:rsidRPr="007B3FF7" w:rsidRDefault="0052108D" w:rsidP="004C1798">
            <w:pPr>
              <w:pStyle w:val="TableParagraph"/>
              <w:tabs>
                <w:tab w:val="left" w:pos="60"/>
              </w:tabs>
              <w:spacing w:before="3" w:line="225" w:lineRule="auto"/>
              <w:ind w:left="720" w:right="634"/>
              <w:rPr>
                <w:rFonts w:ascii="Times New Roman" w:hAnsi="Times New Roman" w:cs="Times New Roman"/>
                <w:sz w:val="24"/>
                <w:szCs w:val="24"/>
              </w:rPr>
            </w:pPr>
          </w:p>
        </w:tc>
        <w:tc>
          <w:tcPr>
            <w:tcW w:w="4769" w:type="dxa"/>
          </w:tcPr>
          <w:p w14:paraId="0B9CA940" w14:textId="77777777" w:rsidR="00EA3587" w:rsidRDefault="00EA3587" w:rsidP="004C1798">
            <w:pPr>
              <w:pStyle w:val="TableParagraph"/>
              <w:ind w:left="0" w:right="634"/>
              <w:rPr>
                <w:rFonts w:ascii="Times New Roman"/>
                <w:sz w:val="18"/>
              </w:rPr>
            </w:pPr>
          </w:p>
        </w:tc>
      </w:tr>
      <w:tr w:rsidR="00EA3587" w14:paraId="3CDD1287" w14:textId="77777777" w:rsidTr="00365752">
        <w:trPr>
          <w:trHeight w:val="620"/>
        </w:trPr>
        <w:tc>
          <w:tcPr>
            <w:tcW w:w="5195" w:type="dxa"/>
            <w:gridSpan w:val="2"/>
          </w:tcPr>
          <w:p w14:paraId="7C681713" w14:textId="77777777" w:rsidR="0052108D" w:rsidRPr="007B3FF7" w:rsidRDefault="0052108D" w:rsidP="004C1798">
            <w:pPr>
              <w:pStyle w:val="TableParagraph"/>
              <w:tabs>
                <w:tab w:val="left" w:pos="60"/>
                <w:tab w:val="left" w:pos="240"/>
              </w:tabs>
              <w:spacing w:line="197" w:lineRule="exact"/>
              <w:ind w:left="720" w:right="634"/>
              <w:rPr>
                <w:rFonts w:ascii="Times New Roman" w:hAnsi="Times New Roman" w:cs="Times New Roman"/>
                <w:sz w:val="24"/>
                <w:szCs w:val="24"/>
              </w:rPr>
            </w:pPr>
          </w:p>
          <w:p w14:paraId="622A763D" w14:textId="75EE77E2" w:rsidR="00EA3587" w:rsidRPr="007B3FF7" w:rsidRDefault="00E44A7C" w:rsidP="004C1798">
            <w:pPr>
              <w:pStyle w:val="TableParagraph"/>
              <w:numPr>
                <w:ilvl w:val="0"/>
                <w:numId w:val="6"/>
              </w:numPr>
              <w:tabs>
                <w:tab w:val="left" w:pos="60"/>
                <w:tab w:val="left" w:pos="240"/>
              </w:tabs>
              <w:spacing w:line="197" w:lineRule="exact"/>
              <w:ind w:right="634"/>
              <w:rPr>
                <w:rFonts w:ascii="Times New Roman" w:hAnsi="Times New Roman" w:cs="Times New Roman"/>
                <w:sz w:val="24"/>
                <w:szCs w:val="24"/>
              </w:rPr>
            </w:pPr>
            <w:r w:rsidRPr="007B3FF7">
              <w:rPr>
                <w:rFonts w:ascii="Times New Roman" w:hAnsi="Times New Roman" w:cs="Times New Roman"/>
                <w:sz w:val="24"/>
                <w:szCs w:val="24"/>
              </w:rPr>
              <w:t>Describe how you define each category of worker (general labor, restoration technician, supervisor, equipment operator, etc.) and how you document those designations.</w:t>
            </w:r>
          </w:p>
          <w:p w14:paraId="1E960929" w14:textId="6FC48B8C" w:rsidR="0052108D" w:rsidRPr="007B3FF7" w:rsidRDefault="0052108D" w:rsidP="004C1798">
            <w:pPr>
              <w:pStyle w:val="TableParagraph"/>
              <w:tabs>
                <w:tab w:val="left" w:pos="60"/>
                <w:tab w:val="left" w:pos="240"/>
              </w:tabs>
              <w:spacing w:line="197" w:lineRule="exact"/>
              <w:ind w:left="720" w:right="634"/>
              <w:rPr>
                <w:rFonts w:ascii="Times New Roman" w:hAnsi="Times New Roman" w:cs="Times New Roman"/>
                <w:sz w:val="24"/>
                <w:szCs w:val="24"/>
              </w:rPr>
            </w:pPr>
          </w:p>
        </w:tc>
        <w:tc>
          <w:tcPr>
            <w:tcW w:w="4769" w:type="dxa"/>
          </w:tcPr>
          <w:p w14:paraId="7CEA2010" w14:textId="77777777" w:rsidR="00EA3587" w:rsidRDefault="00EA3587" w:rsidP="004C1798">
            <w:pPr>
              <w:pStyle w:val="TableParagraph"/>
              <w:ind w:left="0" w:right="634"/>
              <w:rPr>
                <w:rFonts w:ascii="Times New Roman"/>
                <w:sz w:val="18"/>
              </w:rPr>
            </w:pPr>
          </w:p>
        </w:tc>
      </w:tr>
      <w:tr w:rsidR="00EA3587" w14:paraId="5BD29F52" w14:textId="77777777" w:rsidTr="00365752">
        <w:trPr>
          <w:trHeight w:val="580"/>
        </w:trPr>
        <w:tc>
          <w:tcPr>
            <w:tcW w:w="5195" w:type="dxa"/>
            <w:gridSpan w:val="2"/>
          </w:tcPr>
          <w:p w14:paraId="633B13EA" w14:textId="77777777" w:rsidR="0052108D" w:rsidRPr="007B3FF7" w:rsidRDefault="0052108D" w:rsidP="004C1798">
            <w:pPr>
              <w:pStyle w:val="TableParagraph"/>
              <w:tabs>
                <w:tab w:val="left" w:pos="60"/>
                <w:tab w:val="left" w:pos="466"/>
              </w:tabs>
              <w:spacing w:line="235" w:lineRule="auto"/>
              <w:ind w:left="720" w:right="634"/>
              <w:rPr>
                <w:rFonts w:ascii="Times New Roman" w:hAnsi="Times New Roman" w:cs="Times New Roman"/>
                <w:sz w:val="24"/>
                <w:szCs w:val="24"/>
              </w:rPr>
            </w:pPr>
          </w:p>
          <w:p w14:paraId="70B6F98D" w14:textId="503DB8FE" w:rsidR="00EA3587" w:rsidRPr="007B3FF7" w:rsidRDefault="00150666" w:rsidP="004C1798">
            <w:pPr>
              <w:pStyle w:val="TableParagraph"/>
              <w:numPr>
                <w:ilvl w:val="0"/>
                <w:numId w:val="6"/>
              </w:numPr>
              <w:tabs>
                <w:tab w:val="left" w:pos="60"/>
                <w:tab w:val="left" w:pos="466"/>
              </w:tabs>
              <w:spacing w:line="235" w:lineRule="auto"/>
              <w:ind w:right="634"/>
              <w:rPr>
                <w:rFonts w:ascii="Times New Roman" w:hAnsi="Times New Roman" w:cs="Times New Roman"/>
                <w:sz w:val="24"/>
                <w:szCs w:val="24"/>
              </w:rPr>
            </w:pPr>
            <w:r w:rsidRPr="007B3FF7">
              <w:rPr>
                <w:rFonts w:ascii="Times New Roman" w:hAnsi="Times New Roman" w:cs="Times New Roman"/>
                <w:sz w:val="24"/>
                <w:szCs w:val="24"/>
              </w:rPr>
              <w:t>How do you charge overtime?</w:t>
            </w:r>
          </w:p>
          <w:p w14:paraId="3CBC0538" w14:textId="007B2852" w:rsidR="00150666" w:rsidRPr="007B3FF7" w:rsidRDefault="00150666" w:rsidP="00150666">
            <w:pPr>
              <w:pStyle w:val="TableParagraph"/>
              <w:tabs>
                <w:tab w:val="left" w:pos="60"/>
                <w:tab w:val="left" w:pos="466"/>
              </w:tabs>
              <w:spacing w:line="235" w:lineRule="auto"/>
              <w:ind w:right="634"/>
              <w:rPr>
                <w:rFonts w:ascii="Times New Roman" w:hAnsi="Times New Roman" w:cs="Times New Roman"/>
                <w:sz w:val="24"/>
                <w:szCs w:val="24"/>
              </w:rPr>
            </w:pPr>
          </w:p>
          <w:p w14:paraId="0FC6948E" w14:textId="1AC65F29" w:rsidR="00150666" w:rsidRPr="007B3FF7" w:rsidRDefault="00150666" w:rsidP="00150666">
            <w:pPr>
              <w:pStyle w:val="TableParagraph"/>
              <w:tabs>
                <w:tab w:val="left" w:pos="60"/>
                <w:tab w:val="left" w:pos="696"/>
              </w:tabs>
              <w:spacing w:line="235" w:lineRule="auto"/>
              <w:ind w:left="696" w:right="634"/>
              <w:rPr>
                <w:rFonts w:ascii="Times New Roman" w:hAnsi="Times New Roman" w:cs="Times New Roman"/>
                <w:sz w:val="24"/>
                <w:szCs w:val="24"/>
              </w:rPr>
            </w:pPr>
            <w:r w:rsidRPr="007B3FF7">
              <w:rPr>
                <w:rFonts w:ascii="Times New Roman" w:hAnsi="Times New Roman" w:cs="Times New Roman"/>
                <w:sz w:val="24"/>
                <w:szCs w:val="24"/>
              </w:rPr>
              <w:t>Do you charge overtime for travel time?</w:t>
            </w:r>
          </w:p>
          <w:p w14:paraId="081CA3AE" w14:textId="0B239FD2" w:rsidR="0052108D" w:rsidRPr="007B3FF7" w:rsidRDefault="0052108D" w:rsidP="004C1798">
            <w:pPr>
              <w:pStyle w:val="TableParagraph"/>
              <w:tabs>
                <w:tab w:val="left" w:pos="60"/>
                <w:tab w:val="left" w:pos="466"/>
              </w:tabs>
              <w:spacing w:line="235" w:lineRule="auto"/>
              <w:ind w:left="720" w:right="634"/>
              <w:rPr>
                <w:rFonts w:ascii="Times New Roman" w:hAnsi="Times New Roman" w:cs="Times New Roman"/>
                <w:sz w:val="24"/>
                <w:szCs w:val="24"/>
              </w:rPr>
            </w:pPr>
          </w:p>
        </w:tc>
        <w:tc>
          <w:tcPr>
            <w:tcW w:w="4769" w:type="dxa"/>
          </w:tcPr>
          <w:p w14:paraId="4DC00D7F" w14:textId="77777777" w:rsidR="00EA3587" w:rsidRDefault="00EA3587" w:rsidP="004C1798">
            <w:pPr>
              <w:pStyle w:val="TableParagraph"/>
              <w:ind w:left="0" w:right="634"/>
              <w:rPr>
                <w:rFonts w:ascii="Times New Roman"/>
                <w:sz w:val="18"/>
              </w:rPr>
            </w:pPr>
          </w:p>
        </w:tc>
      </w:tr>
      <w:tr w:rsidR="00365752" w14:paraId="6E08F159" w14:textId="77777777" w:rsidTr="00365752">
        <w:trPr>
          <w:trHeight w:val="580"/>
        </w:trPr>
        <w:tc>
          <w:tcPr>
            <w:tcW w:w="5195" w:type="dxa"/>
            <w:gridSpan w:val="2"/>
          </w:tcPr>
          <w:p w14:paraId="30B93DCC" w14:textId="489E7800" w:rsidR="00365752" w:rsidRPr="007B3FF7" w:rsidRDefault="00365752" w:rsidP="00150666">
            <w:pPr>
              <w:pStyle w:val="TableParagraph"/>
              <w:numPr>
                <w:ilvl w:val="0"/>
                <w:numId w:val="6"/>
              </w:numPr>
              <w:tabs>
                <w:tab w:val="left" w:pos="60"/>
                <w:tab w:val="left" w:pos="466"/>
              </w:tabs>
              <w:spacing w:line="235" w:lineRule="auto"/>
              <w:ind w:right="634"/>
              <w:rPr>
                <w:rFonts w:ascii="Times New Roman" w:hAnsi="Times New Roman" w:cs="Times New Roman"/>
                <w:sz w:val="24"/>
                <w:szCs w:val="24"/>
              </w:rPr>
            </w:pPr>
            <w:r w:rsidRPr="007B3FF7">
              <w:rPr>
                <w:rFonts w:ascii="Times New Roman" w:hAnsi="Times New Roman" w:cs="Times New Roman"/>
                <w:sz w:val="24"/>
                <w:szCs w:val="24"/>
              </w:rPr>
              <w:t>Describe how you warranty any cleaning and/or repairs that you complete.</w:t>
            </w:r>
          </w:p>
        </w:tc>
        <w:tc>
          <w:tcPr>
            <w:tcW w:w="4769" w:type="dxa"/>
          </w:tcPr>
          <w:p w14:paraId="4D847853" w14:textId="77777777" w:rsidR="00365752" w:rsidRDefault="00365752" w:rsidP="004C1798">
            <w:pPr>
              <w:pStyle w:val="TableParagraph"/>
              <w:ind w:left="0" w:right="634"/>
              <w:rPr>
                <w:rFonts w:ascii="Times New Roman"/>
                <w:sz w:val="18"/>
              </w:rPr>
            </w:pPr>
          </w:p>
        </w:tc>
      </w:tr>
      <w:tr w:rsidR="00365752" w14:paraId="22C05528" w14:textId="77777777" w:rsidTr="00365752">
        <w:trPr>
          <w:trHeight w:val="580"/>
        </w:trPr>
        <w:tc>
          <w:tcPr>
            <w:tcW w:w="5195" w:type="dxa"/>
            <w:gridSpan w:val="2"/>
          </w:tcPr>
          <w:p w14:paraId="781B4165" w14:textId="77777777" w:rsidR="00365752" w:rsidRPr="007B3FF7" w:rsidRDefault="00365752" w:rsidP="004C1798">
            <w:pPr>
              <w:pStyle w:val="TableParagraph"/>
              <w:tabs>
                <w:tab w:val="left" w:pos="60"/>
                <w:tab w:val="left" w:pos="466"/>
              </w:tabs>
              <w:spacing w:line="237" w:lineRule="auto"/>
              <w:ind w:left="720" w:right="634"/>
              <w:rPr>
                <w:rFonts w:ascii="Times New Roman" w:hAnsi="Times New Roman" w:cs="Times New Roman"/>
                <w:sz w:val="24"/>
                <w:szCs w:val="24"/>
              </w:rPr>
            </w:pPr>
          </w:p>
          <w:p w14:paraId="1920C78B" w14:textId="59789074" w:rsidR="00F51ABD" w:rsidRPr="007B3FF7" w:rsidRDefault="00F51ABD" w:rsidP="004C1798">
            <w:pPr>
              <w:pStyle w:val="TableParagraph"/>
              <w:numPr>
                <w:ilvl w:val="0"/>
                <w:numId w:val="6"/>
              </w:numPr>
              <w:tabs>
                <w:tab w:val="left" w:pos="60"/>
                <w:tab w:val="left" w:pos="466"/>
              </w:tabs>
              <w:spacing w:line="237" w:lineRule="auto"/>
              <w:ind w:right="634"/>
              <w:rPr>
                <w:rFonts w:ascii="Times New Roman" w:hAnsi="Times New Roman" w:cs="Times New Roman"/>
                <w:sz w:val="24"/>
                <w:szCs w:val="24"/>
              </w:rPr>
            </w:pPr>
            <w:r w:rsidRPr="007B3FF7">
              <w:rPr>
                <w:rFonts w:ascii="Times New Roman" w:hAnsi="Times New Roman" w:cs="Times New Roman"/>
                <w:sz w:val="24"/>
                <w:szCs w:val="24"/>
              </w:rPr>
              <w:t>How do you bill for items that are acquired for use at a disaster/event?</w:t>
            </w:r>
          </w:p>
          <w:p w14:paraId="37D5EF8F" w14:textId="46605149" w:rsidR="00365752" w:rsidRPr="007B3FF7" w:rsidRDefault="00365752" w:rsidP="00F51ABD">
            <w:pPr>
              <w:pStyle w:val="TableParagraph"/>
              <w:tabs>
                <w:tab w:val="left" w:pos="60"/>
                <w:tab w:val="left" w:pos="466"/>
              </w:tabs>
              <w:spacing w:line="235" w:lineRule="auto"/>
              <w:ind w:left="720" w:right="634"/>
              <w:rPr>
                <w:rFonts w:ascii="Times New Roman" w:hAnsi="Times New Roman" w:cs="Times New Roman"/>
                <w:sz w:val="24"/>
                <w:szCs w:val="24"/>
              </w:rPr>
            </w:pPr>
          </w:p>
        </w:tc>
        <w:tc>
          <w:tcPr>
            <w:tcW w:w="4769" w:type="dxa"/>
          </w:tcPr>
          <w:p w14:paraId="2554013D" w14:textId="77777777" w:rsidR="00365752" w:rsidRDefault="00365752" w:rsidP="004C1798">
            <w:pPr>
              <w:pStyle w:val="TableParagraph"/>
              <w:ind w:left="0" w:right="634"/>
              <w:rPr>
                <w:rFonts w:ascii="Times New Roman"/>
                <w:sz w:val="18"/>
              </w:rPr>
            </w:pPr>
          </w:p>
        </w:tc>
      </w:tr>
      <w:tr w:rsidR="00365752" w14:paraId="5DB5BE3E" w14:textId="77777777" w:rsidTr="002E65FB">
        <w:trPr>
          <w:trHeight w:val="552"/>
        </w:trPr>
        <w:tc>
          <w:tcPr>
            <w:tcW w:w="5195" w:type="dxa"/>
            <w:gridSpan w:val="2"/>
          </w:tcPr>
          <w:p w14:paraId="0D915D76" w14:textId="77777777" w:rsidR="00365752" w:rsidRPr="007B3FF7" w:rsidRDefault="00365752" w:rsidP="004C1798">
            <w:pPr>
              <w:pStyle w:val="TableParagraph"/>
              <w:tabs>
                <w:tab w:val="left" w:pos="60"/>
                <w:tab w:val="left" w:pos="466"/>
              </w:tabs>
              <w:spacing w:line="197" w:lineRule="exact"/>
              <w:ind w:left="0" w:right="634"/>
              <w:rPr>
                <w:rFonts w:ascii="Times New Roman" w:hAnsi="Times New Roman" w:cs="Times New Roman"/>
                <w:sz w:val="24"/>
                <w:szCs w:val="24"/>
              </w:rPr>
            </w:pPr>
          </w:p>
          <w:p w14:paraId="3A36F2FE" w14:textId="187B0F8B" w:rsidR="00365752" w:rsidRPr="007B3FF7" w:rsidRDefault="00680AD0" w:rsidP="00F51ABD">
            <w:pPr>
              <w:pStyle w:val="TableParagraph"/>
              <w:numPr>
                <w:ilvl w:val="0"/>
                <w:numId w:val="6"/>
              </w:numPr>
              <w:tabs>
                <w:tab w:val="left" w:pos="60"/>
                <w:tab w:val="left" w:pos="466"/>
              </w:tabs>
              <w:spacing w:line="237" w:lineRule="auto"/>
              <w:ind w:right="634"/>
              <w:rPr>
                <w:rFonts w:ascii="Times New Roman" w:hAnsi="Times New Roman" w:cs="Times New Roman"/>
                <w:sz w:val="24"/>
                <w:szCs w:val="24"/>
              </w:rPr>
            </w:pPr>
            <w:r w:rsidRPr="007B3FF7">
              <w:rPr>
                <w:rFonts w:ascii="Times New Roman" w:hAnsi="Times New Roman" w:cs="Times New Roman"/>
                <w:sz w:val="24"/>
                <w:szCs w:val="24"/>
              </w:rPr>
              <w:t>Describe your lodging/per diem billing practices.</w:t>
            </w:r>
          </w:p>
        </w:tc>
        <w:tc>
          <w:tcPr>
            <w:tcW w:w="4769" w:type="dxa"/>
          </w:tcPr>
          <w:p w14:paraId="6914CAD2" w14:textId="77777777" w:rsidR="00365752" w:rsidRDefault="00365752" w:rsidP="004C1798">
            <w:pPr>
              <w:pStyle w:val="TableParagraph"/>
              <w:ind w:left="0" w:right="634"/>
              <w:rPr>
                <w:rFonts w:ascii="Times New Roman"/>
                <w:sz w:val="18"/>
              </w:rPr>
            </w:pPr>
          </w:p>
        </w:tc>
      </w:tr>
      <w:tr w:rsidR="00680AD0" w14:paraId="60ACDD1F" w14:textId="77777777" w:rsidTr="00365752">
        <w:trPr>
          <w:trHeight w:val="700"/>
        </w:trPr>
        <w:tc>
          <w:tcPr>
            <w:tcW w:w="5195" w:type="dxa"/>
            <w:gridSpan w:val="2"/>
          </w:tcPr>
          <w:p w14:paraId="030A6991" w14:textId="77777777" w:rsidR="002E65FB" w:rsidRPr="007B3FF7" w:rsidRDefault="002E65FB" w:rsidP="002E65FB">
            <w:pPr>
              <w:pStyle w:val="TableParagraph"/>
              <w:tabs>
                <w:tab w:val="left" w:pos="60"/>
                <w:tab w:val="left" w:pos="466"/>
              </w:tabs>
              <w:spacing w:line="197" w:lineRule="exact"/>
              <w:ind w:left="720" w:right="634"/>
              <w:rPr>
                <w:rFonts w:ascii="Times New Roman" w:hAnsi="Times New Roman" w:cs="Times New Roman"/>
                <w:sz w:val="24"/>
                <w:szCs w:val="24"/>
              </w:rPr>
            </w:pPr>
          </w:p>
          <w:p w14:paraId="07F240D2" w14:textId="5657D81B" w:rsidR="00680AD0" w:rsidRPr="007B3FF7" w:rsidRDefault="002E65FB" w:rsidP="002E65FB">
            <w:pPr>
              <w:pStyle w:val="TableParagraph"/>
              <w:numPr>
                <w:ilvl w:val="0"/>
                <w:numId w:val="6"/>
              </w:numPr>
              <w:tabs>
                <w:tab w:val="left" w:pos="60"/>
                <w:tab w:val="left" w:pos="466"/>
              </w:tabs>
              <w:spacing w:line="197" w:lineRule="exact"/>
              <w:ind w:right="634"/>
              <w:rPr>
                <w:rFonts w:ascii="Times New Roman" w:hAnsi="Times New Roman" w:cs="Times New Roman"/>
                <w:sz w:val="24"/>
                <w:szCs w:val="24"/>
              </w:rPr>
            </w:pPr>
            <w:r w:rsidRPr="007B3FF7">
              <w:rPr>
                <w:rFonts w:ascii="Times New Roman" w:hAnsi="Times New Roman" w:cs="Times New Roman"/>
                <w:sz w:val="24"/>
                <w:szCs w:val="24"/>
              </w:rPr>
              <w:t>How do you track consumable supplies for billing purposes?</w:t>
            </w:r>
          </w:p>
        </w:tc>
        <w:tc>
          <w:tcPr>
            <w:tcW w:w="4769" w:type="dxa"/>
          </w:tcPr>
          <w:p w14:paraId="73AD76A0" w14:textId="77777777" w:rsidR="00680AD0" w:rsidRDefault="00680AD0" w:rsidP="004C1798">
            <w:pPr>
              <w:pStyle w:val="TableParagraph"/>
              <w:ind w:left="0" w:right="634"/>
              <w:rPr>
                <w:rFonts w:ascii="Times New Roman"/>
                <w:sz w:val="18"/>
              </w:rPr>
            </w:pPr>
          </w:p>
        </w:tc>
      </w:tr>
      <w:tr w:rsidR="00365752" w14:paraId="5FE4D39E" w14:textId="77777777" w:rsidTr="00365752">
        <w:trPr>
          <w:trHeight w:val="700"/>
        </w:trPr>
        <w:tc>
          <w:tcPr>
            <w:tcW w:w="5195" w:type="dxa"/>
            <w:gridSpan w:val="2"/>
          </w:tcPr>
          <w:p w14:paraId="6D44CAA3" w14:textId="77777777" w:rsidR="00365752" w:rsidRPr="007B3FF7" w:rsidRDefault="00365752" w:rsidP="004C1798">
            <w:pPr>
              <w:pStyle w:val="TableParagraph"/>
              <w:tabs>
                <w:tab w:val="left" w:pos="60"/>
              </w:tabs>
              <w:ind w:left="720" w:right="634"/>
              <w:rPr>
                <w:rFonts w:ascii="Times New Roman" w:hAnsi="Times New Roman" w:cs="Times New Roman"/>
                <w:sz w:val="24"/>
                <w:szCs w:val="24"/>
              </w:rPr>
            </w:pPr>
          </w:p>
          <w:p w14:paraId="20503634" w14:textId="24687DA4" w:rsidR="00365752" w:rsidRPr="00B870BD" w:rsidRDefault="0006563D" w:rsidP="00B870BD">
            <w:pPr>
              <w:pStyle w:val="TableParagraph"/>
              <w:numPr>
                <w:ilvl w:val="0"/>
                <w:numId w:val="6"/>
              </w:numPr>
              <w:tabs>
                <w:tab w:val="left" w:pos="60"/>
              </w:tabs>
              <w:ind w:right="634"/>
              <w:rPr>
                <w:rFonts w:ascii="Times New Roman" w:hAnsi="Times New Roman" w:cs="Times New Roman"/>
                <w:sz w:val="24"/>
                <w:szCs w:val="24"/>
              </w:rPr>
            </w:pPr>
            <w:r w:rsidRPr="007B3FF7">
              <w:rPr>
                <w:rFonts w:ascii="Times New Roman" w:hAnsi="Times New Roman" w:cs="Times New Roman"/>
                <w:sz w:val="24"/>
                <w:szCs w:val="24"/>
              </w:rPr>
              <w:t xml:space="preserve">How do you bill for equipment used in remediation to include hand tools, items such as: </w:t>
            </w:r>
            <w:r w:rsidR="009A17AE" w:rsidRPr="007B3FF7">
              <w:rPr>
                <w:rFonts w:ascii="Times New Roman" w:hAnsi="Times New Roman" w:cs="Times New Roman"/>
                <w:sz w:val="24"/>
                <w:szCs w:val="24"/>
              </w:rPr>
              <w:t>moisture meters, cameras, IR equipment, and large equipment items?</w:t>
            </w:r>
          </w:p>
        </w:tc>
        <w:tc>
          <w:tcPr>
            <w:tcW w:w="4769" w:type="dxa"/>
          </w:tcPr>
          <w:p w14:paraId="403C2F06" w14:textId="77777777" w:rsidR="00365752" w:rsidRDefault="00365752" w:rsidP="004C1798">
            <w:pPr>
              <w:pStyle w:val="TableParagraph"/>
              <w:ind w:left="0" w:right="634"/>
              <w:rPr>
                <w:rFonts w:ascii="Times New Roman"/>
                <w:sz w:val="18"/>
              </w:rPr>
            </w:pPr>
          </w:p>
        </w:tc>
      </w:tr>
      <w:tr w:rsidR="009A17AE" w14:paraId="0B6B5642" w14:textId="77777777" w:rsidTr="00365752">
        <w:trPr>
          <w:trHeight w:val="700"/>
        </w:trPr>
        <w:tc>
          <w:tcPr>
            <w:tcW w:w="5195" w:type="dxa"/>
            <w:gridSpan w:val="2"/>
          </w:tcPr>
          <w:p w14:paraId="645FFBA7" w14:textId="2D17C409" w:rsidR="009A17AE" w:rsidRPr="007B3FF7" w:rsidRDefault="009A17AE" w:rsidP="009A17AE">
            <w:pPr>
              <w:pStyle w:val="TableParagraph"/>
              <w:numPr>
                <w:ilvl w:val="0"/>
                <w:numId w:val="6"/>
              </w:numPr>
              <w:tabs>
                <w:tab w:val="left" w:pos="60"/>
              </w:tabs>
              <w:ind w:right="634"/>
              <w:rPr>
                <w:rFonts w:ascii="Times New Roman" w:hAnsi="Times New Roman" w:cs="Times New Roman"/>
                <w:sz w:val="24"/>
                <w:szCs w:val="24"/>
              </w:rPr>
            </w:pPr>
            <w:r w:rsidRPr="007B3FF7">
              <w:rPr>
                <w:rFonts w:ascii="Times New Roman" w:hAnsi="Times New Roman" w:cs="Times New Roman"/>
                <w:sz w:val="24"/>
                <w:szCs w:val="24"/>
              </w:rPr>
              <w:lastRenderedPageBreak/>
              <w:t xml:space="preserve">Describe how transportation costs are billed and communicated to the </w:t>
            </w:r>
            <w:r w:rsidR="008D0481" w:rsidRPr="007B3FF7">
              <w:rPr>
                <w:rFonts w:ascii="Times New Roman" w:hAnsi="Times New Roman" w:cs="Times New Roman"/>
                <w:sz w:val="24"/>
                <w:szCs w:val="24"/>
              </w:rPr>
              <w:t>school district.</w:t>
            </w:r>
          </w:p>
        </w:tc>
        <w:tc>
          <w:tcPr>
            <w:tcW w:w="4769" w:type="dxa"/>
          </w:tcPr>
          <w:p w14:paraId="514627A2" w14:textId="77777777" w:rsidR="009A17AE" w:rsidRDefault="009A17AE" w:rsidP="004C1798">
            <w:pPr>
              <w:pStyle w:val="TableParagraph"/>
              <w:ind w:left="0" w:right="634"/>
              <w:rPr>
                <w:rFonts w:ascii="Times New Roman"/>
                <w:sz w:val="18"/>
              </w:rPr>
            </w:pPr>
          </w:p>
        </w:tc>
      </w:tr>
      <w:tr w:rsidR="008D0481" w14:paraId="227EC311" w14:textId="77777777" w:rsidTr="00365752">
        <w:trPr>
          <w:trHeight w:val="700"/>
        </w:trPr>
        <w:tc>
          <w:tcPr>
            <w:tcW w:w="5195" w:type="dxa"/>
            <w:gridSpan w:val="2"/>
          </w:tcPr>
          <w:p w14:paraId="38FEF744" w14:textId="38C3DEFD" w:rsidR="008D0481" w:rsidRPr="007B3FF7" w:rsidRDefault="008D0481" w:rsidP="009A17AE">
            <w:pPr>
              <w:pStyle w:val="TableParagraph"/>
              <w:numPr>
                <w:ilvl w:val="0"/>
                <w:numId w:val="6"/>
              </w:numPr>
              <w:tabs>
                <w:tab w:val="left" w:pos="60"/>
              </w:tabs>
              <w:ind w:right="634"/>
              <w:rPr>
                <w:rFonts w:ascii="Times New Roman" w:hAnsi="Times New Roman" w:cs="Times New Roman"/>
                <w:sz w:val="24"/>
                <w:szCs w:val="24"/>
              </w:rPr>
            </w:pPr>
            <w:r w:rsidRPr="007B3FF7">
              <w:rPr>
                <w:rFonts w:ascii="Times New Roman" w:hAnsi="Times New Roman" w:cs="Times New Roman"/>
                <w:sz w:val="24"/>
                <w:szCs w:val="24"/>
              </w:rPr>
              <w:t>What are the strategies that you would use to utilize as much local labor as possible?</w:t>
            </w:r>
          </w:p>
        </w:tc>
        <w:tc>
          <w:tcPr>
            <w:tcW w:w="4769" w:type="dxa"/>
          </w:tcPr>
          <w:p w14:paraId="2860BEA7" w14:textId="77777777" w:rsidR="008D0481" w:rsidRDefault="008D0481" w:rsidP="004C1798">
            <w:pPr>
              <w:pStyle w:val="TableParagraph"/>
              <w:ind w:left="0" w:right="634"/>
              <w:rPr>
                <w:rFonts w:ascii="Times New Roman"/>
                <w:sz w:val="18"/>
              </w:rPr>
            </w:pPr>
          </w:p>
        </w:tc>
      </w:tr>
      <w:tr w:rsidR="00790DF6" w14:paraId="552E417A" w14:textId="77777777" w:rsidTr="00365752">
        <w:trPr>
          <w:trHeight w:val="700"/>
        </w:trPr>
        <w:tc>
          <w:tcPr>
            <w:tcW w:w="5195" w:type="dxa"/>
            <w:gridSpan w:val="2"/>
          </w:tcPr>
          <w:p w14:paraId="2AB22231" w14:textId="5CECA7A9" w:rsidR="00790DF6" w:rsidRPr="007B3FF7" w:rsidRDefault="00790DF6" w:rsidP="009A17AE">
            <w:pPr>
              <w:pStyle w:val="TableParagraph"/>
              <w:numPr>
                <w:ilvl w:val="0"/>
                <w:numId w:val="6"/>
              </w:numPr>
              <w:tabs>
                <w:tab w:val="left" w:pos="60"/>
              </w:tabs>
              <w:ind w:right="634"/>
              <w:rPr>
                <w:rFonts w:ascii="Times New Roman" w:hAnsi="Times New Roman" w:cs="Times New Roman"/>
                <w:sz w:val="24"/>
                <w:szCs w:val="24"/>
              </w:rPr>
            </w:pPr>
            <w:r w:rsidRPr="007B3FF7">
              <w:rPr>
                <w:rFonts w:ascii="Times New Roman" w:hAnsi="Times New Roman" w:cs="Times New Roman"/>
                <w:sz w:val="24"/>
                <w:szCs w:val="24"/>
              </w:rPr>
              <w:t>Describe the process for determining the amount and application of any CAT fee.</w:t>
            </w:r>
          </w:p>
        </w:tc>
        <w:tc>
          <w:tcPr>
            <w:tcW w:w="4769" w:type="dxa"/>
          </w:tcPr>
          <w:p w14:paraId="0ED67AB6" w14:textId="77777777" w:rsidR="00790DF6" w:rsidRDefault="00790DF6" w:rsidP="004C1798">
            <w:pPr>
              <w:pStyle w:val="TableParagraph"/>
              <w:ind w:left="0" w:right="634"/>
              <w:rPr>
                <w:rFonts w:ascii="Times New Roman"/>
                <w:sz w:val="18"/>
              </w:rPr>
            </w:pPr>
          </w:p>
        </w:tc>
      </w:tr>
      <w:tr w:rsidR="002E65FB" w14:paraId="4D88D9FC" w14:textId="77777777" w:rsidTr="00790DF6">
        <w:trPr>
          <w:trHeight w:val="966"/>
        </w:trPr>
        <w:tc>
          <w:tcPr>
            <w:tcW w:w="5195" w:type="dxa"/>
            <w:gridSpan w:val="2"/>
          </w:tcPr>
          <w:p w14:paraId="09604172" w14:textId="186FAB48" w:rsidR="009A17AE" w:rsidRPr="007B3FF7" w:rsidRDefault="009A17AE" w:rsidP="009A17AE">
            <w:pPr>
              <w:pStyle w:val="TableParagraph"/>
              <w:numPr>
                <w:ilvl w:val="0"/>
                <w:numId w:val="6"/>
              </w:numPr>
              <w:tabs>
                <w:tab w:val="left" w:pos="60"/>
              </w:tabs>
              <w:ind w:right="634"/>
              <w:rPr>
                <w:rFonts w:ascii="Times New Roman" w:hAnsi="Times New Roman" w:cs="Times New Roman"/>
                <w:sz w:val="24"/>
                <w:szCs w:val="24"/>
              </w:rPr>
            </w:pPr>
            <w:r w:rsidRPr="007B3FF7">
              <w:rPr>
                <w:rFonts w:ascii="Times New Roman" w:hAnsi="Times New Roman" w:cs="Times New Roman"/>
                <w:sz w:val="24"/>
                <w:szCs w:val="24"/>
              </w:rPr>
              <w:t xml:space="preserve">Does your company have regional sites around Florida and equipped for rapid response? </w:t>
            </w:r>
          </w:p>
          <w:p w14:paraId="02C2A717" w14:textId="77777777" w:rsidR="002E65FB" w:rsidRPr="007B3FF7" w:rsidRDefault="002E65FB" w:rsidP="004C1798">
            <w:pPr>
              <w:pStyle w:val="TableParagraph"/>
              <w:tabs>
                <w:tab w:val="left" w:pos="60"/>
              </w:tabs>
              <w:ind w:left="720" w:right="634"/>
              <w:rPr>
                <w:rFonts w:ascii="Times New Roman" w:hAnsi="Times New Roman" w:cs="Times New Roman"/>
                <w:sz w:val="24"/>
                <w:szCs w:val="24"/>
              </w:rPr>
            </w:pPr>
          </w:p>
        </w:tc>
        <w:tc>
          <w:tcPr>
            <w:tcW w:w="4769" w:type="dxa"/>
          </w:tcPr>
          <w:p w14:paraId="0090C958" w14:textId="77777777" w:rsidR="002E65FB" w:rsidRDefault="002E65FB" w:rsidP="004C1798">
            <w:pPr>
              <w:pStyle w:val="TableParagraph"/>
              <w:ind w:left="0" w:right="634"/>
              <w:rPr>
                <w:rFonts w:ascii="Times New Roman"/>
                <w:sz w:val="18"/>
              </w:rPr>
            </w:pPr>
          </w:p>
        </w:tc>
      </w:tr>
      <w:tr w:rsidR="00365752" w14:paraId="3E02C452" w14:textId="77777777" w:rsidTr="00365752">
        <w:trPr>
          <w:trHeight w:val="700"/>
        </w:trPr>
        <w:tc>
          <w:tcPr>
            <w:tcW w:w="5195" w:type="dxa"/>
            <w:gridSpan w:val="2"/>
          </w:tcPr>
          <w:p w14:paraId="4E759FB9" w14:textId="77777777" w:rsidR="00365752" w:rsidRPr="007B3FF7" w:rsidRDefault="00365752" w:rsidP="004C1798">
            <w:pPr>
              <w:pStyle w:val="TableParagraph"/>
              <w:tabs>
                <w:tab w:val="left" w:pos="60"/>
                <w:tab w:val="left" w:pos="469"/>
              </w:tabs>
              <w:spacing w:line="197" w:lineRule="exact"/>
              <w:ind w:left="720" w:right="634"/>
              <w:rPr>
                <w:rFonts w:ascii="Times New Roman" w:hAnsi="Times New Roman" w:cs="Times New Roman"/>
                <w:sz w:val="24"/>
                <w:szCs w:val="24"/>
              </w:rPr>
            </w:pPr>
          </w:p>
          <w:p w14:paraId="117D5E12" w14:textId="7F6B1A65" w:rsidR="00365752" w:rsidRPr="007B3FF7" w:rsidRDefault="00790DF6" w:rsidP="00C4124A">
            <w:pPr>
              <w:pStyle w:val="TableParagraph"/>
              <w:numPr>
                <w:ilvl w:val="0"/>
                <w:numId w:val="6"/>
              </w:numPr>
              <w:tabs>
                <w:tab w:val="left" w:pos="60"/>
                <w:tab w:val="left" w:pos="469"/>
              </w:tabs>
              <w:spacing w:line="197" w:lineRule="exact"/>
              <w:ind w:right="634"/>
              <w:rPr>
                <w:rFonts w:ascii="Times New Roman" w:hAnsi="Times New Roman" w:cs="Times New Roman"/>
                <w:sz w:val="24"/>
                <w:szCs w:val="24"/>
              </w:rPr>
            </w:pPr>
            <w:r w:rsidRPr="007B3FF7">
              <w:rPr>
                <w:rFonts w:ascii="Times New Roman" w:hAnsi="Times New Roman" w:cs="Times New Roman"/>
                <w:sz w:val="24"/>
                <w:szCs w:val="24"/>
              </w:rPr>
              <w:t>Explain</w:t>
            </w:r>
            <w:r w:rsidR="00365752" w:rsidRPr="007B3FF7">
              <w:rPr>
                <w:rFonts w:ascii="Times New Roman" w:hAnsi="Times New Roman" w:cs="Times New Roman"/>
                <w:sz w:val="24"/>
                <w:szCs w:val="24"/>
              </w:rPr>
              <w:t xml:space="preserve"> the process of responding to an emergency work order.</w:t>
            </w:r>
          </w:p>
          <w:p w14:paraId="68973774" w14:textId="1065E54C" w:rsidR="00365752" w:rsidRPr="007B3FF7" w:rsidRDefault="00365752" w:rsidP="004C1798">
            <w:pPr>
              <w:pStyle w:val="TableParagraph"/>
              <w:tabs>
                <w:tab w:val="left" w:pos="60"/>
              </w:tabs>
              <w:ind w:left="720" w:right="634"/>
              <w:rPr>
                <w:rFonts w:ascii="Times New Roman" w:hAnsi="Times New Roman" w:cs="Times New Roman"/>
                <w:sz w:val="24"/>
                <w:szCs w:val="24"/>
              </w:rPr>
            </w:pPr>
          </w:p>
        </w:tc>
        <w:tc>
          <w:tcPr>
            <w:tcW w:w="4769" w:type="dxa"/>
          </w:tcPr>
          <w:p w14:paraId="0C373BEE" w14:textId="77777777" w:rsidR="00365752" w:rsidRDefault="00365752" w:rsidP="004C1798">
            <w:pPr>
              <w:pStyle w:val="TableParagraph"/>
              <w:ind w:left="0" w:right="634"/>
              <w:rPr>
                <w:rFonts w:ascii="Times New Roman"/>
                <w:sz w:val="18"/>
              </w:rPr>
            </w:pPr>
          </w:p>
        </w:tc>
      </w:tr>
      <w:tr w:rsidR="00365752" w14:paraId="6ADEB4F8" w14:textId="77777777" w:rsidTr="00365752">
        <w:trPr>
          <w:trHeight w:val="851"/>
        </w:trPr>
        <w:tc>
          <w:tcPr>
            <w:tcW w:w="5195" w:type="dxa"/>
            <w:gridSpan w:val="2"/>
          </w:tcPr>
          <w:p w14:paraId="118E8533" w14:textId="77777777" w:rsidR="00365752" w:rsidRPr="007B3FF7" w:rsidRDefault="00365752" w:rsidP="004C1798">
            <w:pPr>
              <w:pStyle w:val="TableParagraph"/>
              <w:tabs>
                <w:tab w:val="left" w:pos="60"/>
                <w:tab w:val="left" w:pos="466"/>
              </w:tabs>
              <w:spacing w:line="235" w:lineRule="auto"/>
              <w:ind w:left="720" w:right="634"/>
              <w:rPr>
                <w:rFonts w:ascii="Times New Roman" w:hAnsi="Times New Roman" w:cs="Times New Roman"/>
                <w:sz w:val="24"/>
                <w:szCs w:val="24"/>
              </w:rPr>
            </w:pPr>
          </w:p>
          <w:p w14:paraId="2398B2E5" w14:textId="77777777" w:rsidR="00365752" w:rsidRPr="007B3FF7" w:rsidRDefault="00365752" w:rsidP="004C1798">
            <w:pPr>
              <w:pStyle w:val="TableParagraph"/>
              <w:numPr>
                <w:ilvl w:val="0"/>
                <w:numId w:val="6"/>
              </w:numPr>
              <w:tabs>
                <w:tab w:val="left" w:pos="60"/>
                <w:tab w:val="left" w:pos="466"/>
              </w:tabs>
              <w:spacing w:line="235" w:lineRule="auto"/>
              <w:ind w:right="634"/>
              <w:rPr>
                <w:rFonts w:ascii="Times New Roman" w:hAnsi="Times New Roman" w:cs="Times New Roman"/>
                <w:sz w:val="24"/>
                <w:szCs w:val="24"/>
              </w:rPr>
            </w:pPr>
            <w:r w:rsidRPr="007B3FF7">
              <w:rPr>
                <w:rFonts w:ascii="Times New Roman" w:hAnsi="Times New Roman" w:cs="Times New Roman"/>
                <w:sz w:val="24"/>
                <w:szCs w:val="24"/>
              </w:rPr>
              <w:t>What are your payment terms?</w:t>
            </w:r>
          </w:p>
          <w:p w14:paraId="0B3253BC" w14:textId="61344AE3" w:rsidR="00365752" w:rsidRPr="007B3FF7" w:rsidRDefault="00365752" w:rsidP="00C4124A">
            <w:pPr>
              <w:pStyle w:val="TableParagraph"/>
              <w:tabs>
                <w:tab w:val="left" w:pos="60"/>
                <w:tab w:val="left" w:pos="469"/>
              </w:tabs>
              <w:spacing w:line="197" w:lineRule="exact"/>
              <w:ind w:right="634"/>
              <w:rPr>
                <w:rFonts w:ascii="Times New Roman" w:hAnsi="Times New Roman" w:cs="Times New Roman"/>
                <w:sz w:val="24"/>
                <w:szCs w:val="24"/>
              </w:rPr>
            </w:pPr>
          </w:p>
        </w:tc>
        <w:tc>
          <w:tcPr>
            <w:tcW w:w="4769" w:type="dxa"/>
          </w:tcPr>
          <w:p w14:paraId="24C313E3" w14:textId="77777777" w:rsidR="00365752" w:rsidRDefault="00365752" w:rsidP="004C1798">
            <w:pPr>
              <w:pStyle w:val="TableParagraph"/>
              <w:ind w:left="0" w:right="634"/>
              <w:rPr>
                <w:rFonts w:ascii="Times New Roman"/>
                <w:sz w:val="18"/>
              </w:rPr>
            </w:pPr>
          </w:p>
        </w:tc>
      </w:tr>
      <w:tr w:rsidR="00365752" w14:paraId="6EF9B9FE" w14:textId="77777777" w:rsidTr="00365752">
        <w:trPr>
          <w:trHeight w:val="581"/>
        </w:trPr>
        <w:tc>
          <w:tcPr>
            <w:tcW w:w="5195" w:type="dxa"/>
            <w:gridSpan w:val="2"/>
          </w:tcPr>
          <w:p w14:paraId="3413CBF7" w14:textId="77777777" w:rsidR="00365752" w:rsidRPr="007B3FF7" w:rsidRDefault="00365752" w:rsidP="004C1798">
            <w:pPr>
              <w:pStyle w:val="TableParagraph"/>
              <w:tabs>
                <w:tab w:val="left" w:pos="60"/>
              </w:tabs>
              <w:spacing w:line="207" w:lineRule="exact"/>
              <w:ind w:left="720" w:right="634"/>
              <w:rPr>
                <w:rFonts w:ascii="Times New Roman" w:hAnsi="Times New Roman" w:cs="Times New Roman"/>
                <w:sz w:val="24"/>
                <w:szCs w:val="24"/>
              </w:rPr>
            </w:pPr>
          </w:p>
          <w:p w14:paraId="76849539" w14:textId="77777777" w:rsidR="00365752" w:rsidRPr="007B3FF7" w:rsidRDefault="00365752" w:rsidP="004C1798">
            <w:pPr>
              <w:pStyle w:val="TableParagraph"/>
              <w:numPr>
                <w:ilvl w:val="0"/>
                <w:numId w:val="6"/>
              </w:numPr>
              <w:tabs>
                <w:tab w:val="left" w:pos="60"/>
              </w:tabs>
              <w:spacing w:line="207" w:lineRule="exact"/>
              <w:ind w:right="634"/>
              <w:rPr>
                <w:rFonts w:ascii="Times New Roman" w:hAnsi="Times New Roman" w:cs="Times New Roman"/>
                <w:sz w:val="24"/>
                <w:szCs w:val="24"/>
              </w:rPr>
            </w:pPr>
            <w:r w:rsidRPr="007B3FF7">
              <w:rPr>
                <w:rFonts w:ascii="Times New Roman" w:hAnsi="Times New Roman" w:cs="Times New Roman"/>
                <w:sz w:val="24"/>
                <w:szCs w:val="24"/>
              </w:rPr>
              <w:t>Does your company accept payment by procurement/credit card? If so, is the member assessed a fee for purchasing with a procurement/credit card?</w:t>
            </w:r>
          </w:p>
          <w:p w14:paraId="7CD16F33" w14:textId="56B86C4D" w:rsidR="00365752" w:rsidRPr="007B3FF7" w:rsidRDefault="00365752" w:rsidP="004C1798">
            <w:pPr>
              <w:pStyle w:val="TableParagraph"/>
              <w:tabs>
                <w:tab w:val="left" w:pos="60"/>
                <w:tab w:val="left" w:pos="466"/>
              </w:tabs>
              <w:spacing w:line="235" w:lineRule="auto"/>
              <w:ind w:left="720" w:right="634"/>
              <w:rPr>
                <w:rFonts w:ascii="Times New Roman" w:hAnsi="Times New Roman" w:cs="Times New Roman"/>
                <w:sz w:val="24"/>
                <w:szCs w:val="24"/>
              </w:rPr>
            </w:pPr>
          </w:p>
        </w:tc>
        <w:tc>
          <w:tcPr>
            <w:tcW w:w="4769" w:type="dxa"/>
          </w:tcPr>
          <w:p w14:paraId="09A3E0F5" w14:textId="77777777" w:rsidR="00365752" w:rsidRDefault="00365752" w:rsidP="004C1798">
            <w:pPr>
              <w:pStyle w:val="TableParagraph"/>
              <w:ind w:left="0" w:right="634"/>
              <w:rPr>
                <w:rFonts w:ascii="Times New Roman"/>
                <w:sz w:val="18"/>
              </w:rPr>
            </w:pPr>
          </w:p>
        </w:tc>
      </w:tr>
      <w:tr w:rsidR="00365752" w14:paraId="79101B35" w14:textId="77777777" w:rsidTr="00365752">
        <w:trPr>
          <w:trHeight w:val="993"/>
        </w:trPr>
        <w:tc>
          <w:tcPr>
            <w:tcW w:w="5195" w:type="dxa"/>
            <w:gridSpan w:val="2"/>
          </w:tcPr>
          <w:p w14:paraId="575DAB62" w14:textId="77777777" w:rsidR="00365752" w:rsidRPr="007B3FF7" w:rsidRDefault="00365752" w:rsidP="004C1798">
            <w:pPr>
              <w:pStyle w:val="TableParagraph"/>
              <w:tabs>
                <w:tab w:val="left" w:pos="60"/>
              </w:tabs>
              <w:spacing w:before="1" w:line="225" w:lineRule="auto"/>
              <w:ind w:left="720" w:right="634"/>
              <w:rPr>
                <w:rFonts w:ascii="Times New Roman" w:hAnsi="Times New Roman" w:cs="Times New Roman"/>
                <w:sz w:val="24"/>
                <w:szCs w:val="24"/>
              </w:rPr>
            </w:pPr>
          </w:p>
          <w:p w14:paraId="3F84BC39" w14:textId="77777777" w:rsidR="00365752" w:rsidRPr="007B3FF7" w:rsidRDefault="00365752" w:rsidP="004C1798">
            <w:pPr>
              <w:pStyle w:val="TableParagraph"/>
              <w:numPr>
                <w:ilvl w:val="0"/>
                <w:numId w:val="6"/>
              </w:numPr>
              <w:tabs>
                <w:tab w:val="left" w:pos="60"/>
              </w:tabs>
              <w:spacing w:before="1" w:line="225" w:lineRule="auto"/>
              <w:ind w:right="634"/>
              <w:rPr>
                <w:rFonts w:ascii="Times New Roman" w:hAnsi="Times New Roman" w:cs="Times New Roman"/>
                <w:sz w:val="24"/>
                <w:szCs w:val="24"/>
              </w:rPr>
            </w:pPr>
            <w:r w:rsidRPr="007B3FF7">
              <w:rPr>
                <w:rFonts w:ascii="Times New Roman" w:hAnsi="Times New Roman" w:cs="Times New Roman"/>
                <w:sz w:val="24"/>
                <w:szCs w:val="24"/>
              </w:rPr>
              <w:t>Does your company offer any prompt payment discounts? If so, please describe.</w:t>
            </w:r>
          </w:p>
          <w:p w14:paraId="7D613ECE" w14:textId="54F153AB" w:rsidR="00365752" w:rsidRPr="007B3FF7" w:rsidRDefault="00365752" w:rsidP="004C1798">
            <w:pPr>
              <w:pStyle w:val="TableParagraph"/>
              <w:tabs>
                <w:tab w:val="left" w:pos="60"/>
              </w:tabs>
              <w:spacing w:line="207" w:lineRule="exact"/>
              <w:ind w:left="720" w:right="634"/>
              <w:rPr>
                <w:rFonts w:ascii="Times New Roman" w:hAnsi="Times New Roman" w:cs="Times New Roman"/>
                <w:sz w:val="24"/>
                <w:szCs w:val="24"/>
              </w:rPr>
            </w:pPr>
          </w:p>
        </w:tc>
        <w:tc>
          <w:tcPr>
            <w:tcW w:w="4769" w:type="dxa"/>
          </w:tcPr>
          <w:p w14:paraId="16B356A8" w14:textId="77777777" w:rsidR="00365752" w:rsidRDefault="00365752" w:rsidP="004C1798">
            <w:pPr>
              <w:pStyle w:val="TableParagraph"/>
              <w:ind w:left="0" w:right="634"/>
              <w:rPr>
                <w:rFonts w:ascii="Times New Roman"/>
                <w:sz w:val="18"/>
              </w:rPr>
            </w:pPr>
          </w:p>
        </w:tc>
      </w:tr>
      <w:tr w:rsidR="00365752" w14:paraId="77615B08" w14:textId="77777777" w:rsidTr="00365752">
        <w:trPr>
          <w:trHeight w:val="860"/>
        </w:trPr>
        <w:tc>
          <w:tcPr>
            <w:tcW w:w="5195" w:type="dxa"/>
            <w:gridSpan w:val="2"/>
          </w:tcPr>
          <w:p w14:paraId="6235A694" w14:textId="77777777" w:rsidR="00365752" w:rsidRPr="007B3FF7" w:rsidRDefault="00365752" w:rsidP="004C1798">
            <w:pPr>
              <w:pStyle w:val="TableParagraph"/>
              <w:tabs>
                <w:tab w:val="left" w:pos="60"/>
              </w:tabs>
              <w:spacing w:before="1" w:line="225" w:lineRule="auto"/>
              <w:ind w:left="720" w:right="634"/>
              <w:rPr>
                <w:rFonts w:ascii="Times New Roman" w:hAnsi="Times New Roman" w:cs="Times New Roman"/>
                <w:sz w:val="24"/>
                <w:szCs w:val="24"/>
              </w:rPr>
            </w:pPr>
          </w:p>
          <w:p w14:paraId="3F446DBB" w14:textId="77777777" w:rsidR="00365752" w:rsidRPr="007B3FF7" w:rsidRDefault="00365752" w:rsidP="004C1798">
            <w:pPr>
              <w:pStyle w:val="TableParagraph"/>
              <w:numPr>
                <w:ilvl w:val="0"/>
                <w:numId w:val="6"/>
              </w:numPr>
              <w:tabs>
                <w:tab w:val="left" w:pos="60"/>
              </w:tabs>
              <w:spacing w:before="1" w:line="225" w:lineRule="auto"/>
              <w:ind w:right="634"/>
              <w:rPr>
                <w:rFonts w:ascii="Times New Roman" w:hAnsi="Times New Roman" w:cs="Times New Roman"/>
                <w:sz w:val="24"/>
                <w:szCs w:val="24"/>
              </w:rPr>
            </w:pPr>
            <w:r w:rsidRPr="007B3FF7">
              <w:rPr>
                <w:rFonts w:ascii="Times New Roman" w:hAnsi="Times New Roman" w:cs="Times New Roman"/>
                <w:sz w:val="24"/>
                <w:szCs w:val="24"/>
              </w:rPr>
              <w:t>Does your company require a minimum order? If so, what are your minimum order requirements? If the minimum is not met, what surcharge would you</w:t>
            </w:r>
            <w:r w:rsidRPr="007B3FF7">
              <w:rPr>
                <w:rFonts w:ascii="Times New Roman" w:hAnsi="Times New Roman" w:cs="Times New Roman"/>
                <w:spacing w:val="-21"/>
                <w:sz w:val="24"/>
                <w:szCs w:val="24"/>
              </w:rPr>
              <w:t xml:space="preserve"> </w:t>
            </w:r>
            <w:r w:rsidRPr="007B3FF7">
              <w:rPr>
                <w:rFonts w:ascii="Times New Roman" w:hAnsi="Times New Roman" w:cs="Times New Roman"/>
                <w:sz w:val="24"/>
                <w:szCs w:val="24"/>
              </w:rPr>
              <w:t>assess?</w:t>
            </w:r>
          </w:p>
          <w:p w14:paraId="79F0B896" w14:textId="2FCC05BC" w:rsidR="00365752" w:rsidRPr="007B3FF7" w:rsidRDefault="00365752" w:rsidP="004C1798">
            <w:pPr>
              <w:pStyle w:val="TableParagraph"/>
              <w:tabs>
                <w:tab w:val="left" w:pos="60"/>
              </w:tabs>
              <w:spacing w:before="1" w:line="225" w:lineRule="auto"/>
              <w:ind w:left="720" w:right="634"/>
              <w:rPr>
                <w:rFonts w:ascii="Times New Roman" w:hAnsi="Times New Roman" w:cs="Times New Roman"/>
                <w:sz w:val="24"/>
                <w:szCs w:val="24"/>
              </w:rPr>
            </w:pPr>
          </w:p>
        </w:tc>
        <w:tc>
          <w:tcPr>
            <w:tcW w:w="4769" w:type="dxa"/>
          </w:tcPr>
          <w:p w14:paraId="22E647E8" w14:textId="77777777" w:rsidR="00365752" w:rsidRDefault="00365752" w:rsidP="004C1798">
            <w:pPr>
              <w:pStyle w:val="TableParagraph"/>
              <w:ind w:left="0" w:right="634"/>
              <w:rPr>
                <w:rFonts w:ascii="Times New Roman"/>
                <w:sz w:val="18"/>
              </w:rPr>
            </w:pPr>
          </w:p>
        </w:tc>
      </w:tr>
      <w:tr w:rsidR="00365752" w14:paraId="71BC5AE6" w14:textId="77777777" w:rsidTr="00482BA8">
        <w:trPr>
          <w:trHeight w:val="1074"/>
        </w:trPr>
        <w:tc>
          <w:tcPr>
            <w:tcW w:w="5195" w:type="dxa"/>
            <w:gridSpan w:val="2"/>
          </w:tcPr>
          <w:p w14:paraId="3F328356" w14:textId="77777777" w:rsidR="00365752" w:rsidRPr="007B3FF7" w:rsidRDefault="00365752" w:rsidP="004C1798">
            <w:pPr>
              <w:pStyle w:val="TableParagraph"/>
              <w:tabs>
                <w:tab w:val="left" w:pos="60"/>
              </w:tabs>
              <w:spacing w:line="198" w:lineRule="exact"/>
              <w:ind w:left="720" w:right="634"/>
              <w:rPr>
                <w:rFonts w:ascii="Times New Roman" w:hAnsi="Times New Roman" w:cs="Times New Roman"/>
                <w:sz w:val="24"/>
                <w:szCs w:val="24"/>
              </w:rPr>
            </w:pPr>
          </w:p>
          <w:p w14:paraId="6CEE343F" w14:textId="2D933A69" w:rsidR="00365752" w:rsidRPr="007B3FF7" w:rsidRDefault="00365752" w:rsidP="00482BA8">
            <w:pPr>
              <w:pStyle w:val="TableParagraph"/>
              <w:numPr>
                <w:ilvl w:val="0"/>
                <w:numId w:val="6"/>
              </w:numPr>
              <w:tabs>
                <w:tab w:val="left" w:pos="60"/>
              </w:tabs>
              <w:spacing w:before="1" w:line="225" w:lineRule="auto"/>
              <w:ind w:right="634"/>
              <w:rPr>
                <w:rFonts w:ascii="Times New Roman" w:hAnsi="Times New Roman" w:cs="Times New Roman"/>
                <w:sz w:val="24"/>
                <w:szCs w:val="24"/>
              </w:rPr>
            </w:pPr>
            <w:r w:rsidRPr="007B3FF7">
              <w:rPr>
                <w:rFonts w:ascii="Times New Roman" w:hAnsi="Times New Roman" w:cs="Times New Roman"/>
                <w:sz w:val="24"/>
                <w:szCs w:val="24"/>
              </w:rPr>
              <w:t>Briefly explain your policy and the lead time required from a member placing an order to receipt of products/services.</w:t>
            </w:r>
          </w:p>
        </w:tc>
        <w:tc>
          <w:tcPr>
            <w:tcW w:w="4769" w:type="dxa"/>
          </w:tcPr>
          <w:p w14:paraId="095735EC" w14:textId="77777777" w:rsidR="00365752" w:rsidRDefault="00365752" w:rsidP="004C1798">
            <w:pPr>
              <w:pStyle w:val="TableParagraph"/>
              <w:ind w:left="0" w:right="634"/>
              <w:rPr>
                <w:rFonts w:ascii="Times New Roman"/>
                <w:sz w:val="18"/>
              </w:rPr>
            </w:pPr>
          </w:p>
        </w:tc>
      </w:tr>
      <w:tr w:rsidR="00365752" w14:paraId="78311DEA" w14:textId="77777777" w:rsidTr="00365752">
        <w:trPr>
          <w:trHeight w:val="1000"/>
        </w:trPr>
        <w:tc>
          <w:tcPr>
            <w:tcW w:w="5195" w:type="dxa"/>
            <w:gridSpan w:val="2"/>
          </w:tcPr>
          <w:p w14:paraId="24BE740F" w14:textId="77777777" w:rsidR="00365752" w:rsidRPr="007B3FF7" w:rsidRDefault="00365752" w:rsidP="004C1798">
            <w:pPr>
              <w:pStyle w:val="TableParagraph"/>
              <w:tabs>
                <w:tab w:val="left" w:pos="60"/>
              </w:tabs>
              <w:spacing w:line="197" w:lineRule="exact"/>
              <w:ind w:left="720" w:right="634"/>
              <w:rPr>
                <w:rFonts w:ascii="Times New Roman" w:hAnsi="Times New Roman" w:cs="Times New Roman"/>
                <w:sz w:val="24"/>
                <w:szCs w:val="24"/>
              </w:rPr>
            </w:pPr>
          </w:p>
          <w:p w14:paraId="39773173" w14:textId="77777777" w:rsidR="00365752" w:rsidRPr="007B3FF7" w:rsidRDefault="00365752" w:rsidP="004C1798">
            <w:pPr>
              <w:pStyle w:val="TableParagraph"/>
              <w:numPr>
                <w:ilvl w:val="0"/>
                <w:numId w:val="6"/>
              </w:numPr>
              <w:tabs>
                <w:tab w:val="left" w:pos="60"/>
              </w:tabs>
              <w:spacing w:line="197" w:lineRule="exact"/>
              <w:ind w:right="634"/>
              <w:rPr>
                <w:rFonts w:ascii="Times New Roman" w:hAnsi="Times New Roman" w:cs="Times New Roman"/>
                <w:sz w:val="24"/>
                <w:szCs w:val="24"/>
              </w:rPr>
            </w:pPr>
            <w:r w:rsidRPr="007B3FF7">
              <w:rPr>
                <w:rFonts w:ascii="Times New Roman" w:hAnsi="Times New Roman" w:cs="Times New Roman"/>
                <w:sz w:val="24"/>
                <w:szCs w:val="24"/>
              </w:rPr>
              <w:t>Does your company assess fuel surcharges for responses? If so, what is the charge?</w:t>
            </w:r>
          </w:p>
          <w:p w14:paraId="61F82449" w14:textId="6E21E0EA" w:rsidR="00365752" w:rsidRPr="007B3FF7" w:rsidRDefault="00365752" w:rsidP="00482BA8">
            <w:pPr>
              <w:pStyle w:val="TableParagraph"/>
              <w:tabs>
                <w:tab w:val="left" w:pos="60"/>
              </w:tabs>
              <w:spacing w:line="198" w:lineRule="exact"/>
              <w:ind w:left="720" w:right="634"/>
              <w:rPr>
                <w:rFonts w:ascii="Times New Roman" w:hAnsi="Times New Roman" w:cs="Times New Roman"/>
                <w:sz w:val="24"/>
                <w:szCs w:val="24"/>
              </w:rPr>
            </w:pPr>
          </w:p>
        </w:tc>
        <w:tc>
          <w:tcPr>
            <w:tcW w:w="4769" w:type="dxa"/>
          </w:tcPr>
          <w:p w14:paraId="0794F2BE" w14:textId="77777777" w:rsidR="00365752" w:rsidRDefault="00365752" w:rsidP="004C1798">
            <w:pPr>
              <w:pStyle w:val="TableParagraph"/>
              <w:ind w:left="0" w:right="634"/>
              <w:rPr>
                <w:rFonts w:ascii="Times New Roman"/>
                <w:sz w:val="18"/>
              </w:rPr>
            </w:pPr>
          </w:p>
        </w:tc>
      </w:tr>
      <w:tr w:rsidR="00365752" w14:paraId="5ABC900B" w14:textId="77777777" w:rsidTr="00365752">
        <w:trPr>
          <w:trHeight w:val="833"/>
        </w:trPr>
        <w:tc>
          <w:tcPr>
            <w:tcW w:w="5195" w:type="dxa"/>
            <w:gridSpan w:val="2"/>
          </w:tcPr>
          <w:p w14:paraId="2CB0E5FD" w14:textId="77777777" w:rsidR="00365752" w:rsidRPr="007B3FF7" w:rsidRDefault="00365752" w:rsidP="004C1798">
            <w:pPr>
              <w:pStyle w:val="TableParagraph"/>
              <w:spacing w:line="237" w:lineRule="auto"/>
              <w:ind w:left="720" w:right="634"/>
              <w:rPr>
                <w:rFonts w:ascii="Times New Roman" w:hAnsi="Times New Roman" w:cs="Times New Roman"/>
                <w:sz w:val="24"/>
                <w:szCs w:val="24"/>
              </w:rPr>
            </w:pPr>
          </w:p>
          <w:p w14:paraId="1973F341" w14:textId="15C60A72" w:rsidR="00365752" w:rsidRPr="007B3FF7" w:rsidRDefault="00365752" w:rsidP="004C1798">
            <w:pPr>
              <w:pStyle w:val="TableParagraph"/>
              <w:numPr>
                <w:ilvl w:val="0"/>
                <w:numId w:val="6"/>
              </w:numPr>
              <w:spacing w:line="237" w:lineRule="auto"/>
              <w:ind w:right="634"/>
              <w:rPr>
                <w:rFonts w:ascii="Times New Roman" w:hAnsi="Times New Roman" w:cs="Times New Roman"/>
                <w:sz w:val="24"/>
                <w:szCs w:val="24"/>
              </w:rPr>
            </w:pPr>
            <w:r w:rsidRPr="007B3FF7">
              <w:rPr>
                <w:rFonts w:ascii="Times New Roman" w:hAnsi="Times New Roman" w:cs="Times New Roman"/>
                <w:sz w:val="24"/>
                <w:szCs w:val="24"/>
              </w:rPr>
              <w:t>At times there are issues with service</w:t>
            </w:r>
            <w:r w:rsidR="00B870BD">
              <w:rPr>
                <w:rFonts w:ascii="Times New Roman" w:hAnsi="Times New Roman" w:cs="Times New Roman"/>
                <w:sz w:val="24"/>
                <w:szCs w:val="24"/>
              </w:rPr>
              <w:t>.</w:t>
            </w:r>
            <w:r w:rsidRPr="007B3FF7">
              <w:rPr>
                <w:rFonts w:ascii="Times New Roman" w:hAnsi="Times New Roman" w:cs="Times New Roman"/>
                <w:sz w:val="24"/>
                <w:szCs w:val="24"/>
              </w:rPr>
              <w:t xml:space="preserve"> Please describe your process for addressing these issues.</w:t>
            </w:r>
          </w:p>
          <w:p w14:paraId="0F55915F" w14:textId="0A4C4840" w:rsidR="00365752" w:rsidRPr="007B3FF7" w:rsidRDefault="00365752" w:rsidP="004C1798">
            <w:pPr>
              <w:pStyle w:val="TableParagraph"/>
              <w:tabs>
                <w:tab w:val="left" w:pos="60"/>
              </w:tabs>
              <w:spacing w:line="197" w:lineRule="exact"/>
              <w:ind w:left="720" w:right="634"/>
              <w:rPr>
                <w:rFonts w:ascii="Times New Roman" w:hAnsi="Times New Roman" w:cs="Times New Roman"/>
                <w:sz w:val="24"/>
                <w:szCs w:val="24"/>
              </w:rPr>
            </w:pPr>
          </w:p>
        </w:tc>
        <w:tc>
          <w:tcPr>
            <w:tcW w:w="4769" w:type="dxa"/>
          </w:tcPr>
          <w:p w14:paraId="60B6AA9F" w14:textId="77777777" w:rsidR="00365752" w:rsidRDefault="00365752" w:rsidP="004C1798">
            <w:pPr>
              <w:pStyle w:val="TableParagraph"/>
              <w:ind w:left="0" w:right="634"/>
              <w:rPr>
                <w:rFonts w:ascii="Times New Roman"/>
                <w:sz w:val="18"/>
              </w:rPr>
            </w:pPr>
          </w:p>
        </w:tc>
      </w:tr>
      <w:tr w:rsidR="00365752" w14:paraId="1B0D6169" w14:textId="77777777" w:rsidTr="00365752">
        <w:trPr>
          <w:trHeight w:val="833"/>
        </w:trPr>
        <w:tc>
          <w:tcPr>
            <w:tcW w:w="5195" w:type="dxa"/>
            <w:gridSpan w:val="2"/>
          </w:tcPr>
          <w:p w14:paraId="1047BE03" w14:textId="77777777" w:rsidR="00365752" w:rsidRPr="007B3FF7" w:rsidRDefault="00365752" w:rsidP="004C1798">
            <w:pPr>
              <w:pStyle w:val="TableParagraph"/>
              <w:spacing w:line="237" w:lineRule="auto"/>
              <w:ind w:left="720" w:right="634"/>
              <w:rPr>
                <w:rFonts w:ascii="Times New Roman" w:hAnsi="Times New Roman" w:cs="Times New Roman"/>
                <w:sz w:val="24"/>
                <w:szCs w:val="24"/>
              </w:rPr>
            </w:pPr>
          </w:p>
          <w:p w14:paraId="2B5131D0" w14:textId="77777777" w:rsidR="00365752" w:rsidRPr="007B3FF7" w:rsidRDefault="00365752" w:rsidP="004C1798">
            <w:pPr>
              <w:pStyle w:val="TableParagraph"/>
              <w:numPr>
                <w:ilvl w:val="0"/>
                <w:numId w:val="6"/>
              </w:numPr>
              <w:spacing w:line="237" w:lineRule="auto"/>
              <w:ind w:right="634"/>
              <w:rPr>
                <w:rFonts w:ascii="Times New Roman" w:hAnsi="Times New Roman" w:cs="Times New Roman"/>
                <w:sz w:val="24"/>
                <w:szCs w:val="24"/>
              </w:rPr>
            </w:pPr>
            <w:r w:rsidRPr="007B3FF7">
              <w:rPr>
                <w:rFonts w:ascii="Times New Roman" w:hAnsi="Times New Roman" w:cs="Times New Roman"/>
                <w:sz w:val="24"/>
                <w:szCs w:val="24"/>
              </w:rPr>
              <w:t>State your company’s process for handling FEMA work.</w:t>
            </w:r>
          </w:p>
          <w:p w14:paraId="0EEEE09F" w14:textId="40499A55" w:rsidR="00365752" w:rsidRPr="007B3FF7" w:rsidRDefault="00365752" w:rsidP="00482BA8">
            <w:pPr>
              <w:pStyle w:val="TableParagraph"/>
              <w:spacing w:line="237" w:lineRule="auto"/>
              <w:ind w:left="0" w:right="634"/>
              <w:rPr>
                <w:rFonts w:ascii="Times New Roman" w:hAnsi="Times New Roman" w:cs="Times New Roman"/>
                <w:sz w:val="24"/>
                <w:szCs w:val="24"/>
              </w:rPr>
            </w:pPr>
          </w:p>
        </w:tc>
        <w:tc>
          <w:tcPr>
            <w:tcW w:w="4769" w:type="dxa"/>
          </w:tcPr>
          <w:p w14:paraId="7D2BF971" w14:textId="77777777" w:rsidR="00365752" w:rsidRDefault="00365752" w:rsidP="004C1798">
            <w:pPr>
              <w:pStyle w:val="TableParagraph"/>
              <w:ind w:left="0" w:right="634"/>
              <w:rPr>
                <w:rFonts w:ascii="Times New Roman"/>
                <w:sz w:val="18"/>
              </w:rPr>
            </w:pPr>
          </w:p>
        </w:tc>
      </w:tr>
      <w:tr w:rsidR="00482BA8" w14:paraId="123691FC" w14:textId="77777777" w:rsidTr="00482BA8">
        <w:trPr>
          <w:trHeight w:val="678"/>
        </w:trPr>
        <w:tc>
          <w:tcPr>
            <w:tcW w:w="5195" w:type="dxa"/>
            <w:gridSpan w:val="2"/>
          </w:tcPr>
          <w:p w14:paraId="4C2A294C" w14:textId="3DBDD8C2" w:rsidR="00482BA8" w:rsidRPr="007B3FF7" w:rsidRDefault="00482BA8" w:rsidP="00482BA8">
            <w:pPr>
              <w:pStyle w:val="TableParagraph"/>
              <w:numPr>
                <w:ilvl w:val="0"/>
                <w:numId w:val="6"/>
              </w:numPr>
              <w:spacing w:line="237" w:lineRule="auto"/>
              <w:ind w:right="634"/>
              <w:rPr>
                <w:rFonts w:ascii="Times New Roman" w:hAnsi="Times New Roman" w:cs="Times New Roman"/>
                <w:sz w:val="24"/>
                <w:szCs w:val="24"/>
              </w:rPr>
            </w:pPr>
            <w:r w:rsidRPr="007B3FF7">
              <w:rPr>
                <w:rFonts w:ascii="Times New Roman" w:hAnsi="Times New Roman" w:cs="Times New Roman"/>
                <w:sz w:val="24"/>
                <w:szCs w:val="24"/>
              </w:rPr>
              <w:t>State your company’s process for handling dissatisfied customers.</w:t>
            </w:r>
          </w:p>
        </w:tc>
        <w:tc>
          <w:tcPr>
            <w:tcW w:w="4769" w:type="dxa"/>
          </w:tcPr>
          <w:p w14:paraId="087F2EE4" w14:textId="77777777" w:rsidR="00482BA8" w:rsidRDefault="00482BA8" w:rsidP="004C1798">
            <w:pPr>
              <w:pStyle w:val="TableParagraph"/>
              <w:ind w:left="0" w:right="634"/>
              <w:rPr>
                <w:rFonts w:ascii="Times New Roman"/>
                <w:sz w:val="18"/>
              </w:rPr>
            </w:pPr>
          </w:p>
        </w:tc>
      </w:tr>
      <w:tr w:rsidR="00365752" w14:paraId="72487B0D" w14:textId="77777777" w:rsidTr="00365752">
        <w:trPr>
          <w:trHeight w:val="833"/>
        </w:trPr>
        <w:tc>
          <w:tcPr>
            <w:tcW w:w="5195" w:type="dxa"/>
            <w:gridSpan w:val="2"/>
          </w:tcPr>
          <w:p w14:paraId="7BC115AF" w14:textId="77777777" w:rsidR="00365752" w:rsidRPr="007B3FF7" w:rsidRDefault="00365752" w:rsidP="004C1798">
            <w:pPr>
              <w:pStyle w:val="TableParagraph"/>
              <w:spacing w:line="235" w:lineRule="auto"/>
              <w:ind w:left="720" w:right="634"/>
              <w:rPr>
                <w:rFonts w:ascii="Times New Roman" w:hAnsi="Times New Roman" w:cs="Times New Roman"/>
                <w:sz w:val="24"/>
                <w:szCs w:val="24"/>
              </w:rPr>
            </w:pPr>
          </w:p>
          <w:p w14:paraId="3969D981" w14:textId="35C87175" w:rsidR="00365752" w:rsidRPr="007B3FF7" w:rsidRDefault="00365752" w:rsidP="004C1798">
            <w:pPr>
              <w:pStyle w:val="TableParagraph"/>
              <w:numPr>
                <w:ilvl w:val="0"/>
                <w:numId w:val="6"/>
              </w:numPr>
              <w:spacing w:line="235" w:lineRule="auto"/>
              <w:ind w:right="634"/>
              <w:rPr>
                <w:rFonts w:ascii="Times New Roman" w:hAnsi="Times New Roman" w:cs="Times New Roman"/>
                <w:sz w:val="24"/>
                <w:szCs w:val="24"/>
              </w:rPr>
            </w:pPr>
            <w:r w:rsidRPr="007B3FF7">
              <w:rPr>
                <w:rFonts w:ascii="Times New Roman" w:hAnsi="Times New Roman" w:cs="Times New Roman"/>
                <w:sz w:val="24"/>
                <w:szCs w:val="24"/>
              </w:rPr>
              <w:t>State your company’s process for introducing new products</w:t>
            </w:r>
            <w:r w:rsidR="00482BA8" w:rsidRPr="007B3FF7">
              <w:rPr>
                <w:rFonts w:ascii="Times New Roman" w:hAnsi="Times New Roman" w:cs="Times New Roman"/>
                <w:sz w:val="24"/>
                <w:szCs w:val="24"/>
              </w:rPr>
              <w:t xml:space="preserve"> and/or services</w:t>
            </w:r>
            <w:r w:rsidRPr="007B3FF7">
              <w:rPr>
                <w:rFonts w:ascii="Times New Roman" w:hAnsi="Times New Roman" w:cs="Times New Roman"/>
                <w:sz w:val="24"/>
                <w:szCs w:val="24"/>
              </w:rPr>
              <w:t xml:space="preserve"> to the list of services you offer.</w:t>
            </w:r>
          </w:p>
          <w:p w14:paraId="6B5EA846" w14:textId="6922EBE8" w:rsidR="00365752" w:rsidRPr="007B3FF7" w:rsidRDefault="00365752" w:rsidP="004C1798">
            <w:pPr>
              <w:pStyle w:val="TableParagraph"/>
              <w:spacing w:line="237" w:lineRule="auto"/>
              <w:ind w:left="720" w:right="634"/>
              <w:rPr>
                <w:rFonts w:ascii="Times New Roman" w:hAnsi="Times New Roman" w:cs="Times New Roman"/>
                <w:sz w:val="24"/>
                <w:szCs w:val="24"/>
              </w:rPr>
            </w:pPr>
          </w:p>
        </w:tc>
        <w:tc>
          <w:tcPr>
            <w:tcW w:w="4769" w:type="dxa"/>
          </w:tcPr>
          <w:p w14:paraId="296A68F0" w14:textId="77777777" w:rsidR="00365752" w:rsidRDefault="00365752" w:rsidP="004C1798">
            <w:pPr>
              <w:pStyle w:val="TableParagraph"/>
              <w:ind w:left="0" w:right="634"/>
              <w:rPr>
                <w:rFonts w:ascii="Times New Roman"/>
                <w:sz w:val="18"/>
              </w:rPr>
            </w:pPr>
          </w:p>
        </w:tc>
      </w:tr>
      <w:tr w:rsidR="00365752" w14:paraId="16B31F60" w14:textId="77777777" w:rsidTr="00365752">
        <w:trPr>
          <w:trHeight w:val="833"/>
        </w:trPr>
        <w:tc>
          <w:tcPr>
            <w:tcW w:w="5195" w:type="dxa"/>
            <w:gridSpan w:val="2"/>
          </w:tcPr>
          <w:p w14:paraId="2CC9F851" w14:textId="77777777" w:rsidR="00365752" w:rsidRPr="007B3FF7" w:rsidRDefault="00365752" w:rsidP="004C1798">
            <w:pPr>
              <w:pStyle w:val="TableParagraph"/>
              <w:spacing w:line="235" w:lineRule="auto"/>
              <w:ind w:left="0" w:right="634"/>
              <w:rPr>
                <w:rFonts w:ascii="Times New Roman" w:hAnsi="Times New Roman" w:cs="Times New Roman"/>
                <w:sz w:val="24"/>
                <w:szCs w:val="24"/>
              </w:rPr>
            </w:pPr>
          </w:p>
          <w:p w14:paraId="5B47F5B8" w14:textId="77777777" w:rsidR="00365752" w:rsidRPr="007B3FF7" w:rsidRDefault="00365752" w:rsidP="004C1798">
            <w:pPr>
              <w:pStyle w:val="TableParagraph"/>
              <w:numPr>
                <w:ilvl w:val="0"/>
                <w:numId w:val="6"/>
              </w:numPr>
              <w:spacing w:line="235" w:lineRule="auto"/>
              <w:ind w:right="634"/>
              <w:rPr>
                <w:rFonts w:ascii="Times New Roman" w:hAnsi="Times New Roman" w:cs="Times New Roman"/>
                <w:sz w:val="24"/>
                <w:szCs w:val="24"/>
              </w:rPr>
            </w:pPr>
            <w:r w:rsidRPr="007B3FF7">
              <w:rPr>
                <w:rFonts w:ascii="Times New Roman" w:hAnsi="Times New Roman" w:cs="Times New Roman"/>
                <w:sz w:val="24"/>
                <w:szCs w:val="24"/>
              </w:rPr>
              <w:t>Would your company consider a dedicated inside sales representative that would be familiar with the Florida Buy State Cooperative Purchasing contract/program and our membership, be empowered to handle situations as a regular sales account representative would, and be available for quick responses to member inquiries and questions?</w:t>
            </w:r>
          </w:p>
          <w:p w14:paraId="61A5A6F2" w14:textId="73315D25" w:rsidR="00365752" w:rsidRPr="007B3FF7" w:rsidRDefault="00365752" w:rsidP="004C1798">
            <w:pPr>
              <w:pStyle w:val="TableParagraph"/>
              <w:spacing w:line="235" w:lineRule="auto"/>
              <w:ind w:left="720" w:right="634"/>
              <w:rPr>
                <w:rFonts w:ascii="Times New Roman" w:hAnsi="Times New Roman" w:cs="Times New Roman"/>
                <w:sz w:val="24"/>
                <w:szCs w:val="24"/>
              </w:rPr>
            </w:pPr>
          </w:p>
        </w:tc>
        <w:tc>
          <w:tcPr>
            <w:tcW w:w="4769" w:type="dxa"/>
          </w:tcPr>
          <w:p w14:paraId="2B026A42" w14:textId="77777777" w:rsidR="00365752" w:rsidRDefault="00365752" w:rsidP="004C1798">
            <w:pPr>
              <w:pStyle w:val="TableParagraph"/>
              <w:ind w:left="0" w:right="634"/>
              <w:rPr>
                <w:rFonts w:ascii="Times New Roman"/>
                <w:sz w:val="18"/>
              </w:rPr>
            </w:pPr>
          </w:p>
        </w:tc>
      </w:tr>
      <w:tr w:rsidR="00365752" w14:paraId="0BEC388E" w14:textId="77777777" w:rsidTr="00365752">
        <w:trPr>
          <w:trHeight w:val="833"/>
        </w:trPr>
        <w:tc>
          <w:tcPr>
            <w:tcW w:w="5195" w:type="dxa"/>
            <w:gridSpan w:val="2"/>
          </w:tcPr>
          <w:p w14:paraId="72AA79D2" w14:textId="77777777" w:rsidR="00365752" w:rsidRPr="007B3FF7" w:rsidRDefault="00365752" w:rsidP="004C1798">
            <w:pPr>
              <w:pStyle w:val="TableParagraph"/>
              <w:spacing w:line="237" w:lineRule="auto"/>
              <w:ind w:left="0" w:right="634"/>
              <w:rPr>
                <w:rFonts w:ascii="Times New Roman" w:hAnsi="Times New Roman" w:cs="Times New Roman"/>
                <w:sz w:val="24"/>
                <w:szCs w:val="24"/>
              </w:rPr>
            </w:pPr>
          </w:p>
          <w:p w14:paraId="2B84DA51" w14:textId="7D72C8F0" w:rsidR="00365752" w:rsidRPr="007B3FF7" w:rsidRDefault="00365752" w:rsidP="00194EF1">
            <w:pPr>
              <w:pStyle w:val="TableParagraph"/>
              <w:numPr>
                <w:ilvl w:val="0"/>
                <w:numId w:val="6"/>
              </w:numPr>
              <w:spacing w:line="235" w:lineRule="auto"/>
              <w:ind w:right="634"/>
              <w:rPr>
                <w:rFonts w:ascii="Times New Roman" w:hAnsi="Times New Roman" w:cs="Times New Roman"/>
                <w:sz w:val="24"/>
                <w:szCs w:val="24"/>
              </w:rPr>
            </w:pPr>
            <w:r w:rsidRPr="007B3FF7">
              <w:rPr>
                <w:rFonts w:ascii="Times New Roman" w:hAnsi="Times New Roman" w:cs="Times New Roman"/>
                <w:sz w:val="24"/>
                <w:szCs w:val="24"/>
              </w:rPr>
              <w:t>Would your company be willing to work with each of the Florida regions on sending/mailing out printed material to members?</w:t>
            </w:r>
          </w:p>
        </w:tc>
        <w:tc>
          <w:tcPr>
            <w:tcW w:w="4769" w:type="dxa"/>
          </w:tcPr>
          <w:p w14:paraId="22B81AE3" w14:textId="77777777" w:rsidR="00365752" w:rsidRDefault="00365752" w:rsidP="004C1798">
            <w:pPr>
              <w:pStyle w:val="TableParagraph"/>
              <w:ind w:left="0" w:right="634"/>
              <w:rPr>
                <w:rFonts w:ascii="Times New Roman"/>
                <w:sz w:val="18"/>
              </w:rPr>
            </w:pPr>
          </w:p>
        </w:tc>
      </w:tr>
      <w:tr w:rsidR="00365752" w14:paraId="76059875" w14:textId="77777777" w:rsidTr="00365752">
        <w:trPr>
          <w:trHeight w:val="833"/>
        </w:trPr>
        <w:tc>
          <w:tcPr>
            <w:tcW w:w="5195" w:type="dxa"/>
            <w:gridSpan w:val="2"/>
          </w:tcPr>
          <w:p w14:paraId="7A585ADB" w14:textId="77777777" w:rsidR="00365752" w:rsidRPr="007B3FF7" w:rsidRDefault="00365752" w:rsidP="004C1798">
            <w:pPr>
              <w:pStyle w:val="TableParagraph"/>
              <w:spacing w:line="237" w:lineRule="auto"/>
              <w:ind w:right="634"/>
              <w:rPr>
                <w:rFonts w:ascii="Times New Roman" w:hAnsi="Times New Roman" w:cs="Times New Roman"/>
                <w:sz w:val="24"/>
                <w:szCs w:val="24"/>
              </w:rPr>
            </w:pPr>
          </w:p>
          <w:p w14:paraId="2AA2875C" w14:textId="77777777" w:rsidR="00365752" w:rsidRPr="007B3FF7" w:rsidRDefault="00365752" w:rsidP="004C1798">
            <w:pPr>
              <w:pStyle w:val="TableParagraph"/>
              <w:numPr>
                <w:ilvl w:val="0"/>
                <w:numId w:val="6"/>
              </w:numPr>
              <w:spacing w:line="237" w:lineRule="auto"/>
              <w:ind w:right="634"/>
              <w:rPr>
                <w:rFonts w:ascii="Times New Roman" w:hAnsi="Times New Roman" w:cs="Times New Roman"/>
                <w:sz w:val="24"/>
                <w:szCs w:val="24"/>
              </w:rPr>
            </w:pPr>
            <w:r w:rsidRPr="007B3FF7">
              <w:rPr>
                <w:rFonts w:ascii="Times New Roman" w:hAnsi="Times New Roman" w:cs="Times New Roman"/>
                <w:sz w:val="24"/>
                <w:szCs w:val="24"/>
              </w:rPr>
              <w:t>Please list the contracts your company currently holds that may compete directly with the Florida Buy State Cooperative Purchasing program and describe how you will position the Florida Buy State Cooperative Purchasing program versus other contracts.  Will you lead with the Florida Buy State Cooperative Purchasing Contract, if awarded?  Please answer yes or no.</w:t>
            </w:r>
          </w:p>
          <w:p w14:paraId="382F9B61" w14:textId="77777777" w:rsidR="00365752" w:rsidRPr="007B3FF7" w:rsidRDefault="00365752" w:rsidP="004C1798">
            <w:pPr>
              <w:pStyle w:val="TableParagraph"/>
              <w:spacing w:line="237" w:lineRule="auto"/>
              <w:ind w:left="720" w:right="634"/>
              <w:rPr>
                <w:rFonts w:ascii="Times New Roman" w:hAnsi="Times New Roman" w:cs="Times New Roman"/>
                <w:sz w:val="24"/>
                <w:szCs w:val="24"/>
              </w:rPr>
            </w:pPr>
          </w:p>
          <w:p w14:paraId="1568B29B" w14:textId="77777777" w:rsidR="00365752" w:rsidRPr="007B3FF7" w:rsidRDefault="00365752" w:rsidP="004C1798">
            <w:pPr>
              <w:pStyle w:val="TableParagraph"/>
              <w:spacing w:before="9"/>
              <w:ind w:left="720" w:right="634"/>
              <w:rPr>
                <w:rFonts w:ascii="Times New Roman" w:hAnsi="Times New Roman" w:cs="Times New Roman"/>
                <w:sz w:val="24"/>
                <w:szCs w:val="24"/>
              </w:rPr>
            </w:pPr>
            <w:r w:rsidRPr="007B3FF7">
              <w:rPr>
                <w:rFonts w:ascii="Times New Roman" w:hAnsi="Times New Roman" w:cs="Times New Roman"/>
                <w:sz w:val="24"/>
                <w:szCs w:val="24"/>
              </w:rPr>
              <w:t>If other contracts are available, is the Florida Buy State Cooperative Purchasing pricing the same or lower than pricing offered under your existing contracts?</w:t>
            </w:r>
          </w:p>
          <w:p w14:paraId="6C989A08" w14:textId="77777777" w:rsidR="00365752" w:rsidRPr="007B3FF7" w:rsidRDefault="00365752" w:rsidP="004C1798">
            <w:pPr>
              <w:pStyle w:val="TableParagraph"/>
              <w:spacing w:line="237" w:lineRule="auto"/>
              <w:ind w:left="720" w:right="634"/>
              <w:rPr>
                <w:rFonts w:ascii="Times New Roman" w:hAnsi="Times New Roman" w:cs="Times New Roman"/>
                <w:sz w:val="24"/>
                <w:szCs w:val="24"/>
              </w:rPr>
            </w:pPr>
          </w:p>
          <w:p w14:paraId="355A07D0" w14:textId="77777777" w:rsidR="00365752" w:rsidRPr="007B3FF7" w:rsidRDefault="00365752" w:rsidP="004C1798">
            <w:pPr>
              <w:pStyle w:val="TableParagraph"/>
              <w:spacing w:line="237" w:lineRule="auto"/>
              <w:ind w:left="720" w:right="634"/>
              <w:rPr>
                <w:rFonts w:ascii="Times New Roman" w:hAnsi="Times New Roman" w:cs="Times New Roman"/>
                <w:sz w:val="24"/>
                <w:szCs w:val="24"/>
              </w:rPr>
            </w:pPr>
            <w:r w:rsidRPr="007B3FF7">
              <w:rPr>
                <w:rFonts w:ascii="Times New Roman" w:hAnsi="Times New Roman" w:cs="Times New Roman"/>
                <w:sz w:val="24"/>
                <w:szCs w:val="24"/>
              </w:rPr>
              <w:t xml:space="preserve">If other contracts are available, please describe the process Florida Buy State </w:t>
            </w:r>
            <w:r w:rsidRPr="007B3FF7">
              <w:rPr>
                <w:rFonts w:ascii="Times New Roman" w:hAnsi="Times New Roman" w:cs="Times New Roman"/>
                <w:sz w:val="24"/>
                <w:szCs w:val="24"/>
              </w:rPr>
              <w:lastRenderedPageBreak/>
              <w:t>Cooperative Purchasing would need to take to transition a current purchaser who requests to utilize our program/contract instead of their current contract.</w:t>
            </w:r>
          </w:p>
          <w:p w14:paraId="3C269EC9" w14:textId="1C49C0D5" w:rsidR="00365752" w:rsidRPr="007B3FF7" w:rsidRDefault="00365752" w:rsidP="004C1798">
            <w:pPr>
              <w:pStyle w:val="TableParagraph"/>
              <w:spacing w:line="237" w:lineRule="auto"/>
              <w:ind w:left="360" w:right="634"/>
              <w:rPr>
                <w:rFonts w:ascii="Times New Roman" w:hAnsi="Times New Roman" w:cs="Times New Roman"/>
                <w:sz w:val="24"/>
                <w:szCs w:val="24"/>
              </w:rPr>
            </w:pPr>
          </w:p>
        </w:tc>
        <w:tc>
          <w:tcPr>
            <w:tcW w:w="4769" w:type="dxa"/>
          </w:tcPr>
          <w:p w14:paraId="30A6472F" w14:textId="77777777" w:rsidR="00365752" w:rsidRDefault="00365752" w:rsidP="004C1798">
            <w:pPr>
              <w:pStyle w:val="TableParagraph"/>
              <w:ind w:left="0" w:right="634"/>
              <w:rPr>
                <w:rFonts w:ascii="Times New Roman"/>
                <w:sz w:val="18"/>
              </w:rPr>
            </w:pPr>
          </w:p>
        </w:tc>
      </w:tr>
      <w:tr w:rsidR="00365752" w14:paraId="3E61FFBF" w14:textId="77777777" w:rsidTr="00365752">
        <w:trPr>
          <w:trHeight w:val="833"/>
        </w:trPr>
        <w:tc>
          <w:tcPr>
            <w:tcW w:w="5195" w:type="dxa"/>
            <w:gridSpan w:val="2"/>
          </w:tcPr>
          <w:p w14:paraId="59EA8769" w14:textId="77777777" w:rsidR="00365752" w:rsidRPr="007B3FF7" w:rsidRDefault="00365752" w:rsidP="004C1798">
            <w:pPr>
              <w:pStyle w:val="TableParagraph"/>
              <w:numPr>
                <w:ilvl w:val="0"/>
                <w:numId w:val="6"/>
              </w:numPr>
              <w:spacing w:line="237" w:lineRule="auto"/>
              <w:ind w:right="634"/>
              <w:rPr>
                <w:rFonts w:ascii="Times New Roman" w:hAnsi="Times New Roman" w:cs="Times New Roman"/>
                <w:sz w:val="24"/>
                <w:szCs w:val="24"/>
              </w:rPr>
            </w:pPr>
            <w:r w:rsidRPr="007B3FF7">
              <w:rPr>
                <w:rFonts w:ascii="Times New Roman" w:hAnsi="Times New Roman" w:cs="Times New Roman"/>
                <w:sz w:val="24"/>
                <w:szCs w:val="24"/>
              </w:rPr>
              <w:t xml:space="preserve">How would you educate your sales representatives on the strengths of our contract? </w:t>
            </w:r>
          </w:p>
          <w:p w14:paraId="1559A09D" w14:textId="77777777" w:rsidR="00365752" w:rsidRPr="007B3FF7" w:rsidRDefault="00365752" w:rsidP="004C1798">
            <w:pPr>
              <w:pStyle w:val="TableParagraph"/>
              <w:spacing w:line="237" w:lineRule="auto"/>
              <w:ind w:right="634"/>
              <w:rPr>
                <w:rFonts w:ascii="Times New Roman" w:hAnsi="Times New Roman" w:cs="Times New Roman"/>
                <w:sz w:val="24"/>
                <w:szCs w:val="24"/>
              </w:rPr>
            </w:pPr>
          </w:p>
          <w:p w14:paraId="2A7355DE" w14:textId="77777777" w:rsidR="00365752" w:rsidRPr="007B3FF7" w:rsidRDefault="00365752" w:rsidP="004C1798">
            <w:pPr>
              <w:pStyle w:val="TableParagraph"/>
              <w:spacing w:line="237" w:lineRule="auto"/>
              <w:ind w:left="780" w:right="634"/>
              <w:rPr>
                <w:rFonts w:ascii="Times New Roman" w:hAnsi="Times New Roman" w:cs="Times New Roman"/>
                <w:sz w:val="24"/>
                <w:szCs w:val="24"/>
              </w:rPr>
            </w:pPr>
            <w:r w:rsidRPr="007B3FF7">
              <w:rPr>
                <w:rFonts w:ascii="Times New Roman" w:hAnsi="Times New Roman" w:cs="Times New Roman"/>
                <w:sz w:val="24"/>
                <w:szCs w:val="24"/>
              </w:rPr>
              <w:t>Would sales representatives be willing to conduct on-site visits with cooperative staff to members to explain the benefits of the Florida Buy State Cooperative Purchasing Program?</w:t>
            </w:r>
          </w:p>
          <w:p w14:paraId="47202B20" w14:textId="076AEC30" w:rsidR="00365752" w:rsidRPr="007B3FF7" w:rsidRDefault="00365752" w:rsidP="004C1798">
            <w:pPr>
              <w:pStyle w:val="TableParagraph"/>
              <w:spacing w:line="237" w:lineRule="auto"/>
              <w:ind w:right="634"/>
              <w:rPr>
                <w:rFonts w:ascii="Times New Roman" w:hAnsi="Times New Roman" w:cs="Times New Roman"/>
                <w:sz w:val="24"/>
                <w:szCs w:val="24"/>
              </w:rPr>
            </w:pPr>
          </w:p>
        </w:tc>
        <w:tc>
          <w:tcPr>
            <w:tcW w:w="4769" w:type="dxa"/>
          </w:tcPr>
          <w:p w14:paraId="38235433" w14:textId="77777777" w:rsidR="00365752" w:rsidRDefault="00365752" w:rsidP="004C1798">
            <w:pPr>
              <w:pStyle w:val="TableParagraph"/>
              <w:ind w:left="0" w:right="634"/>
              <w:rPr>
                <w:rFonts w:ascii="Times New Roman"/>
                <w:sz w:val="18"/>
              </w:rPr>
            </w:pPr>
          </w:p>
        </w:tc>
      </w:tr>
      <w:tr w:rsidR="00365752" w14:paraId="34515E05" w14:textId="77777777" w:rsidTr="00365752">
        <w:trPr>
          <w:trHeight w:val="833"/>
        </w:trPr>
        <w:tc>
          <w:tcPr>
            <w:tcW w:w="5195" w:type="dxa"/>
            <w:gridSpan w:val="2"/>
          </w:tcPr>
          <w:p w14:paraId="25B1ED48" w14:textId="77777777" w:rsidR="00365752" w:rsidRPr="007B3FF7" w:rsidRDefault="00365752" w:rsidP="004C1798">
            <w:pPr>
              <w:pStyle w:val="TableParagraph"/>
              <w:numPr>
                <w:ilvl w:val="0"/>
                <w:numId w:val="6"/>
              </w:numPr>
              <w:spacing w:line="237" w:lineRule="auto"/>
              <w:ind w:right="634"/>
              <w:rPr>
                <w:rFonts w:ascii="Times New Roman" w:hAnsi="Times New Roman" w:cs="Times New Roman"/>
                <w:sz w:val="24"/>
                <w:szCs w:val="24"/>
              </w:rPr>
            </w:pPr>
            <w:r w:rsidRPr="007B3FF7">
              <w:rPr>
                <w:rFonts w:ascii="Times New Roman" w:hAnsi="Times New Roman" w:cs="Times New Roman"/>
                <w:sz w:val="24"/>
                <w:szCs w:val="24"/>
              </w:rPr>
              <w:t>Please describe your marketing plan to reach and connect with our members in Florida. Please note what touch points and connection those members have with sales representatives.</w:t>
            </w:r>
          </w:p>
          <w:p w14:paraId="600E9D86" w14:textId="77777777" w:rsidR="00365752" w:rsidRPr="007B3FF7" w:rsidRDefault="00365752" w:rsidP="004C1798">
            <w:pPr>
              <w:pStyle w:val="TableParagraph"/>
              <w:spacing w:line="237" w:lineRule="auto"/>
              <w:ind w:left="360" w:right="634"/>
              <w:rPr>
                <w:rFonts w:ascii="Times New Roman" w:hAnsi="Times New Roman" w:cs="Times New Roman"/>
                <w:sz w:val="24"/>
                <w:szCs w:val="24"/>
              </w:rPr>
            </w:pPr>
          </w:p>
        </w:tc>
        <w:tc>
          <w:tcPr>
            <w:tcW w:w="4769" w:type="dxa"/>
          </w:tcPr>
          <w:p w14:paraId="2BBE084E" w14:textId="77777777" w:rsidR="00365752" w:rsidRDefault="00365752" w:rsidP="004C1798">
            <w:pPr>
              <w:pStyle w:val="TableParagraph"/>
              <w:ind w:left="0" w:right="634"/>
              <w:rPr>
                <w:rFonts w:ascii="Times New Roman"/>
                <w:sz w:val="18"/>
              </w:rPr>
            </w:pPr>
          </w:p>
        </w:tc>
      </w:tr>
      <w:tr w:rsidR="00365752" w14:paraId="38E0522D" w14:textId="77777777" w:rsidTr="00365752">
        <w:trPr>
          <w:trHeight w:val="833"/>
        </w:trPr>
        <w:tc>
          <w:tcPr>
            <w:tcW w:w="5195" w:type="dxa"/>
            <w:gridSpan w:val="2"/>
          </w:tcPr>
          <w:p w14:paraId="35E8AF82" w14:textId="77777777" w:rsidR="00365752" w:rsidRPr="007B3FF7" w:rsidRDefault="00365752" w:rsidP="004C1798">
            <w:pPr>
              <w:pStyle w:val="ListParagraph"/>
              <w:numPr>
                <w:ilvl w:val="0"/>
                <w:numId w:val="6"/>
              </w:numPr>
              <w:ind w:right="634"/>
              <w:contextualSpacing/>
            </w:pPr>
            <w:r w:rsidRPr="007B3FF7">
              <w:t>List any additional stipulations and/or requirements your company requests that are not covered in the RFP.</w:t>
            </w:r>
          </w:p>
          <w:p w14:paraId="3BA8269E" w14:textId="77777777" w:rsidR="00365752" w:rsidRPr="007B3FF7" w:rsidRDefault="00365752" w:rsidP="004C1798">
            <w:pPr>
              <w:pStyle w:val="TableParagraph"/>
              <w:spacing w:line="237" w:lineRule="auto"/>
              <w:ind w:left="720" w:right="634"/>
              <w:rPr>
                <w:rFonts w:ascii="Times New Roman" w:hAnsi="Times New Roman" w:cs="Times New Roman"/>
                <w:sz w:val="24"/>
                <w:szCs w:val="24"/>
              </w:rPr>
            </w:pPr>
          </w:p>
        </w:tc>
        <w:tc>
          <w:tcPr>
            <w:tcW w:w="4769" w:type="dxa"/>
          </w:tcPr>
          <w:p w14:paraId="3CDE57EF" w14:textId="77777777" w:rsidR="00365752" w:rsidRDefault="00365752" w:rsidP="004C1798">
            <w:pPr>
              <w:pStyle w:val="TableParagraph"/>
              <w:ind w:left="0" w:right="634"/>
              <w:rPr>
                <w:rFonts w:ascii="Times New Roman"/>
                <w:sz w:val="18"/>
              </w:rPr>
            </w:pPr>
          </w:p>
        </w:tc>
      </w:tr>
    </w:tbl>
    <w:p w14:paraId="7666F0C3" w14:textId="77777777" w:rsidR="00EA3587" w:rsidRDefault="00EA3587" w:rsidP="004C1798">
      <w:pPr>
        <w:ind w:right="634"/>
        <w:rPr>
          <w:sz w:val="18"/>
        </w:rPr>
        <w:sectPr w:rsidR="00EA3587" w:rsidSect="00593E18">
          <w:footerReference w:type="default" r:id="rId42"/>
          <w:footerReference w:type="first" r:id="rId43"/>
          <w:pgSz w:w="12240" w:h="15840"/>
          <w:pgMar w:top="720" w:right="547" w:bottom="1354" w:left="979" w:header="720" w:footer="662" w:gutter="0"/>
          <w:cols w:space="720"/>
          <w:titlePg/>
          <w:docGrid w:linePitch="326"/>
        </w:sectPr>
      </w:pPr>
    </w:p>
    <w:p w14:paraId="59175691" w14:textId="270A6D0B" w:rsidR="00690870" w:rsidRPr="00690870" w:rsidRDefault="00690870" w:rsidP="00D0425B">
      <w:pPr>
        <w:ind w:left="180" w:right="1170"/>
        <w:jc w:val="center"/>
        <w:rPr>
          <w:rFonts w:eastAsia="Calibri"/>
          <w:b/>
        </w:rPr>
      </w:pPr>
      <w:r w:rsidRPr="00690870">
        <w:rPr>
          <w:rFonts w:eastAsia="Calibri"/>
          <w:b/>
        </w:rPr>
        <w:lastRenderedPageBreak/>
        <w:t xml:space="preserve">Attachment </w:t>
      </w:r>
      <w:r w:rsidR="003077F2">
        <w:rPr>
          <w:rFonts w:eastAsia="Calibri"/>
          <w:b/>
        </w:rPr>
        <w:t>7</w:t>
      </w:r>
    </w:p>
    <w:p w14:paraId="6F60D74F" w14:textId="77777777" w:rsidR="00690870" w:rsidRPr="00690870" w:rsidRDefault="00690870" w:rsidP="00D0425B">
      <w:pPr>
        <w:ind w:left="180" w:right="1170"/>
        <w:jc w:val="center"/>
        <w:rPr>
          <w:rFonts w:eastAsia="Calibri"/>
          <w:b/>
        </w:rPr>
      </w:pPr>
      <w:r w:rsidRPr="00690870">
        <w:rPr>
          <w:rFonts w:eastAsia="Calibri"/>
          <w:b/>
        </w:rPr>
        <w:t>Florida Buy State Cooperative Purchasing Agency</w:t>
      </w:r>
    </w:p>
    <w:p w14:paraId="7130DB58" w14:textId="0EDB54AB" w:rsidR="00690870" w:rsidRPr="00690870" w:rsidRDefault="00A40008" w:rsidP="00D0425B">
      <w:pPr>
        <w:ind w:left="180" w:right="1170"/>
        <w:jc w:val="center"/>
        <w:rPr>
          <w:rFonts w:eastAsia="Calibri"/>
          <w:b/>
        </w:rPr>
      </w:pPr>
      <w:r>
        <w:rPr>
          <w:rFonts w:eastAsia="Calibri"/>
          <w:b/>
        </w:rPr>
        <w:t>CONTRACT OFFER AND AWARD LETTER</w:t>
      </w:r>
    </w:p>
    <w:p w14:paraId="662F4FA4" w14:textId="35607AE9" w:rsidR="00EA3587" w:rsidRPr="00EA3587" w:rsidRDefault="00690870" w:rsidP="00C76D24">
      <w:pPr>
        <w:ind w:left="180" w:right="1170"/>
        <w:jc w:val="center"/>
        <w:rPr>
          <w:rFonts w:eastAsia="Calibri"/>
          <w:b/>
        </w:rPr>
      </w:pPr>
      <w:r w:rsidRPr="00690870">
        <w:rPr>
          <w:rFonts w:eastAsia="Calibri"/>
          <w:b/>
        </w:rPr>
        <w:t>RFP #</w:t>
      </w:r>
      <w:r w:rsidR="0012404F">
        <w:rPr>
          <w:rFonts w:eastAsia="Calibri"/>
          <w:b/>
        </w:rPr>
        <w:t>24</w:t>
      </w:r>
      <w:r w:rsidR="0063478F">
        <w:rPr>
          <w:rFonts w:eastAsia="Calibri"/>
          <w:b/>
        </w:rPr>
        <w:t>-03</w:t>
      </w:r>
      <w:r w:rsidR="00B20317">
        <w:rPr>
          <w:rFonts w:eastAsia="Calibri"/>
          <w:b/>
        </w:rPr>
        <w:t xml:space="preserve"> </w:t>
      </w:r>
      <w:r w:rsidR="00C4124A">
        <w:rPr>
          <w:rFonts w:eastAsia="Calibri"/>
          <w:b/>
        </w:rPr>
        <w:t>Disaster Recovery and Remediation Services</w:t>
      </w:r>
      <w:r w:rsidR="00887909">
        <w:rPr>
          <w:rFonts w:eastAsia="Calibri"/>
          <w:b/>
        </w:rPr>
        <w:t>/Debris Monitoring</w:t>
      </w:r>
    </w:p>
    <w:p w14:paraId="2091EC94" w14:textId="77777777" w:rsidR="00EA3587" w:rsidRPr="00EA3587" w:rsidRDefault="00EA3587" w:rsidP="00D0425B">
      <w:pPr>
        <w:spacing w:after="160" w:line="256" w:lineRule="auto"/>
        <w:ind w:left="180" w:right="1170"/>
        <w:jc w:val="center"/>
        <w:rPr>
          <w:rFonts w:eastAsia="Calibri"/>
          <w:b/>
          <w:sz w:val="22"/>
          <w:szCs w:val="22"/>
          <w:u w:val="single"/>
        </w:rPr>
      </w:pPr>
      <w:r w:rsidRPr="00EA3587">
        <w:rPr>
          <w:rFonts w:eastAsia="Calibri"/>
          <w:b/>
          <w:sz w:val="22"/>
          <w:szCs w:val="22"/>
          <w:u w:val="single"/>
        </w:rPr>
        <w:t>OFFER TO BE COMPLETED BY VENDOR</w:t>
      </w:r>
    </w:p>
    <w:p w14:paraId="192DAC14" w14:textId="77777777" w:rsidR="00EA3587" w:rsidRPr="00EA3587" w:rsidRDefault="00EA3587" w:rsidP="00417125">
      <w:pPr>
        <w:spacing w:after="160" w:line="256" w:lineRule="auto"/>
        <w:ind w:left="180" w:right="810"/>
        <w:rPr>
          <w:sz w:val="22"/>
          <w:szCs w:val="22"/>
        </w:rPr>
      </w:pPr>
      <w:r w:rsidRPr="00EA3587">
        <w:rPr>
          <w:sz w:val="22"/>
          <w:szCs w:val="22"/>
        </w:rPr>
        <w:t xml:space="preserve">In compliance with the Request for Proposal, the undersigned warrants that I/we have examined the Instructions to Respondents and Technical Specification and being familiar with all the conditions surrounding the proposed projects, hereby offer and agree to furnish all products and professional services in compliance with all terms, conditions, specifications and amendments in this solicitation and any written exceptions in the offer.  Signature also certifies understanding and compliance of this proposal. </w:t>
      </w:r>
    </w:p>
    <w:p w14:paraId="082F4B98" w14:textId="6CBD7470" w:rsidR="00EA3587" w:rsidRPr="00EA3587" w:rsidRDefault="00EA3587" w:rsidP="00417125">
      <w:pPr>
        <w:spacing w:after="160" w:line="256" w:lineRule="auto"/>
        <w:ind w:left="180" w:right="720"/>
        <w:rPr>
          <w:rFonts w:eastAsia="Calibri"/>
          <w:sz w:val="22"/>
          <w:szCs w:val="22"/>
        </w:rPr>
      </w:pPr>
      <w:r w:rsidRPr="00EA3587">
        <w:rPr>
          <w:rFonts w:eastAsia="Calibri"/>
          <w:sz w:val="22"/>
          <w:szCs w:val="22"/>
        </w:rPr>
        <w:t xml:space="preserve">The undersigned understands that his/her competence and responsibility and that of his/her proposed subcontractors, time of completion, as well as other factors of interest to the PAEC Florida Buy </w:t>
      </w:r>
      <w:r w:rsidR="00D54010">
        <w:rPr>
          <w:rFonts w:eastAsia="Calibri"/>
          <w:sz w:val="22"/>
          <w:szCs w:val="22"/>
        </w:rPr>
        <w:t xml:space="preserve">State </w:t>
      </w:r>
      <w:r w:rsidRPr="00EA3587">
        <w:rPr>
          <w:rFonts w:eastAsia="Calibri"/>
          <w:sz w:val="22"/>
          <w:szCs w:val="22"/>
        </w:rPr>
        <w:t>Cooperative</w:t>
      </w:r>
      <w:r w:rsidR="00D54010">
        <w:rPr>
          <w:rFonts w:eastAsia="Calibri"/>
          <w:sz w:val="22"/>
          <w:szCs w:val="22"/>
        </w:rPr>
        <w:t xml:space="preserve"> Purchasing Agency</w:t>
      </w:r>
      <w:r w:rsidRPr="00EA3587">
        <w:rPr>
          <w:rFonts w:eastAsia="Calibri"/>
          <w:sz w:val="22"/>
          <w:szCs w:val="22"/>
        </w:rPr>
        <w:t xml:space="preserve"> as stated in the evaluation section, will be a consideration in making the award. </w:t>
      </w:r>
    </w:p>
    <w:p w14:paraId="1973AEE8" w14:textId="41627A83" w:rsidR="00EA3587" w:rsidRPr="00EA3587" w:rsidRDefault="00EA3587" w:rsidP="00417125">
      <w:pPr>
        <w:spacing w:after="160" w:line="256" w:lineRule="auto"/>
        <w:ind w:left="180" w:right="1170"/>
        <w:rPr>
          <w:rFonts w:eastAsia="Calibri"/>
          <w:sz w:val="22"/>
          <w:szCs w:val="22"/>
        </w:rPr>
      </w:pPr>
      <w:r w:rsidRPr="00EA3587">
        <w:rPr>
          <w:rFonts w:eastAsia="Calibri"/>
          <w:sz w:val="22"/>
          <w:szCs w:val="22"/>
        </w:rPr>
        <w:t xml:space="preserve">This contract binds said vendor to all terms and conditions stated in the proposal and the award will be activated on the date signed by the Lead Agency of the Florida Buy </w:t>
      </w:r>
      <w:r w:rsidR="00D54010">
        <w:rPr>
          <w:rFonts w:eastAsia="Calibri"/>
          <w:sz w:val="22"/>
          <w:szCs w:val="22"/>
        </w:rPr>
        <w:t xml:space="preserve">State Cooperative Purchasing </w:t>
      </w:r>
      <w:r w:rsidRPr="00EA3587">
        <w:rPr>
          <w:rFonts w:eastAsia="Calibri"/>
          <w:sz w:val="22"/>
          <w:szCs w:val="22"/>
        </w:rPr>
        <w:t xml:space="preserve">Program, </w:t>
      </w:r>
    </w:p>
    <w:p w14:paraId="0609C5F6" w14:textId="77777777" w:rsidR="00EA3587" w:rsidRPr="00EA3587" w:rsidRDefault="00EA3587" w:rsidP="00D0425B">
      <w:pPr>
        <w:spacing w:after="160" w:line="256" w:lineRule="auto"/>
        <w:ind w:left="180" w:right="1170"/>
        <w:jc w:val="both"/>
        <w:rPr>
          <w:rFonts w:eastAsia="Calibri"/>
          <w:sz w:val="22"/>
          <w:szCs w:val="22"/>
        </w:rPr>
      </w:pPr>
      <w:r w:rsidRPr="00EA3587">
        <w:rPr>
          <w:rFonts w:eastAsia="Calibri"/>
          <w:sz w:val="22"/>
          <w:szCs w:val="22"/>
        </w:rPr>
        <w:t>Company Name: ____________________________________________________________________</w:t>
      </w:r>
    </w:p>
    <w:p w14:paraId="3FFC3360" w14:textId="177E05E2" w:rsidR="00EA3587" w:rsidRPr="00EA3587" w:rsidRDefault="00EA3587" w:rsidP="00D0425B">
      <w:pPr>
        <w:spacing w:after="160" w:line="256" w:lineRule="auto"/>
        <w:ind w:left="180" w:right="1170"/>
        <w:jc w:val="both"/>
        <w:rPr>
          <w:rFonts w:eastAsia="Calibri"/>
          <w:sz w:val="22"/>
          <w:szCs w:val="22"/>
        </w:rPr>
      </w:pPr>
      <w:r w:rsidRPr="00EA3587">
        <w:rPr>
          <w:rFonts w:eastAsia="Calibri"/>
          <w:sz w:val="22"/>
          <w:szCs w:val="22"/>
        </w:rPr>
        <w:t>Address__________________________________________</w:t>
      </w:r>
      <w:r w:rsidR="00216BA8">
        <w:rPr>
          <w:rFonts w:eastAsia="Calibri"/>
          <w:sz w:val="22"/>
          <w:szCs w:val="22"/>
        </w:rPr>
        <w:t xml:space="preserve"> Phone Number</w:t>
      </w:r>
      <w:r w:rsidRPr="00EA3587">
        <w:rPr>
          <w:rFonts w:eastAsia="Calibri"/>
          <w:sz w:val="22"/>
          <w:szCs w:val="22"/>
        </w:rPr>
        <w:t>___________________________</w:t>
      </w:r>
    </w:p>
    <w:p w14:paraId="494BCEE1" w14:textId="308F18E6" w:rsidR="00EA3587" w:rsidRPr="00EA3587" w:rsidRDefault="00EA3587" w:rsidP="00D0425B">
      <w:pPr>
        <w:spacing w:after="160" w:line="256" w:lineRule="auto"/>
        <w:ind w:left="180" w:right="1170"/>
        <w:jc w:val="both"/>
        <w:rPr>
          <w:rFonts w:eastAsia="Calibri"/>
          <w:sz w:val="22"/>
          <w:szCs w:val="22"/>
        </w:rPr>
      </w:pPr>
      <w:r w:rsidRPr="00EA3587">
        <w:rPr>
          <w:rFonts w:eastAsia="Calibri"/>
          <w:sz w:val="22"/>
          <w:szCs w:val="22"/>
        </w:rPr>
        <w:t xml:space="preserve"> City: __________________________State: ______________________</w:t>
      </w:r>
      <w:r w:rsidR="00AF6DFB" w:rsidRPr="00EA3587">
        <w:rPr>
          <w:rFonts w:eastAsia="Calibri"/>
          <w:sz w:val="22"/>
          <w:szCs w:val="22"/>
        </w:rPr>
        <w:t>Zip: _</w:t>
      </w:r>
      <w:r w:rsidRPr="00EA3587">
        <w:rPr>
          <w:rFonts w:eastAsia="Calibri"/>
          <w:sz w:val="22"/>
          <w:szCs w:val="22"/>
        </w:rPr>
        <w:t>____________________</w:t>
      </w:r>
    </w:p>
    <w:p w14:paraId="7C4C61E1" w14:textId="5B28B09D" w:rsidR="00EA3587" w:rsidRPr="00EA3587" w:rsidRDefault="00EA3587" w:rsidP="00417125">
      <w:pPr>
        <w:spacing w:after="160" w:line="256" w:lineRule="auto"/>
        <w:ind w:left="180" w:right="1170"/>
        <w:rPr>
          <w:rFonts w:eastAsia="Calibri"/>
          <w:sz w:val="22"/>
          <w:szCs w:val="22"/>
        </w:rPr>
      </w:pPr>
      <w:r w:rsidRPr="00EA3587">
        <w:rPr>
          <w:rFonts w:eastAsia="Calibri"/>
          <w:sz w:val="22"/>
          <w:szCs w:val="22"/>
        </w:rPr>
        <w:t xml:space="preserve"> Contract Contact Person: ______________________________</w:t>
      </w:r>
      <w:r w:rsidR="00216BA8">
        <w:rPr>
          <w:rFonts w:eastAsia="Calibri"/>
          <w:sz w:val="22"/>
          <w:szCs w:val="22"/>
        </w:rPr>
        <w:t>Email</w:t>
      </w:r>
      <w:r w:rsidR="00417125">
        <w:rPr>
          <w:rFonts w:eastAsia="Calibri"/>
          <w:sz w:val="22"/>
          <w:szCs w:val="22"/>
        </w:rPr>
        <w:t xml:space="preserve"> </w:t>
      </w:r>
      <w:r w:rsidR="00216BA8">
        <w:rPr>
          <w:rFonts w:eastAsia="Calibri"/>
          <w:sz w:val="22"/>
          <w:szCs w:val="22"/>
        </w:rPr>
        <w:t>Address:</w:t>
      </w:r>
      <w:r w:rsidR="00216BA8" w:rsidRPr="00EA3587">
        <w:rPr>
          <w:rFonts w:eastAsia="Calibri"/>
          <w:sz w:val="22"/>
          <w:szCs w:val="22"/>
        </w:rPr>
        <w:t xml:space="preserve"> </w:t>
      </w:r>
      <w:r w:rsidRPr="00EA3587">
        <w:rPr>
          <w:rFonts w:eastAsia="Calibri"/>
          <w:sz w:val="22"/>
          <w:szCs w:val="22"/>
        </w:rPr>
        <w:t>________________________</w:t>
      </w:r>
    </w:p>
    <w:p w14:paraId="1953F445" w14:textId="77777777" w:rsidR="00EA3587" w:rsidRPr="00EA3587" w:rsidRDefault="00EA3587" w:rsidP="00D0425B">
      <w:pPr>
        <w:spacing w:after="160" w:line="256" w:lineRule="auto"/>
        <w:ind w:left="180" w:right="1170"/>
        <w:jc w:val="both"/>
        <w:rPr>
          <w:rFonts w:eastAsia="Calibri"/>
          <w:sz w:val="22"/>
          <w:szCs w:val="22"/>
        </w:rPr>
      </w:pPr>
      <w:r w:rsidRPr="00EA3587">
        <w:rPr>
          <w:rFonts w:eastAsia="Calibri"/>
          <w:sz w:val="22"/>
          <w:szCs w:val="22"/>
        </w:rPr>
        <w:t xml:space="preserve"> Authorized Signature: ____________________________________Date: _______________________</w:t>
      </w:r>
    </w:p>
    <w:p w14:paraId="44CEB489" w14:textId="0DF95928" w:rsidR="00EA3587" w:rsidRPr="00EA3587" w:rsidRDefault="00EA3587" w:rsidP="00D0425B">
      <w:pPr>
        <w:spacing w:after="160" w:line="256" w:lineRule="auto"/>
        <w:ind w:left="180" w:right="1170"/>
        <w:jc w:val="both"/>
        <w:rPr>
          <w:rFonts w:eastAsia="Calibri"/>
          <w:b/>
          <w:u w:val="single"/>
        </w:rPr>
      </w:pPr>
      <w:r w:rsidRPr="00EA3587">
        <w:rPr>
          <w:rFonts w:eastAsia="Calibri"/>
          <w:b/>
          <w:u w:val="single"/>
        </w:rPr>
        <w:t xml:space="preserve">ACCEPTANCE OF OFFER AND CONTRACT AWARD TO BE COMPLETED ONLY BY THE LEAD AGENCY OF FLORIDA BUY </w:t>
      </w:r>
      <w:r w:rsidR="00D54010">
        <w:rPr>
          <w:rFonts w:eastAsia="Calibri"/>
          <w:b/>
          <w:u w:val="single"/>
        </w:rPr>
        <w:t xml:space="preserve">STATE </w:t>
      </w:r>
      <w:r w:rsidRPr="00EA3587">
        <w:rPr>
          <w:rFonts w:eastAsia="Calibri"/>
          <w:b/>
          <w:u w:val="single"/>
        </w:rPr>
        <w:t>PURCHASING COOPERATIVE</w:t>
      </w:r>
    </w:p>
    <w:p w14:paraId="48F0D1D2" w14:textId="77777777" w:rsidR="00EA3587" w:rsidRPr="00EA3587" w:rsidRDefault="00EA3587" w:rsidP="00C76D24">
      <w:pPr>
        <w:spacing w:after="160" w:line="254" w:lineRule="auto"/>
        <w:ind w:left="180" w:right="720"/>
        <w:jc w:val="both"/>
        <w:rPr>
          <w:u w:val="single"/>
        </w:rPr>
      </w:pPr>
      <w:r w:rsidRPr="00EA3587">
        <w:t xml:space="preserve">Your </w:t>
      </w:r>
      <w:r w:rsidR="003A7A64">
        <w:t>RFP</w:t>
      </w:r>
      <w:r w:rsidRPr="00EA3587">
        <w:t xml:space="preserve"> for contracting services is hereby accepted by the PAEC fiscal agent and District of Record, the Washington County Florida School Board on ______________. As Offeror, you are now bound to sell the materials and services listed by the attached </w:t>
      </w:r>
      <w:r w:rsidR="003A7A64">
        <w:t>RFP</w:t>
      </w:r>
      <w:r w:rsidRPr="00EA3587">
        <w:t xml:space="preserve"> based upon the solicitation, including all terms, conditions, specifications, amendments as set forth in the Request for Proposal. The parties intend this contract to constitute the final and complete agreement between the Agency and Offeror, and no other agreements, oral or otherwise, regarding the subject matter of this contract, shall bind any of the parties hereto. No change or modification of this contract shall be valid unless it shall be in writing and signed by both parties to this contract. If any provision of this contract is deemed invalid or illegal by any appropriate court of law, the remained of this contract shall not be affected thereby. </w:t>
      </w:r>
      <w:r w:rsidRPr="00EA3587">
        <w:rPr>
          <w:color w:val="000000"/>
        </w:rPr>
        <w:t xml:space="preserve">The term of the agreement will be for 3 years with the option to renew for two additional 12-month terms.  After the first 12 months, the contract may be cancelled by either party upon receipt of a 30-day notice provided all client obligations created under the contract have been satisfied.  </w:t>
      </w:r>
    </w:p>
    <w:p w14:paraId="0EFD4C8A" w14:textId="3A546EFF" w:rsidR="00EA3587" w:rsidRPr="003F2EA5" w:rsidRDefault="00EA3587" w:rsidP="00417125">
      <w:pPr>
        <w:ind w:left="180" w:right="450"/>
        <w:rPr>
          <w:u w:val="single"/>
        </w:rPr>
      </w:pPr>
      <w:r w:rsidRPr="003F2EA5">
        <w:t>Awarding Agency</w:t>
      </w:r>
      <w:r w:rsidRPr="003F2EA5">
        <w:rPr>
          <w:u w:val="single"/>
        </w:rPr>
        <w:t>: PAEC fiscal agent and District of Record, the Washington County Florida School Board</w:t>
      </w:r>
    </w:p>
    <w:p w14:paraId="60E27F85" w14:textId="77777777" w:rsidR="00216BA8" w:rsidRDefault="00216BA8" w:rsidP="00D0425B">
      <w:pPr>
        <w:ind w:left="180" w:right="1170"/>
        <w:jc w:val="both"/>
        <w:rPr>
          <w:noProof/>
        </w:rPr>
      </w:pPr>
    </w:p>
    <w:p w14:paraId="66508834" w14:textId="66C11D13" w:rsidR="00EA3587" w:rsidRDefault="00EA3587" w:rsidP="00C76D24">
      <w:pPr>
        <w:ind w:left="180" w:right="360"/>
        <w:jc w:val="both"/>
        <w:rPr>
          <w:noProof/>
        </w:rPr>
      </w:pPr>
      <w:r w:rsidRPr="003F2EA5">
        <w:rPr>
          <w:noProof/>
        </w:rPr>
        <w:t>Agency Executive: Herbert J. Taylor</w:t>
      </w:r>
      <w:r>
        <w:rPr>
          <w:noProof/>
        </w:rPr>
        <w:t>, Superintendent:</w:t>
      </w:r>
      <w:r w:rsidRPr="003F2EA5">
        <w:rPr>
          <w:noProof/>
        </w:rPr>
        <w:t xml:space="preserve">   Signature____</w:t>
      </w:r>
      <w:r w:rsidR="00A96F10">
        <w:rPr>
          <w:noProof/>
        </w:rPr>
        <w:t>____</w:t>
      </w:r>
      <w:r w:rsidRPr="003F2EA5">
        <w:rPr>
          <w:noProof/>
        </w:rPr>
        <w:t>__________ Date _______</w:t>
      </w:r>
    </w:p>
    <w:p w14:paraId="19854868" w14:textId="77777777" w:rsidR="00417125" w:rsidRPr="003F2EA5" w:rsidRDefault="00417125" w:rsidP="00C76D24">
      <w:pPr>
        <w:ind w:left="180" w:right="360"/>
        <w:jc w:val="both"/>
        <w:rPr>
          <w:noProof/>
        </w:rPr>
      </w:pPr>
    </w:p>
    <w:p w14:paraId="6332166D" w14:textId="77777777" w:rsidR="00216BA8" w:rsidRDefault="00216BA8" w:rsidP="00C76D24">
      <w:pPr>
        <w:tabs>
          <w:tab w:val="left" w:pos="10080"/>
        </w:tabs>
        <w:ind w:left="180" w:right="1170"/>
        <w:rPr>
          <w:noProof/>
        </w:rPr>
      </w:pPr>
    </w:p>
    <w:p w14:paraId="70DE1766" w14:textId="785EDAE4" w:rsidR="00216BA8" w:rsidRDefault="00EA3587" w:rsidP="00C76D24">
      <w:pPr>
        <w:ind w:left="180" w:right="630"/>
        <w:rPr>
          <w:noProof/>
        </w:rPr>
      </w:pPr>
      <w:r w:rsidRPr="003F2EA5">
        <w:rPr>
          <w:noProof/>
        </w:rPr>
        <w:t>Agency Executive: John T. Selover, Executive Director, PAEC</w:t>
      </w:r>
      <w:r>
        <w:rPr>
          <w:noProof/>
        </w:rPr>
        <w:t>:</w:t>
      </w:r>
      <w:r w:rsidR="00C76D24">
        <w:rPr>
          <w:noProof/>
        </w:rPr>
        <w:t xml:space="preserve">  </w:t>
      </w:r>
      <w:r w:rsidRPr="003F2EA5">
        <w:rPr>
          <w:noProof/>
        </w:rPr>
        <w:t>Signature___</w:t>
      </w:r>
      <w:r w:rsidR="00A96F10">
        <w:rPr>
          <w:noProof/>
        </w:rPr>
        <w:t>__</w:t>
      </w:r>
      <w:r>
        <w:rPr>
          <w:noProof/>
        </w:rPr>
        <w:t>________</w:t>
      </w:r>
      <w:r w:rsidR="009B579E">
        <w:rPr>
          <w:noProof/>
        </w:rPr>
        <w:t xml:space="preserve"> </w:t>
      </w:r>
      <w:r w:rsidR="00C76D24">
        <w:rPr>
          <w:noProof/>
        </w:rPr>
        <w:t>D</w:t>
      </w:r>
      <w:r w:rsidRPr="003F2EA5">
        <w:rPr>
          <w:noProof/>
        </w:rPr>
        <w:t>ate_______</w:t>
      </w:r>
    </w:p>
    <w:p w14:paraId="258D9859" w14:textId="77777777" w:rsidR="00C76D24" w:rsidRDefault="00C76D24" w:rsidP="00D0425B">
      <w:pPr>
        <w:ind w:left="180" w:right="1170"/>
        <w:jc w:val="both"/>
        <w:rPr>
          <w:noProof/>
        </w:rPr>
      </w:pPr>
    </w:p>
    <w:p w14:paraId="0E94FC95" w14:textId="69A6DE25" w:rsidR="00EA3587" w:rsidRDefault="00EA3587" w:rsidP="00D0425B">
      <w:pPr>
        <w:ind w:left="180" w:right="1170"/>
        <w:jc w:val="both"/>
        <w:rPr>
          <w:noProof/>
          <w:sz w:val="20"/>
          <w:szCs w:val="20"/>
        </w:rPr>
      </w:pPr>
      <w:r w:rsidRPr="00417125">
        <w:rPr>
          <w:noProof/>
          <w:sz w:val="20"/>
          <w:szCs w:val="20"/>
        </w:rPr>
        <w:t>WCSB Approval ______________</w:t>
      </w:r>
    </w:p>
    <w:p w14:paraId="41A51A7E" w14:textId="77777777" w:rsidR="00417125" w:rsidRPr="00417125" w:rsidRDefault="00417125" w:rsidP="00D0425B">
      <w:pPr>
        <w:ind w:left="180" w:right="1170"/>
        <w:jc w:val="both"/>
        <w:rPr>
          <w:noProof/>
          <w:sz w:val="20"/>
          <w:szCs w:val="20"/>
        </w:rPr>
      </w:pPr>
    </w:p>
    <w:p w14:paraId="20C8D8A7" w14:textId="1549081C" w:rsidR="00DD5369" w:rsidRDefault="00EA3587" w:rsidP="00D0425B">
      <w:pPr>
        <w:ind w:left="180" w:right="1170"/>
        <w:jc w:val="both"/>
        <w:rPr>
          <w:noProof/>
          <w:sz w:val="20"/>
          <w:szCs w:val="20"/>
        </w:rPr>
      </w:pPr>
      <w:r w:rsidRPr="00417125">
        <w:rPr>
          <w:noProof/>
          <w:sz w:val="20"/>
          <w:szCs w:val="20"/>
        </w:rPr>
        <w:t>PAEC BD Approval____________</w:t>
      </w:r>
    </w:p>
    <w:p w14:paraId="2DC8C9E7" w14:textId="0AF67172" w:rsidR="007B3FF7" w:rsidRDefault="007B3FF7" w:rsidP="00D0425B">
      <w:pPr>
        <w:ind w:left="180" w:right="1170"/>
        <w:jc w:val="both"/>
        <w:rPr>
          <w:noProof/>
          <w:sz w:val="20"/>
          <w:szCs w:val="20"/>
        </w:rPr>
      </w:pPr>
    </w:p>
    <w:p w14:paraId="2B6AE3AE" w14:textId="3EAD45B4" w:rsidR="007B3FF7" w:rsidRDefault="007B3FF7" w:rsidP="00D0425B">
      <w:pPr>
        <w:ind w:left="180" w:right="1170"/>
        <w:jc w:val="both"/>
        <w:rPr>
          <w:noProof/>
          <w:sz w:val="20"/>
          <w:szCs w:val="20"/>
        </w:rPr>
      </w:pPr>
    </w:p>
    <w:p w14:paraId="1CE2557F" w14:textId="31F699D7" w:rsidR="007B3FF7" w:rsidRDefault="007B3FF7" w:rsidP="00D0425B">
      <w:pPr>
        <w:ind w:left="180" w:right="1170"/>
        <w:jc w:val="both"/>
        <w:rPr>
          <w:noProof/>
          <w:sz w:val="20"/>
          <w:szCs w:val="20"/>
        </w:rPr>
      </w:pPr>
    </w:p>
    <w:p w14:paraId="5C78A97E" w14:textId="1C0B1F31" w:rsidR="007B3FF7" w:rsidRDefault="007B3FF7" w:rsidP="00D0425B">
      <w:pPr>
        <w:ind w:left="180" w:right="1170"/>
        <w:jc w:val="both"/>
        <w:rPr>
          <w:noProof/>
          <w:sz w:val="20"/>
          <w:szCs w:val="20"/>
        </w:rPr>
      </w:pPr>
    </w:p>
    <w:p w14:paraId="7ABC0416" w14:textId="77777777" w:rsidR="0056041D" w:rsidRPr="0056041D" w:rsidRDefault="0056041D" w:rsidP="0056041D">
      <w:pPr>
        <w:ind w:right="540"/>
        <w:jc w:val="center"/>
        <w:rPr>
          <w:rFonts w:eastAsia="Calibri"/>
          <w:b/>
        </w:rPr>
      </w:pPr>
      <w:r w:rsidRPr="0056041D">
        <w:rPr>
          <w:rFonts w:eastAsia="Calibri"/>
          <w:b/>
        </w:rPr>
        <w:t>Attachment 8</w:t>
      </w:r>
    </w:p>
    <w:p w14:paraId="19F5B841" w14:textId="77777777" w:rsidR="0056041D" w:rsidRPr="0056041D" w:rsidRDefault="0056041D" w:rsidP="0056041D">
      <w:pPr>
        <w:ind w:right="540"/>
        <w:jc w:val="center"/>
        <w:rPr>
          <w:rFonts w:eastAsia="Calibri"/>
          <w:b/>
        </w:rPr>
      </w:pPr>
      <w:r w:rsidRPr="0056041D">
        <w:rPr>
          <w:rFonts w:eastAsia="Calibri"/>
          <w:b/>
        </w:rPr>
        <w:t>Florida Buy State Cooperative Purchasing Agency</w:t>
      </w:r>
    </w:p>
    <w:p w14:paraId="02AA5DA0" w14:textId="1898DD24" w:rsidR="0056041D" w:rsidRPr="0056041D" w:rsidRDefault="0056041D" w:rsidP="0056041D">
      <w:pPr>
        <w:ind w:right="540"/>
        <w:jc w:val="center"/>
        <w:rPr>
          <w:b/>
          <w:bCs/>
          <w:u w:val="single"/>
        </w:rPr>
      </w:pPr>
      <w:r w:rsidRPr="0056041D">
        <w:rPr>
          <w:b/>
          <w:bCs/>
        </w:rPr>
        <w:t>RFP #24-0</w:t>
      </w:r>
      <w:r>
        <w:rPr>
          <w:b/>
          <w:bCs/>
        </w:rPr>
        <w:t>3 Disaster Recovery and Remediation</w:t>
      </w:r>
      <w:r w:rsidR="00887909">
        <w:rPr>
          <w:b/>
          <w:bCs/>
        </w:rPr>
        <w:t xml:space="preserve">/Debris </w:t>
      </w:r>
      <w:r w:rsidR="00887909" w:rsidRPr="00887909">
        <w:rPr>
          <w:b/>
          <w:bCs/>
        </w:rPr>
        <w:t>Monitoring</w:t>
      </w:r>
    </w:p>
    <w:p w14:paraId="5CD66597" w14:textId="77777777" w:rsidR="0056041D" w:rsidRPr="0056041D" w:rsidRDefault="0056041D" w:rsidP="0056041D">
      <w:pPr>
        <w:spacing w:after="160" w:line="361" w:lineRule="exact"/>
        <w:ind w:left="3506" w:right="810" w:hanging="2516"/>
        <w:jc w:val="center"/>
        <w:rPr>
          <w:rFonts w:eastAsiaTheme="minorHAnsi"/>
          <w:color w:val="000000"/>
        </w:rPr>
      </w:pPr>
      <w:r w:rsidRPr="0056041D">
        <w:rPr>
          <w:rFonts w:eastAsiaTheme="minorHAnsi"/>
          <w:b/>
          <w:bCs/>
          <w:color w:val="000000"/>
        </w:rPr>
        <w:t>INTERLOCAL AGREEMENT</w:t>
      </w:r>
    </w:p>
    <w:p w14:paraId="280440FA" w14:textId="77777777" w:rsidR="0056041D" w:rsidRPr="0056041D" w:rsidRDefault="0056041D" w:rsidP="0056041D">
      <w:pPr>
        <w:spacing w:after="160" w:line="243" w:lineRule="exact"/>
        <w:ind w:left="4752"/>
        <w:rPr>
          <w:rFonts w:eastAsiaTheme="minorHAnsi"/>
          <w:color w:val="010302"/>
          <w:sz w:val="22"/>
          <w:szCs w:val="22"/>
        </w:rPr>
      </w:pPr>
      <w:r w:rsidRPr="0056041D">
        <w:rPr>
          <w:rFonts w:eastAsiaTheme="minorHAnsi"/>
          <w:color w:val="000000"/>
          <w:sz w:val="22"/>
          <w:szCs w:val="22"/>
        </w:rPr>
        <w:t xml:space="preserve">Contracting Parties  </w:t>
      </w:r>
    </w:p>
    <w:p w14:paraId="463D8F9C" w14:textId="77777777" w:rsidR="0056041D" w:rsidRPr="0056041D" w:rsidRDefault="0056041D" w:rsidP="0056041D">
      <w:pPr>
        <w:tabs>
          <w:tab w:val="left" w:pos="3079"/>
          <w:tab w:val="left" w:pos="3799"/>
          <w:tab w:val="left" w:pos="4519"/>
          <w:tab w:val="left" w:pos="5239"/>
          <w:tab w:val="left" w:pos="5959"/>
          <w:tab w:val="left" w:pos="6679"/>
          <w:tab w:val="left" w:pos="7399"/>
        </w:tabs>
        <w:spacing w:after="160" w:line="265" w:lineRule="exact"/>
        <w:ind w:left="919"/>
        <w:rPr>
          <w:rFonts w:eastAsiaTheme="minorHAnsi"/>
          <w:color w:val="010302"/>
          <w:sz w:val="22"/>
          <w:szCs w:val="22"/>
        </w:rPr>
      </w:pPr>
      <w:r w:rsidRPr="0056041D">
        <w:rPr>
          <w:rFonts w:eastAsiaTheme="minorHAnsi"/>
          <w:color w:val="000000"/>
        </w:rPr>
        <w:t xml:space="preserve">    </w:t>
      </w:r>
      <w:r w:rsidRPr="0056041D">
        <w:rPr>
          <w:rFonts w:eastAsiaTheme="minorHAnsi"/>
          <w:color w:val="000000"/>
        </w:rPr>
        <w:tab/>
        <w:t xml:space="preserve">  </w:t>
      </w:r>
      <w:r w:rsidRPr="0056041D">
        <w:rPr>
          <w:rFonts w:eastAsiaTheme="minorHAnsi"/>
          <w:color w:val="000000"/>
        </w:rPr>
        <w:tab/>
        <w:t xml:space="preserve">  </w:t>
      </w:r>
      <w:r w:rsidRPr="0056041D">
        <w:rPr>
          <w:rFonts w:eastAsiaTheme="minorHAnsi"/>
          <w:color w:val="000000"/>
        </w:rPr>
        <w:tab/>
      </w:r>
      <w:r w:rsidRPr="0056041D">
        <w:rPr>
          <w:rFonts w:eastAsiaTheme="minorHAnsi"/>
          <w:color w:val="000000"/>
          <w:sz w:val="22"/>
          <w:szCs w:val="22"/>
        </w:rPr>
        <w:tab/>
      </w:r>
      <w:r w:rsidRPr="0056041D">
        <w:rPr>
          <w:rFonts w:eastAsiaTheme="minorHAnsi"/>
          <w:color w:val="000000"/>
          <w:sz w:val="22"/>
          <w:szCs w:val="22"/>
        </w:rPr>
        <w:tab/>
      </w:r>
      <w:r w:rsidRPr="0056041D">
        <w:rPr>
          <w:rFonts w:eastAsiaTheme="minorHAnsi"/>
          <w:color w:val="000000"/>
          <w:sz w:val="22"/>
          <w:szCs w:val="22"/>
        </w:rPr>
        <w:tab/>
      </w:r>
      <w:r w:rsidRPr="0056041D">
        <w:rPr>
          <w:rFonts w:eastAsiaTheme="minorHAnsi"/>
          <w:color w:val="000000"/>
          <w:sz w:val="22"/>
          <w:szCs w:val="22"/>
        </w:rPr>
        <w:tab/>
      </w:r>
      <w:r w:rsidRPr="0056041D">
        <w:rPr>
          <w:rFonts w:eastAsiaTheme="minorHAnsi"/>
          <w:color w:val="000000"/>
          <w:sz w:val="22"/>
          <w:szCs w:val="22"/>
        </w:rPr>
        <w:tab/>
      </w:r>
    </w:p>
    <w:p w14:paraId="42BB36E1" w14:textId="77777777" w:rsidR="0056041D" w:rsidRPr="0056041D" w:rsidRDefault="0056041D" w:rsidP="0056041D">
      <w:pPr>
        <w:tabs>
          <w:tab w:val="left" w:pos="6681"/>
          <w:tab w:val="left" w:pos="7400"/>
        </w:tabs>
        <w:spacing w:before="20" w:after="160" w:line="243" w:lineRule="exact"/>
        <w:ind w:left="904"/>
        <w:rPr>
          <w:rFonts w:eastAsiaTheme="minorHAnsi"/>
          <w:color w:val="010302"/>
          <w:sz w:val="22"/>
          <w:szCs w:val="22"/>
        </w:rPr>
      </w:pPr>
      <w:r w:rsidRPr="0056041D">
        <w:rPr>
          <w:rFonts w:asciiTheme="minorHAnsi" w:eastAsiaTheme="minorHAnsi" w:hAnsiTheme="minorHAnsi" w:cstheme="minorBidi"/>
          <w:noProof/>
          <w:sz w:val="22"/>
          <w:szCs w:val="22"/>
        </w:rPr>
        <mc:AlternateContent>
          <mc:Choice Requires="wps">
            <w:drawing>
              <wp:anchor distT="0" distB="0" distL="114300" distR="114300" simplePos="0" relativeHeight="251666432" behindDoc="0" locked="0" layoutInCell="1" allowOverlap="1" wp14:anchorId="6E21D826" wp14:editId="236E26A3">
                <wp:simplePos x="0" y="0"/>
                <wp:positionH relativeFrom="page">
                  <wp:posOffset>937260</wp:posOffset>
                </wp:positionH>
                <wp:positionV relativeFrom="line">
                  <wp:posOffset>18075</wp:posOffset>
                </wp:positionV>
                <wp:extent cx="2553461" cy="9144"/>
                <wp:effectExtent l="0" t="0" r="0" b="0"/>
                <wp:wrapNone/>
                <wp:docPr id="100" name="Freeform 100"/>
                <wp:cNvGraphicFramePr/>
                <a:graphic xmlns:a="http://schemas.openxmlformats.org/drawingml/2006/main">
                  <a:graphicData uri="http://schemas.microsoft.com/office/word/2010/wordprocessingShape">
                    <wps:wsp>
                      <wps:cNvSpPr/>
                      <wps:spPr>
                        <a:xfrm>
                          <a:off x="0" y="0"/>
                          <a:ext cx="2553461" cy="9144"/>
                        </a:xfrm>
                        <a:custGeom>
                          <a:avLst/>
                          <a:gdLst/>
                          <a:ahLst/>
                          <a:cxnLst/>
                          <a:rect l="l" t="t" r="r" b="b"/>
                          <a:pathLst>
                            <a:path w="2553461" h="9144">
                              <a:moveTo>
                                <a:pt x="4572" y="0"/>
                              </a:moveTo>
                              <a:lnTo>
                                <a:pt x="2548889" y="0"/>
                              </a:lnTo>
                              <a:cubicBezTo>
                                <a:pt x="2551176" y="0"/>
                                <a:pt x="2553461" y="2286"/>
                                <a:pt x="2553461" y="4572"/>
                              </a:cubicBezTo>
                              <a:cubicBezTo>
                                <a:pt x="2553461" y="7620"/>
                                <a:pt x="2551176" y="9144"/>
                                <a:pt x="2548889" y="9144"/>
                              </a:cubicBezTo>
                              <a:lnTo>
                                <a:pt x="4572" y="9144"/>
                              </a:lnTo>
                              <a:cubicBezTo>
                                <a:pt x="2286" y="9144"/>
                                <a:pt x="0" y="7620"/>
                                <a:pt x="0" y="4572"/>
                              </a:cubicBezTo>
                              <a:cubicBezTo>
                                <a:pt x="0" y="2286"/>
                                <a:pt x="2286" y="0"/>
                                <a:pt x="4572" y="0"/>
                              </a:cubicBezTo>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6CE0FC1B" id="Freeform 100" o:spid="_x0000_s1026" style="position:absolute;margin-left:73.8pt;margin-top:1.4pt;width:201.05pt;height:.7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2553461,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" path="m4572,l2548889,v2287,,4572,2286,4572,4572c2553461,7620,2551176,9144,2548889,9144l4572,9144c2286,9144,,7620,,4572,,2286,2286,,4572,e" fillcolor="black" stroked="f" strokeweight="1pt">
                <v:stroke joinstyle="miter"/>
                <v:path arrowok="t"/>
                <w10:wrap anchorx="page" anchory="line"/>
              </v:shape>
            </w:pict>
          </mc:Fallback>
        </mc:AlternateContent>
      </w:r>
      <w:r w:rsidRPr="0056041D">
        <w:rPr>
          <w:rFonts w:asciiTheme="minorHAnsi" w:eastAsiaTheme="minorHAnsi" w:hAnsiTheme="minorHAnsi" w:cstheme="minorBidi"/>
          <w:noProof/>
          <w:sz w:val="22"/>
          <w:szCs w:val="22"/>
        </w:rPr>
        <mc:AlternateContent>
          <mc:Choice Requires="wps">
            <w:drawing>
              <wp:anchor distT="0" distB="0" distL="114300" distR="114300" simplePos="0" relativeHeight="251667456" behindDoc="0" locked="0" layoutInCell="1" allowOverlap="1" wp14:anchorId="53CD065E" wp14:editId="7B7A251A">
                <wp:simplePos x="0" y="0"/>
                <wp:positionH relativeFrom="page">
                  <wp:posOffset>5029199</wp:posOffset>
                </wp:positionH>
                <wp:positionV relativeFrom="line">
                  <wp:posOffset>18075</wp:posOffset>
                </wp:positionV>
                <wp:extent cx="1376933" cy="9144"/>
                <wp:effectExtent l="0" t="0" r="0" b="0"/>
                <wp:wrapNone/>
                <wp:docPr id="101" name="Freeform 101"/>
                <wp:cNvGraphicFramePr/>
                <a:graphic xmlns:a="http://schemas.openxmlformats.org/drawingml/2006/main">
                  <a:graphicData uri="http://schemas.microsoft.com/office/word/2010/wordprocessingShape">
                    <wps:wsp>
                      <wps:cNvSpPr/>
                      <wps:spPr>
                        <a:xfrm>
                          <a:off x="0" y="0"/>
                          <a:ext cx="1376933" cy="9144"/>
                        </a:xfrm>
                        <a:custGeom>
                          <a:avLst/>
                          <a:gdLst/>
                          <a:ahLst/>
                          <a:cxnLst/>
                          <a:rect l="l" t="t" r="r" b="b"/>
                          <a:pathLst>
                            <a:path w="1376933" h="9144">
                              <a:moveTo>
                                <a:pt x="4572" y="0"/>
                              </a:moveTo>
                              <a:lnTo>
                                <a:pt x="1371599" y="0"/>
                              </a:lnTo>
                              <a:cubicBezTo>
                                <a:pt x="1374647" y="0"/>
                                <a:pt x="1376933" y="2286"/>
                                <a:pt x="1376933" y="4572"/>
                              </a:cubicBezTo>
                              <a:cubicBezTo>
                                <a:pt x="1376933" y="7620"/>
                                <a:pt x="1374647" y="9144"/>
                                <a:pt x="1371599" y="9144"/>
                              </a:cubicBezTo>
                              <a:lnTo>
                                <a:pt x="4572" y="9144"/>
                              </a:lnTo>
                              <a:cubicBezTo>
                                <a:pt x="2286" y="9144"/>
                                <a:pt x="0" y="7620"/>
                                <a:pt x="0" y="4572"/>
                              </a:cubicBezTo>
                              <a:cubicBezTo>
                                <a:pt x="0" y="2286"/>
                                <a:pt x="2286" y="0"/>
                                <a:pt x="4572" y="0"/>
                              </a:cubicBezTo>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0281B268" id="Freeform 101" o:spid="_x0000_s1026" style="position:absolute;margin-left:396pt;margin-top:1.4pt;width:108.4pt;height:.7pt;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137693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" path="m4572,l1371599,v3048,,5334,2286,5334,4572c1376933,7620,1374647,9144,1371599,9144l4572,9144c2286,9144,,7620,,4572,,2286,2286,,4572,e" fillcolor="black" stroked="f" strokeweight="1pt">
                <v:stroke joinstyle="miter"/>
                <v:path arrowok="t"/>
                <w10:wrap anchorx="page" anchory="line"/>
              </v:shape>
            </w:pict>
          </mc:Fallback>
        </mc:AlternateContent>
      </w:r>
      <w:r w:rsidRPr="0056041D">
        <w:rPr>
          <w:rFonts w:eastAsiaTheme="minorHAnsi"/>
          <w:color w:val="000000"/>
          <w:sz w:val="22"/>
          <w:szCs w:val="22"/>
        </w:rPr>
        <w:t xml:space="preserve"> Public Entity (“Participating </w:t>
      </w:r>
      <w:proofErr w:type="gramStart"/>
      <w:r w:rsidRPr="0056041D">
        <w:rPr>
          <w:rFonts w:eastAsiaTheme="minorHAnsi"/>
          <w:color w:val="000000"/>
          <w:sz w:val="22"/>
          <w:szCs w:val="22"/>
        </w:rPr>
        <w:t xml:space="preserve">Entity)   </w:t>
      </w:r>
      <w:proofErr w:type="gramEnd"/>
      <w:r w:rsidRPr="0056041D">
        <w:rPr>
          <w:rFonts w:eastAsiaTheme="minorHAnsi"/>
          <w:color w:val="000000"/>
          <w:sz w:val="22"/>
          <w:szCs w:val="22"/>
        </w:rPr>
        <w:t xml:space="preserve"> </w:t>
      </w:r>
      <w:r w:rsidRPr="0056041D">
        <w:rPr>
          <w:rFonts w:eastAsiaTheme="minorHAnsi"/>
          <w:color w:val="000000"/>
          <w:sz w:val="22"/>
          <w:szCs w:val="22"/>
        </w:rPr>
        <w:tab/>
        <w:t xml:space="preserve">  </w:t>
      </w:r>
      <w:r w:rsidRPr="0056041D">
        <w:rPr>
          <w:rFonts w:eastAsiaTheme="minorHAnsi"/>
          <w:color w:val="000000"/>
          <w:sz w:val="22"/>
          <w:szCs w:val="22"/>
        </w:rPr>
        <w:tab/>
      </w:r>
      <w:r w:rsidRPr="0056041D">
        <w:rPr>
          <w:rFonts w:eastAsiaTheme="minorHAnsi"/>
          <w:color w:val="000000"/>
          <w:sz w:val="22"/>
          <w:szCs w:val="22"/>
          <w:highlight w:val="yellow"/>
        </w:rPr>
        <w:t>County-District Number</w:t>
      </w:r>
      <w:r w:rsidRPr="0056041D">
        <w:rPr>
          <w:rFonts w:eastAsiaTheme="minorHAnsi"/>
          <w:color w:val="000000"/>
          <w:sz w:val="22"/>
          <w:szCs w:val="22"/>
        </w:rPr>
        <w:t xml:space="preserve">  (if applicable) </w:t>
      </w:r>
    </w:p>
    <w:p w14:paraId="23351C19" w14:textId="77777777" w:rsidR="0056041D" w:rsidRPr="0056041D" w:rsidRDefault="0056041D" w:rsidP="0056041D">
      <w:pPr>
        <w:spacing w:before="20" w:after="160" w:line="243" w:lineRule="exact"/>
        <w:ind w:left="919"/>
        <w:rPr>
          <w:rFonts w:eastAsiaTheme="minorHAnsi"/>
          <w:color w:val="010302"/>
          <w:sz w:val="22"/>
          <w:szCs w:val="22"/>
        </w:rPr>
      </w:pPr>
      <w:r w:rsidRPr="0056041D">
        <w:rPr>
          <w:rFonts w:eastAsiaTheme="minorHAnsi"/>
          <w:color w:val="000000"/>
          <w:sz w:val="22"/>
          <w:szCs w:val="22"/>
        </w:rPr>
        <w:t xml:space="preserve">   </w:t>
      </w:r>
    </w:p>
    <w:p w14:paraId="4783B410" w14:textId="77777777" w:rsidR="0056041D" w:rsidRPr="0056041D" w:rsidRDefault="0056041D" w:rsidP="0056041D">
      <w:pPr>
        <w:tabs>
          <w:tab w:val="left" w:pos="7465"/>
          <w:tab w:val="left" w:pos="8273"/>
          <w:tab w:val="left" w:pos="9201"/>
        </w:tabs>
        <w:spacing w:before="20" w:after="160" w:line="243" w:lineRule="exact"/>
        <w:ind w:left="904"/>
        <w:rPr>
          <w:rFonts w:eastAsiaTheme="minorHAnsi"/>
          <w:color w:val="010302"/>
          <w:sz w:val="22"/>
          <w:szCs w:val="22"/>
        </w:rPr>
      </w:pPr>
      <w:bookmarkStart w:id="9" w:name="_Hlk125103884"/>
      <w:r w:rsidRPr="0056041D">
        <w:rPr>
          <w:rFonts w:eastAsiaTheme="minorHAnsi"/>
          <w:color w:val="000000"/>
          <w:sz w:val="22"/>
          <w:szCs w:val="22"/>
        </w:rPr>
        <w:t>Florida Buy State Cooperative Purchasing</w:t>
      </w:r>
      <w:bookmarkEnd w:id="9"/>
      <w:r w:rsidRPr="0056041D">
        <w:rPr>
          <w:rFonts w:eastAsiaTheme="minorHAnsi"/>
          <w:color w:val="000000"/>
          <w:sz w:val="22"/>
          <w:szCs w:val="22"/>
        </w:rPr>
        <w:tab/>
      </w:r>
      <w:r w:rsidRPr="0056041D">
        <w:rPr>
          <w:rFonts w:eastAsiaTheme="minorHAnsi"/>
          <w:color w:val="000000"/>
          <w:sz w:val="22"/>
          <w:szCs w:val="22"/>
          <w:u w:val="single"/>
        </w:rPr>
        <w:tab/>
      </w:r>
      <w:r w:rsidRPr="0056041D">
        <w:rPr>
          <w:rFonts w:eastAsiaTheme="minorHAnsi"/>
          <w:color w:val="000000"/>
          <w:sz w:val="22"/>
          <w:szCs w:val="22"/>
          <w:u w:val="single"/>
        </w:rPr>
        <w:tab/>
      </w:r>
      <w:r w:rsidRPr="0056041D">
        <w:rPr>
          <w:rFonts w:eastAsiaTheme="minorHAnsi"/>
          <w:color w:val="000000"/>
          <w:sz w:val="22"/>
          <w:szCs w:val="22"/>
          <w:u w:val="single"/>
        </w:rPr>
        <w:tab/>
      </w:r>
      <w:r w:rsidRPr="0056041D">
        <w:rPr>
          <w:rFonts w:eastAsiaTheme="minorHAnsi"/>
          <w:color w:val="000000"/>
          <w:sz w:val="22"/>
          <w:szCs w:val="22"/>
          <w:u w:val="single"/>
        </w:rPr>
        <w:tab/>
      </w:r>
      <w:r w:rsidRPr="0056041D">
        <w:rPr>
          <w:rFonts w:eastAsiaTheme="minorHAnsi"/>
          <w:color w:val="000000"/>
          <w:sz w:val="22"/>
          <w:szCs w:val="22"/>
        </w:rPr>
        <w:t xml:space="preserve">   </w:t>
      </w:r>
    </w:p>
    <w:p w14:paraId="229FA082" w14:textId="77777777" w:rsidR="0056041D" w:rsidRPr="0056041D" w:rsidRDefault="0056041D" w:rsidP="0056041D">
      <w:pPr>
        <w:tabs>
          <w:tab w:val="left" w:pos="1639"/>
          <w:tab w:val="left" w:pos="2359"/>
          <w:tab w:val="left" w:pos="3079"/>
          <w:tab w:val="left" w:pos="3799"/>
          <w:tab w:val="left" w:pos="4519"/>
          <w:tab w:val="left" w:pos="5239"/>
          <w:tab w:val="left" w:pos="5959"/>
          <w:tab w:val="left" w:pos="6679"/>
          <w:tab w:val="left" w:pos="7400"/>
        </w:tabs>
        <w:spacing w:before="20" w:after="160" w:line="243" w:lineRule="exact"/>
        <w:ind w:left="904"/>
        <w:rPr>
          <w:rFonts w:eastAsiaTheme="minorHAnsi"/>
          <w:color w:val="010302"/>
          <w:sz w:val="22"/>
          <w:szCs w:val="22"/>
        </w:rPr>
      </w:pPr>
      <w:r w:rsidRPr="0056041D">
        <w:rPr>
          <w:rFonts w:eastAsiaTheme="minorHAnsi"/>
          <w:color w:val="000000"/>
          <w:sz w:val="22"/>
          <w:szCs w:val="22"/>
        </w:rPr>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r>
      <w:r w:rsidRPr="0056041D">
        <w:rPr>
          <w:rFonts w:eastAsiaTheme="minorHAnsi"/>
          <w:color w:val="000000"/>
          <w:sz w:val="22"/>
          <w:szCs w:val="22"/>
          <w:highlight w:val="yellow"/>
        </w:rPr>
        <w:t>County-District Number</w:t>
      </w:r>
      <w:r w:rsidRPr="0056041D">
        <w:rPr>
          <w:rFonts w:eastAsiaTheme="minorHAnsi"/>
          <w:color w:val="000000"/>
          <w:sz w:val="22"/>
          <w:szCs w:val="22"/>
        </w:rPr>
        <w:t xml:space="preserve">   </w:t>
      </w:r>
    </w:p>
    <w:p w14:paraId="60DD54C5" w14:textId="77777777" w:rsidR="0056041D" w:rsidRPr="0056041D" w:rsidRDefault="0056041D" w:rsidP="0056041D">
      <w:pPr>
        <w:spacing w:before="6" w:after="160" w:line="261" w:lineRule="exact"/>
        <w:ind w:left="904" w:right="808"/>
        <w:jc w:val="both"/>
        <w:rPr>
          <w:rFonts w:eastAsiaTheme="minorHAnsi"/>
          <w:color w:val="010302"/>
          <w:sz w:val="22"/>
          <w:szCs w:val="22"/>
        </w:rPr>
      </w:pPr>
      <w:r w:rsidRPr="0056041D">
        <w:rPr>
          <w:rFonts w:eastAsiaTheme="minorHAnsi"/>
          <w:color w:val="000000"/>
          <w:sz w:val="22"/>
          <w:szCs w:val="22"/>
        </w:rPr>
        <w:t xml:space="preserve">This agreement is effective  </w:t>
      </w:r>
      <w:r w:rsidRPr="0056041D">
        <w:rPr>
          <w:rFonts w:eastAsiaTheme="minorHAnsi"/>
          <w:color w:val="000000"/>
          <w:sz w:val="22"/>
          <w:szCs w:val="22"/>
          <w:u w:val="single"/>
        </w:rPr>
        <w:t xml:space="preserve">                        </w:t>
      </w:r>
      <w:r w:rsidRPr="0056041D">
        <w:rPr>
          <w:rFonts w:eastAsiaTheme="minorHAnsi"/>
          <w:color w:val="000000"/>
          <w:sz w:val="22"/>
          <w:szCs w:val="22"/>
        </w:rPr>
        <w:t xml:space="preserve">     and shall be automatically renewed unless either party </w:t>
      </w:r>
      <w:proofErr w:type="gramStart"/>
      <w:r w:rsidRPr="0056041D">
        <w:rPr>
          <w:rFonts w:eastAsiaTheme="minorHAnsi"/>
          <w:color w:val="000000"/>
          <w:sz w:val="22"/>
          <w:szCs w:val="22"/>
        </w:rPr>
        <w:t>gives  sixty</w:t>
      </w:r>
      <w:proofErr w:type="gramEnd"/>
      <w:r w:rsidRPr="0056041D">
        <w:rPr>
          <w:rFonts w:eastAsiaTheme="minorHAnsi"/>
          <w:color w:val="000000"/>
          <w:spacing w:val="24"/>
          <w:sz w:val="22"/>
          <w:szCs w:val="22"/>
        </w:rPr>
        <w:t xml:space="preserve"> </w:t>
      </w:r>
      <w:r w:rsidRPr="0056041D">
        <w:rPr>
          <w:rFonts w:eastAsiaTheme="minorHAnsi"/>
          <w:color w:val="000000"/>
          <w:sz w:val="22"/>
          <w:szCs w:val="22"/>
        </w:rPr>
        <w:t>(60)</w:t>
      </w:r>
      <w:r w:rsidRPr="0056041D">
        <w:rPr>
          <w:rFonts w:eastAsiaTheme="minorHAnsi"/>
          <w:color w:val="000000"/>
          <w:spacing w:val="23"/>
          <w:sz w:val="22"/>
          <w:szCs w:val="22"/>
        </w:rPr>
        <w:t xml:space="preserve"> </w:t>
      </w:r>
      <w:r w:rsidRPr="0056041D">
        <w:rPr>
          <w:rFonts w:eastAsiaTheme="minorHAnsi"/>
          <w:color w:val="000000"/>
          <w:sz w:val="22"/>
          <w:szCs w:val="22"/>
        </w:rPr>
        <w:t>days</w:t>
      </w:r>
      <w:r w:rsidRPr="0056041D">
        <w:rPr>
          <w:rFonts w:eastAsiaTheme="minorHAnsi"/>
          <w:color w:val="000000"/>
          <w:spacing w:val="24"/>
          <w:sz w:val="22"/>
          <w:szCs w:val="22"/>
        </w:rPr>
        <w:t xml:space="preserve"> </w:t>
      </w:r>
      <w:r w:rsidRPr="0056041D">
        <w:rPr>
          <w:rFonts w:eastAsiaTheme="minorHAnsi"/>
          <w:color w:val="000000"/>
          <w:sz w:val="22"/>
          <w:szCs w:val="22"/>
        </w:rPr>
        <w:t>prior</w:t>
      </w:r>
      <w:r w:rsidRPr="0056041D">
        <w:rPr>
          <w:rFonts w:eastAsiaTheme="minorHAnsi"/>
          <w:color w:val="000000"/>
          <w:spacing w:val="24"/>
          <w:sz w:val="22"/>
          <w:szCs w:val="22"/>
        </w:rPr>
        <w:t xml:space="preserve"> </w:t>
      </w:r>
      <w:r w:rsidRPr="0056041D">
        <w:rPr>
          <w:rFonts w:eastAsiaTheme="minorHAnsi"/>
          <w:color w:val="000000"/>
          <w:sz w:val="22"/>
          <w:szCs w:val="22"/>
        </w:rPr>
        <w:t>written</w:t>
      </w:r>
      <w:r w:rsidRPr="0056041D">
        <w:rPr>
          <w:rFonts w:eastAsiaTheme="minorHAnsi"/>
          <w:color w:val="000000"/>
          <w:spacing w:val="24"/>
          <w:sz w:val="22"/>
          <w:szCs w:val="22"/>
        </w:rPr>
        <w:t xml:space="preserve"> </w:t>
      </w:r>
      <w:r w:rsidRPr="0056041D">
        <w:rPr>
          <w:rFonts w:eastAsiaTheme="minorHAnsi"/>
          <w:color w:val="000000"/>
          <w:sz w:val="22"/>
          <w:szCs w:val="22"/>
        </w:rPr>
        <w:t>notice</w:t>
      </w:r>
      <w:r w:rsidRPr="0056041D">
        <w:rPr>
          <w:rFonts w:eastAsiaTheme="minorHAnsi"/>
          <w:color w:val="000000"/>
          <w:spacing w:val="23"/>
          <w:sz w:val="22"/>
          <w:szCs w:val="22"/>
        </w:rPr>
        <w:t xml:space="preserve"> </w:t>
      </w:r>
      <w:r w:rsidRPr="0056041D">
        <w:rPr>
          <w:rFonts w:eastAsiaTheme="minorHAnsi"/>
          <w:color w:val="000000"/>
          <w:sz w:val="22"/>
          <w:szCs w:val="22"/>
        </w:rPr>
        <w:t>of</w:t>
      </w:r>
      <w:r w:rsidRPr="0056041D">
        <w:rPr>
          <w:rFonts w:eastAsiaTheme="minorHAnsi"/>
          <w:color w:val="000000"/>
          <w:spacing w:val="23"/>
          <w:sz w:val="22"/>
          <w:szCs w:val="22"/>
        </w:rPr>
        <w:t xml:space="preserve"> </w:t>
      </w:r>
      <w:r w:rsidRPr="0056041D">
        <w:rPr>
          <w:rFonts w:eastAsiaTheme="minorHAnsi"/>
          <w:color w:val="000000"/>
          <w:sz w:val="22"/>
          <w:szCs w:val="22"/>
        </w:rPr>
        <w:t>non-renewal.</w:t>
      </w:r>
      <w:r w:rsidRPr="0056041D">
        <w:rPr>
          <w:rFonts w:eastAsiaTheme="minorHAnsi"/>
          <w:color w:val="000000"/>
          <w:spacing w:val="24"/>
          <w:sz w:val="22"/>
          <w:szCs w:val="22"/>
        </w:rPr>
        <w:t xml:space="preserve"> </w:t>
      </w:r>
      <w:r w:rsidRPr="0056041D">
        <w:rPr>
          <w:rFonts w:eastAsiaTheme="minorHAnsi"/>
          <w:color w:val="000000"/>
          <w:sz w:val="22"/>
          <w:szCs w:val="22"/>
        </w:rPr>
        <w:t>This</w:t>
      </w:r>
      <w:r w:rsidRPr="0056041D">
        <w:rPr>
          <w:rFonts w:eastAsiaTheme="minorHAnsi"/>
          <w:color w:val="000000"/>
          <w:spacing w:val="24"/>
          <w:sz w:val="22"/>
          <w:szCs w:val="22"/>
        </w:rPr>
        <w:t xml:space="preserve"> </w:t>
      </w:r>
      <w:r w:rsidRPr="0056041D">
        <w:rPr>
          <w:rFonts w:eastAsiaTheme="minorHAnsi"/>
          <w:color w:val="000000"/>
          <w:sz w:val="22"/>
          <w:szCs w:val="22"/>
        </w:rPr>
        <w:t>agreement</w:t>
      </w:r>
      <w:r w:rsidRPr="0056041D">
        <w:rPr>
          <w:rFonts w:eastAsiaTheme="minorHAnsi"/>
          <w:color w:val="000000"/>
          <w:spacing w:val="24"/>
          <w:sz w:val="22"/>
          <w:szCs w:val="22"/>
        </w:rPr>
        <w:t xml:space="preserve"> </w:t>
      </w:r>
      <w:r w:rsidRPr="0056041D">
        <w:rPr>
          <w:rFonts w:eastAsiaTheme="minorHAnsi"/>
          <w:color w:val="000000"/>
          <w:sz w:val="22"/>
          <w:szCs w:val="22"/>
        </w:rPr>
        <w:t>may</w:t>
      </w:r>
      <w:r w:rsidRPr="0056041D">
        <w:rPr>
          <w:rFonts w:eastAsiaTheme="minorHAnsi"/>
          <w:color w:val="000000"/>
          <w:spacing w:val="24"/>
          <w:sz w:val="22"/>
          <w:szCs w:val="22"/>
        </w:rPr>
        <w:t xml:space="preserve"> </w:t>
      </w:r>
      <w:r w:rsidRPr="0056041D">
        <w:rPr>
          <w:rFonts w:eastAsiaTheme="minorHAnsi"/>
          <w:color w:val="000000"/>
          <w:sz w:val="22"/>
          <w:szCs w:val="22"/>
        </w:rPr>
        <w:t>be</w:t>
      </w:r>
      <w:r w:rsidRPr="0056041D">
        <w:rPr>
          <w:rFonts w:eastAsiaTheme="minorHAnsi"/>
          <w:color w:val="000000"/>
          <w:spacing w:val="24"/>
          <w:sz w:val="22"/>
          <w:szCs w:val="22"/>
        </w:rPr>
        <w:t xml:space="preserve"> </w:t>
      </w:r>
      <w:r w:rsidRPr="0056041D">
        <w:rPr>
          <w:rFonts w:eastAsiaTheme="minorHAnsi"/>
          <w:color w:val="000000"/>
          <w:sz w:val="22"/>
          <w:szCs w:val="22"/>
        </w:rPr>
        <w:t>terminated</w:t>
      </w:r>
      <w:r w:rsidRPr="0056041D">
        <w:rPr>
          <w:rFonts w:eastAsiaTheme="minorHAnsi"/>
          <w:color w:val="000000"/>
          <w:spacing w:val="24"/>
          <w:sz w:val="22"/>
          <w:szCs w:val="22"/>
        </w:rPr>
        <w:t xml:space="preserve"> </w:t>
      </w:r>
      <w:r w:rsidRPr="0056041D">
        <w:rPr>
          <w:rFonts w:eastAsiaTheme="minorHAnsi"/>
          <w:color w:val="000000"/>
          <w:sz w:val="22"/>
          <w:szCs w:val="22"/>
        </w:rPr>
        <w:t>with</w:t>
      </w:r>
      <w:r w:rsidRPr="0056041D">
        <w:rPr>
          <w:rFonts w:eastAsiaTheme="minorHAnsi"/>
          <w:color w:val="000000"/>
          <w:spacing w:val="24"/>
          <w:sz w:val="22"/>
          <w:szCs w:val="22"/>
        </w:rPr>
        <w:t xml:space="preserve"> </w:t>
      </w:r>
      <w:r w:rsidRPr="0056041D">
        <w:rPr>
          <w:rFonts w:eastAsiaTheme="minorHAnsi"/>
          <w:color w:val="000000"/>
          <w:sz w:val="22"/>
          <w:szCs w:val="22"/>
        </w:rPr>
        <w:t>or</w:t>
      </w:r>
      <w:r w:rsidRPr="0056041D">
        <w:rPr>
          <w:rFonts w:eastAsiaTheme="minorHAnsi"/>
          <w:color w:val="000000"/>
          <w:spacing w:val="24"/>
          <w:sz w:val="22"/>
          <w:szCs w:val="22"/>
        </w:rPr>
        <w:t xml:space="preserve"> </w:t>
      </w:r>
      <w:r w:rsidRPr="0056041D">
        <w:rPr>
          <w:rFonts w:eastAsiaTheme="minorHAnsi"/>
          <w:color w:val="000000"/>
          <w:sz w:val="22"/>
          <w:szCs w:val="22"/>
        </w:rPr>
        <w:t xml:space="preserve">without cause by either party upon (60) days prior written notice, or may also be terminated for cause at any </w:t>
      </w:r>
      <w:proofErr w:type="gramStart"/>
      <w:r w:rsidRPr="0056041D">
        <w:rPr>
          <w:rFonts w:eastAsiaTheme="minorHAnsi"/>
          <w:color w:val="000000"/>
          <w:sz w:val="22"/>
          <w:szCs w:val="22"/>
        </w:rPr>
        <w:t>time  upon</w:t>
      </w:r>
      <w:proofErr w:type="gramEnd"/>
      <w:r w:rsidRPr="0056041D">
        <w:rPr>
          <w:rFonts w:eastAsiaTheme="minorHAnsi"/>
          <w:color w:val="000000"/>
          <w:spacing w:val="32"/>
          <w:sz w:val="22"/>
          <w:szCs w:val="22"/>
        </w:rPr>
        <w:t xml:space="preserve"> </w:t>
      </w:r>
      <w:r w:rsidRPr="0056041D">
        <w:rPr>
          <w:rFonts w:eastAsiaTheme="minorHAnsi"/>
          <w:color w:val="000000"/>
          <w:sz w:val="22"/>
          <w:szCs w:val="22"/>
        </w:rPr>
        <w:t>written</w:t>
      </w:r>
      <w:r w:rsidRPr="0056041D">
        <w:rPr>
          <w:rFonts w:eastAsiaTheme="minorHAnsi"/>
          <w:color w:val="000000"/>
          <w:spacing w:val="32"/>
          <w:sz w:val="22"/>
          <w:szCs w:val="22"/>
        </w:rPr>
        <w:t xml:space="preserve"> </w:t>
      </w:r>
      <w:r w:rsidRPr="0056041D">
        <w:rPr>
          <w:rFonts w:eastAsiaTheme="minorHAnsi"/>
          <w:color w:val="000000"/>
          <w:sz w:val="22"/>
          <w:szCs w:val="22"/>
        </w:rPr>
        <w:t>notice</w:t>
      </w:r>
      <w:r w:rsidRPr="0056041D">
        <w:rPr>
          <w:rFonts w:eastAsiaTheme="minorHAnsi"/>
          <w:color w:val="000000"/>
          <w:spacing w:val="32"/>
          <w:sz w:val="22"/>
          <w:szCs w:val="22"/>
        </w:rPr>
        <w:t xml:space="preserve"> </w:t>
      </w:r>
      <w:r w:rsidRPr="0056041D">
        <w:rPr>
          <w:rFonts w:eastAsiaTheme="minorHAnsi"/>
          <w:color w:val="000000"/>
          <w:sz w:val="22"/>
          <w:szCs w:val="22"/>
        </w:rPr>
        <w:t>stating</w:t>
      </w:r>
      <w:r w:rsidRPr="0056041D">
        <w:rPr>
          <w:rFonts w:eastAsiaTheme="minorHAnsi"/>
          <w:color w:val="000000"/>
          <w:spacing w:val="32"/>
          <w:sz w:val="22"/>
          <w:szCs w:val="22"/>
        </w:rPr>
        <w:t xml:space="preserve"> </w:t>
      </w:r>
      <w:r w:rsidRPr="0056041D">
        <w:rPr>
          <w:rFonts w:eastAsiaTheme="minorHAnsi"/>
          <w:color w:val="000000"/>
          <w:sz w:val="22"/>
          <w:szCs w:val="22"/>
        </w:rPr>
        <w:t>the</w:t>
      </w:r>
      <w:r w:rsidRPr="0056041D">
        <w:rPr>
          <w:rFonts w:eastAsiaTheme="minorHAnsi"/>
          <w:color w:val="000000"/>
          <w:spacing w:val="32"/>
          <w:sz w:val="22"/>
          <w:szCs w:val="22"/>
        </w:rPr>
        <w:t xml:space="preserve"> </w:t>
      </w:r>
      <w:r w:rsidRPr="0056041D">
        <w:rPr>
          <w:rFonts w:eastAsiaTheme="minorHAnsi"/>
          <w:color w:val="000000"/>
          <w:sz w:val="22"/>
          <w:szCs w:val="22"/>
        </w:rPr>
        <w:t>reason</w:t>
      </w:r>
      <w:r w:rsidRPr="0056041D">
        <w:rPr>
          <w:rFonts w:eastAsiaTheme="minorHAnsi"/>
          <w:color w:val="000000"/>
          <w:spacing w:val="32"/>
          <w:sz w:val="22"/>
          <w:szCs w:val="22"/>
        </w:rPr>
        <w:t xml:space="preserve"> </w:t>
      </w:r>
      <w:r w:rsidRPr="0056041D">
        <w:rPr>
          <w:rFonts w:eastAsiaTheme="minorHAnsi"/>
          <w:color w:val="000000"/>
          <w:sz w:val="22"/>
          <w:szCs w:val="22"/>
        </w:rPr>
        <w:t>for</w:t>
      </w:r>
      <w:r w:rsidRPr="0056041D">
        <w:rPr>
          <w:rFonts w:eastAsiaTheme="minorHAnsi"/>
          <w:color w:val="000000"/>
          <w:spacing w:val="32"/>
          <w:sz w:val="22"/>
          <w:szCs w:val="22"/>
        </w:rPr>
        <w:t xml:space="preserve"> </w:t>
      </w:r>
      <w:r w:rsidRPr="0056041D">
        <w:rPr>
          <w:rFonts w:eastAsiaTheme="minorHAnsi"/>
          <w:color w:val="000000"/>
          <w:sz w:val="22"/>
          <w:szCs w:val="22"/>
        </w:rPr>
        <w:t>and</w:t>
      </w:r>
      <w:r w:rsidRPr="0056041D">
        <w:rPr>
          <w:rFonts w:eastAsiaTheme="minorHAnsi"/>
          <w:color w:val="000000"/>
          <w:spacing w:val="32"/>
          <w:sz w:val="22"/>
          <w:szCs w:val="22"/>
        </w:rPr>
        <w:t xml:space="preserve"> </w:t>
      </w:r>
      <w:r w:rsidRPr="0056041D">
        <w:rPr>
          <w:rFonts w:eastAsiaTheme="minorHAnsi"/>
          <w:color w:val="000000"/>
          <w:sz w:val="22"/>
          <w:szCs w:val="22"/>
        </w:rPr>
        <w:t>effective</w:t>
      </w:r>
      <w:r w:rsidRPr="0056041D">
        <w:rPr>
          <w:rFonts w:eastAsiaTheme="minorHAnsi"/>
          <w:color w:val="000000"/>
          <w:spacing w:val="32"/>
          <w:sz w:val="22"/>
          <w:szCs w:val="22"/>
        </w:rPr>
        <w:t xml:space="preserve"> </w:t>
      </w:r>
      <w:r w:rsidRPr="0056041D">
        <w:rPr>
          <w:rFonts w:eastAsiaTheme="minorHAnsi"/>
          <w:color w:val="000000"/>
          <w:sz w:val="22"/>
          <w:szCs w:val="22"/>
        </w:rPr>
        <w:t>date</w:t>
      </w:r>
      <w:r w:rsidRPr="0056041D">
        <w:rPr>
          <w:rFonts w:eastAsiaTheme="minorHAnsi"/>
          <w:color w:val="000000"/>
          <w:spacing w:val="32"/>
          <w:sz w:val="22"/>
          <w:szCs w:val="22"/>
        </w:rPr>
        <w:t xml:space="preserve"> </w:t>
      </w:r>
      <w:r w:rsidRPr="0056041D">
        <w:rPr>
          <w:rFonts w:eastAsiaTheme="minorHAnsi"/>
          <w:color w:val="000000"/>
          <w:sz w:val="22"/>
          <w:szCs w:val="22"/>
        </w:rPr>
        <w:t>of</w:t>
      </w:r>
      <w:r w:rsidRPr="0056041D">
        <w:rPr>
          <w:rFonts w:eastAsiaTheme="minorHAnsi"/>
          <w:color w:val="000000"/>
          <w:spacing w:val="32"/>
          <w:sz w:val="22"/>
          <w:szCs w:val="22"/>
        </w:rPr>
        <w:t xml:space="preserve"> </w:t>
      </w:r>
      <w:r w:rsidRPr="0056041D">
        <w:rPr>
          <w:rFonts w:eastAsiaTheme="minorHAnsi"/>
          <w:color w:val="000000"/>
          <w:sz w:val="22"/>
          <w:szCs w:val="22"/>
        </w:rPr>
        <w:t>such</w:t>
      </w:r>
      <w:r w:rsidRPr="0056041D">
        <w:rPr>
          <w:rFonts w:eastAsiaTheme="minorHAnsi"/>
          <w:color w:val="000000"/>
          <w:spacing w:val="32"/>
          <w:sz w:val="22"/>
          <w:szCs w:val="22"/>
        </w:rPr>
        <w:t xml:space="preserve"> </w:t>
      </w:r>
      <w:r w:rsidRPr="0056041D">
        <w:rPr>
          <w:rFonts w:eastAsiaTheme="minorHAnsi"/>
          <w:color w:val="000000"/>
          <w:sz w:val="22"/>
          <w:szCs w:val="22"/>
        </w:rPr>
        <w:t>terminations</w:t>
      </w:r>
      <w:r w:rsidRPr="0056041D">
        <w:rPr>
          <w:rFonts w:eastAsiaTheme="minorHAnsi"/>
          <w:color w:val="000000"/>
          <w:spacing w:val="32"/>
          <w:sz w:val="22"/>
          <w:szCs w:val="22"/>
        </w:rPr>
        <w:t xml:space="preserve"> </w:t>
      </w:r>
      <w:r w:rsidRPr="0056041D">
        <w:rPr>
          <w:rFonts w:eastAsiaTheme="minorHAnsi"/>
          <w:color w:val="000000"/>
          <w:sz w:val="22"/>
          <w:szCs w:val="22"/>
        </w:rPr>
        <w:t>and</w:t>
      </w:r>
      <w:r w:rsidRPr="0056041D">
        <w:rPr>
          <w:rFonts w:eastAsiaTheme="minorHAnsi"/>
          <w:color w:val="000000"/>
          <w:spacing w:val="32"/>
          <w:sz w:val="22"/>
          <w:szCs w:val="22"/>
        </w:rPr>
        <w:t xml:space="preserve"> </w:t>
      </w:r>
      <w:r w:rsidRPr="0056041D">
        <w:rPr>
          <w:rFonts w:eastAsiaTheme="minorHAnsi"/>
          <w:color w:val="000000"/>
          <w:sz w:val="22"/>
          <w:szCs w:val="22"/>
        </w:rPr>
        <w:t>after</w:t>
      </w:r>
      <w:r w:rsidRPr="0056041D">
        <w:rPr>
          <w:rFonts w:eastAsiaTheme="minorHAnsi"/>
          <w:color w:val="000000"/>
          <w:spacing w:val="32"/>
          <w:sz w:val="22"/>
          <w:szCs w:val="22"/>
        </w:rPr>
        <w:t xml:space="preserve"> </w:t>
      </w:r>
      <w:r w:rsidRPr="0056041D">
        <w:rPr>
          <w:rFonts w:eastAsiaTheme="minorHAnsi"/>
          <w:color w:val="000000"/>
          <w:sz w:val="22"/>
          <w:szCs w:val="22"/>
        </w:rPr>
        <w:t>giving</w:t>
      </w:r>
      <w:r w:rsidRPr="0056041D">
        <w:rPr>
          <w:rFonts w:eastAsiaTheme="minorHAnsi"/>
          <w:color w:val="000000"/>
          <w:spacing w:val="32"/>
          <w:sz w:val="22"/>
          <w:szCs w:val="22"/>
        </w:rPr>
        <w:t xml:space="preserve"> </w:t>
      </w:r>
      <w:r w:rsidRPr="0056041D">
        <w:rPr>
          <w:rFonts w:eastAsiaTheme="minorHAnsi"/>
          <w:color w:val="000000"/>
          <w:sz w:val="22"/>
          <w:szCs w:val="22"/>
        </w:rPr>
        <w:t xml:space="preserve">the  affected party a thirty (30) day period to cure any breach.  </w:t>
      </w:r>
    </w:p>
    <w:p w14:paraId="2609F697" w14:textId="77777777" w:rsidR="0056041D" w:rsidRPr="0056041D" w:rsidRDefault="0056041D" w:rsidP="0056041D">
      <w:pPr>
        <w:spacing w:before="20" w:after="160" w:line="243" w:lineRule="exact"/>
        <w:ind w:left="904"/>
        <w:rPr>
          <w:rFonts w:eastAsiaTheme="minorHAnsi"/>
          <w:color w:val="010302"/>
          <w:sz w:val="22"/>
          <w:szCs w:val="22"/>
        </w:rPr>
      </w:pPr>
      <w:r w:rsidRPr="0056041D">
        <w:rPr>
          <w:rFonts w:eastAsiaTheme="minorHAnsi"/>
          <w:b/>
          <w:bCs/>
          <w:color w:val="000000"/>
          <w:sz w:val="22"/>
          <w:szCs w:val="22"/>
        </w:rPr>
        <w:t xml:space="preserve">Statement of Services to be Performed: </w:t>
      </w:r>
      <w:r w:rsidRPr="0056041D">
        <w:rPr>
          <w:rFonts w:eastAsiaTheme="minorHAnsi"/>
          <w:color w:val="000000"/>
          <w:sz w:val="22"/>
          <w:szCs w:val="22"/>
        </w:rPr>
        <w:t xml:space="preserve">  </w:t>
      </w:r>
    </w:p>
    <w:p w14:paraId="6745BD58" w14:textId="77777777" w:rsidR="0056041D" w:rsidRPr="0056041D" w:rsidRDefault="0056041D" w:rsidP="0056041D">
      <w:pPr>
        <w:spacing w:before="6" w:after="160" w:line="261" w:lineRule="exact"/>
        <w:ind w:left="904" w:right="808"/>
        <w:jc w:val="both"/>
        <w:rPr>
          <w:rFonts w:eastAsiaTheme="minorHAnsi"/>
          <w:color w:val="000000"/>
          <w:sz w:val="22"/>
          <w:szCs w:val="22"/>
        </w:rPr>
      </w:pPr>
      <w:r w:rsidRPr="0056041D">
        <w:rPr>
          <w:rFonts w:eastAsiaTheme="minorHAnsi"/>
          <w:color w:val="000000"/>
          <w:sz w:val="22"/>
          <w:szCs w:val="22"/>
        </w:rPr>
        <w:t xml:space="preserve">The PAEC “Florida Buy State Cooperative Purchasing” program is recognized by the Florida Legislature as a purchasing option under the new 2016 law, FS. 1010.04 (1)(b), requiring the use of “state term contracts” (DMS) for purchases of non-instructional products or services. It also states “Each district school board may also use the cooperative state purchasing programs managed through regional consortium service organizations pursuant to their authority under FS. 1001.451 (3). </w:t>
      </w:r>
    </w:p>
    <w:p w14:paraId="797DC589" w14:textId="77777777" w:rsidR="0056041D" w:rsidRPr="0056041D" w:rsidRDefault="0056041D" w:rsidP="0056041D">
      <w:pPr>
        <w:spacing w:before="20" w:after="160" w:line="243" w:lineRule="exact"/>
        <w:ind w:left="904"/>
        <w:rPr>
          <w:rFonts w:eastAsiaTheme="minorHAnsi"/>
          <w:color w:val="010302"/>
          <w:sz w:val="22"/>
          <w:szCs w:val="22"/>
        </w:rPr>
      </w:pPr>
      <w:r w:rsidRPr="0056041D">
        <w:rPr>
          <w:rFonts w:eastAsiaTheme="minorHAnsi"/>
          <w:b/>
          <w:bCs/>
          <w:color w:val="000000"/>
          <w:sz w:val="22"/>
          <w:szCs w:val="22"/>
        </w:rPr>
        <w:t xml:space="preserve">Role of Florida Buy State Cooperative Purchasing: </w:t>
      </w:r>
      <w:r w:rsidRPr="0056041D">
        <w:rPr>
          <w:rFonts w:eastAsiaTheme="minorHAnsi"/>
          <w:color w:val="000000"/>
          <w:sz w:val="22"/>
          <w:szCs w:val="22"/>
        </w:rPr>
        <w:t xml:space="preserve">  </w:t>
      </w:r>
      <w:r w:rsidRPr="0056041D">
        <w:rPr>
          <w:rFonts w:eastAsiaTheme="minorHAnsi"/>
          <w:b/>
          <w:bCs/>
          <w:color w:val="000000"/>
          <w:sz w:val="22"/>
          <w:szCs w:val="22"/>
        </w:rPr>
        <w:t xml:space="preserve"> </w:t>
      </w:r>
      <w:r w:rsidRPr="0056041D">
        <w:rPr>
          <w:rFonts w:eastAsiaTheme="minorHAnsi"/>
          <w:color w:val="000000"/>
          <w:sz w:val="22"/>
          <w:szCs w:val="22"/>
        </w:rPr>
        <w:t xml:space="preserve">  </w:t>
      </w:r>
    </w:p>
    <w:p w14:paraId="6910208A" w14:textId="77777777" w:rsidR="0056041D" w:rsidRPr="0056041D" w:rsidRDefault="0056041D" w:rsidP="0056041D">
      <w:pPr>
        <w:tabs>
          <w:tab w:val="left" w:pos="1639"/>
        </w:tabs>
        <w:spacing w:before="20" w:after="160" w:line="246" w:lineRule="exact"/>
        <w:ind w:left="919"/>
        <w:rPr>
          <w:rFonts w:eastAsiaTheme="minorHAnsi"/>
          <w:color w:val="010302"/>
          <w:sz w:val="22"/>
          <w:szCs w:val="22"/>
        </w:rPr>
      </w:pPr>
      <w:r w:rsidRPr="0056041D">
        <w:rPr>
          <w:rFonts w:eastAsiaTheme="minorHAnsi"/>
          <w:color w:val="000000"/>
          <w:sz w:val="22"/>
          <w:szCs w:val="22"/>
        </w:rPr>
        <w:t>1.</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 xml:space="preserve">Provide for the organizational and administrative structure of cooperative contracts. </w:t>
      </w:r>
    </w:p>
    <w:p w14:paraId="2ABD2D12" w14:textId="77777777" w:rsidR="0056041D" w:rsidRPr="0056041D" w:rsidRDefault="0056041D" w:rsidP="0056041D">
      <w:pPr>
        <w:tabs>
          <w:tab w:val="left" w:pos="1639"/>
        </w:tabs>
        <w:spacing w:before="120" w:after="160" w:line="246" w:lineRule="exact"/>
        <w:ind w:left="919"/>
        <w:rPr>
          <w:rFonts w:eastAsiaTheme="minorHAnsi"/>
          <w:color w:val="010302"/>
          <w:sz w:val="22"/>
          <w:szCs w:val="22"/>
        </w:rPr>
      </w:pPr>
      <w:r w:rsidRPr="0056041D">
        <w:rPr>
          <w:rFonts w:eastAsiaTheme="minorHAnsi"/>
          <w:color w:val="000000"/>
          <w:sz w:val="22"/>
          <w:szCs w:val="22"/>
        </w:rPr>
        <w:t>2.</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 xml:space="preserve">Provide staff with the time necessary for efficient operation of cooperative contracts. </w:t>
      </w:r>
    </w:p>
    <w:p w14:paraId="3676C456" w14:textId="77777777" w:rsidR="0056041D" w:rsidRPr="0056041D" w:rsidRDefault="0056041D" w:rsidP="0056041D">
      <w:pPr>
        <w:tabs>
          <w:tab w:val="left" w:pos="1639"/>
        </w:tabs>
        <w:spacing w:before="120" w:after="160" w:line="246" w:lineRule="exact"/>
        <w:ind w:left="919"/>
        <w:rPr>
          <w:rFonts w:eastAsiaTheme="minorHAnsi"/>
          <w:color w:val="010302"/>
          <w:sz w:val="22"/>
          <w:szCs w:val="22"/>
        </w:rPr>
      </w:pPr>
      <w:r w:rsidRPr="0056041D">
        <w:rPr>
          <w:rFonts w:eastAsiaTheme="minorHAnsi"/>
          <w:color w:val="000000"/>
          <w:sz w:val="22"/>
          <w:szCs w:val="22"/>
        </w:rPr>
        <w:t>3.</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 xml:space="preserve">Receive quantity requests from entities and prepare an appropriate tally of quantities. </w:t>
      </w:r>
    </w:p>
    <w:p w14:paraId="0556E4F2" w14:textId="77777777" w:rsidR="0056041D" w:rsidRPr="0056041D" w:rsidRDefault="0056041D" w:rsidP="0056041D">
      <w:pPr>
        <w:tabs>
          <w:tab w:val="left" w:pos="1639"/>
        </w:tabs>
        <w:spacing w:before="120" w:after="160" w:line="246" w:lineRule="exact"/>
        <w:ind w:left="919"/>
        <w:rPr>
          <w:rFonts w:eastAsiaTheme="minorHAnsi"/>
          <w:color w:val="010302"/>
          <w:sz w:val="22"/>
          <w:szCs w:val="22"/>
        </w:rPr>
      </w:pPr>
      <w:r w:rsidRPr="0056041D">
        <w:rPr>
          <w:rFonts w:eastAsiaTheme="minorHAnsi"/>
          <w:color w:val="000000"/>
          <w:sz w:val="22"/>
          <w:szCs w:val="22"/>
        </w:rPr>
        <w:t>4.</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 xml:space="preserve">Initiate and implement activities related to the solicitating and vendor selection process. </w:t>
      </w:r>
    </w:p>
    <w:p w14:paraId="7199D940" w14:textId="77777777" w:rsidR="0056041D" w:rsidRPr="0056041D" w:rsidRDefault="0056041D" w:rsidP="0056041D">
      <w:pPr>
        <w:tabs>
          <w:tab w:val="left" w:pos="1639"/>
        </w:tabs>
        <w:spacing w:before="120" w:after="160" w:line="246" w:lineRule="exact"/>
        <w:ind w:left="919"/>
        <w:rPr>
          <w:rFonts w:eastAsiaTheme="minorHAnsi"/>
          <w:color w:val="010302"/>
          <w:sz w:val="22"/>
          <w:szCs w:val="22"/>
        </w:rPr>
      </w:pPr>
      <w:r w:rsidRPr="0056041D">
        <w:rPr>
          <w:rFonts w:eastAsiaTheme="minorHAnsi"/>
          <w:color w:val="000000"/>
          <w:sz w:val="22"/>
          <w:szCs w:val="22"/>
        </w:rPr>
        <w:t>5.</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Provide</w:t>
      </w:r>
      <w:r w:rsidRPr="0056041D">
        <w:rPr>
          <w:rFonts w:eastAsiaTheme="minorHAnsi"/>
          <w:color w:val="000000"/>
          <w:spacing w:val="-5"/>
          <w:sz w:val="22"/>
          <w:szCs w:val="22"/>
        </w:rPr>
        <w:t xml:space="preserve"> </w:t>
      </w:r>
      <w:r w:rsidRPr="0056041D">
        <w:rPr>
          <w:rFonts w:eastAsiaTheme="minorHAnsi"/>
          <w:color w:val="000000"/>
          <w:sz w:val="22"/>
          <w:szCs w:val="22"/>
        </w:rPr>
        <w:t>Participating</w:t>
      </w:r>
      <w:r w:rsidRPr="0056041D">
        <w:rPr>
          <w:rFonts w:eastAsiaTheme="minorHAnsi"/>
          <w:color w:val="000000"/>
          <w:spacing w:val="-5"/>
          <w:sz w:val="22"/>
          <w:szCs w:val="22"/>
        </w:rPr>
        <w:t xml:space="preserve"> </w:t>
      </w:r>
      <w:r w:rsidRPr="0056041D">
        <w:rPr>
          <w:rFonts w:eastAsiaTheme="minorHAnsi"/>
          <w:color w:val="000000"/>
          <w:sz w:val="22"/>
          <w:szCs w:val="22"/>
        </w:rPr>
        <w:t>Entity</w:t>
      </w:r>
      <w:r w:rsidRPr="0056041D">
        <w:rPr>
          <w:rFonts w:eastAsiaTheme="minorHAnsi"/>
          <w:color w:val="000000"/>
          <w:spacing w:val="-5"/>
          <w:sz w:val="22"/>
          <w:szCs w:val="22"/>
        </w:rPr>
        <w:t xml:space="preserve"> </w:t>
      </w:r>
      <w:r w:rsidRPr="0056041D">
        <w:rPr>
          <w:rFonts w:eastAsiaTheme="minorHAnsi"/>
          <w:color w:val="000000"/>
          <w:sz w:val="22"/>
          <w:szCs w:val="22"/>
        </w:rPr>
        <w:t>access</w:t>
      </w:r>
      <w:r w:rsidRPr="0056041D">
        <w:rPr>
          <w:rFonts w:eastAsiaTheme="minorHAnsi"/>
          <w:color w:val="000000"/>
          <w:spacing w:val="-5"/>
          <w:sz w:val="22"/>
          <w:szCs w:val="22"/>
        </w:rPr>
        <w:t xml:space="preserve"> </w:t>
      </w:r>
      <w:r w:rsidRPr="0056041D">
        <w:rPr>
          <w:rFonts w:eastAsiaTheme="minorHAnsi"/>
          <w:color w:val="000000"/>
          <w:sz w:val="22"/>
          <w:szCs w:val="22"/>
        </w:rPr>
        <w:t>to</w:t>
      </w:r>
      <w:r w:rsidRPr="0056041D">
        <w:rPr>
          <w:rFonts w:eastAsiaTheme="minorHAnsi"/>
          <w:color w:val="000000"/>
          <w:spacing w:val="-4"/>
          <w:sz w:val="22"/>
          <w:szCs w:val="22"/>
        </w:rPr>
        <w:t xml:space="preserve"> </w:t>
      </w:r>
      <w:r w:rsidRPr="0056041D">
        <w:rPr>
          <w:rFonts w:eastAsiaTheme="minorHAnsi"/>
          <w:color w:val="000000"/>
          <w:sz w:val="22"/>
          <w:szCs w:val="22"/>
        </w:rPr>
        <w:t>cooperative</w:t>
      </w:r>
      <w:r w:rsidRPr="0056041D">
        <w:rPr>
          <w:rFonts w:eastAsiaTheme="minorHAnsi"/>
          <w:color w:val="000000"/>
          <w:spacing w:val="-5"/>
          <w:sz w:val="22"/>
          <w:szCs w:val="22"/>
        </w:rPr>
        <w:t xml:space="preserve"> </w:t>
      </w:r>
      <w:r w:rsidRPr="0056041D">
        <w:rPr>
          <w:rFonts w:eastAsiaTheme="minorHAnsi"/>
          <w:color w:val="000000"/>
          <w:sz w:val="22"/>
          <w:szCs w:val="22"/>
        </w:rPr>
        <w:t>contracts</w:t>
      </w:r>
      <w:r w:rsidRPr="0056041D">
        <w:rPr>
          <w:rFonts w:eastAsiaTheme="minorHAnsi"/>
          <w:color w:val="000000"/>
          <w:spacing w:val="-4"/>
          <w:sz w:val="22"/>
          <w:szCs w:val="22"/>
        </w:rPr>
        <w:t xml:space="preserve"> </w:t>
      </w:r>
      <w:r w:rsidRPr="0056041D">
        <w:rPr>
          <w:rFonts w:eastAsiaTheme="minorHAnsi"/>
          <w:color w:val="000000"/>
          <w:sz w:val="22"/>
          <w:szCs w:val="22"/>
        </w:rPr>
        <w:t>with</w:t>
      </w:r>
      <w:r w:rsidRPr="0056041D">
        <w:rPr>
          <w:rFonts w:eastAsiaTheme="minorHAnsi"/>
          <w:color w:val="000000"/>
          <w:spacing w:val="-5"/>
          <w:sz w:val="22"/>
          <w:szCs w:val="22"/>
        </w:rPr>
        <w:t xml:space="preserve"> </w:t>
      </w:r>
      <w:r w:rsidRPr="0056041D">
        <w:rPr>
          <w:rFonts w:eastAsiaTheme="minorHAnsi"/>
          <w:color w:val="000000"/>
          <w:sz w:val="22"/>
          <w:szCs w:val="22"/>
        </w:rPr>
        <w:t>procedures</w:t>
      </w:r>
      <w:r w:rsidRPr="0056041D">
        <w:rPr>
          <w:rFonts w:eastAsiaTheme="minorHAnsi"/>
          <w:color w:val="000000"/>
          <w:spacing w:val="-5"/>
          <w:sz w:val="22"/>
          <w:szCs w:val="22"/>
        </w:rPr>
        <w:t xml:space="preserve"> </w:t>
      </w:r>
      <w:r w:rsidRPr="0056041D">
        <w:rPr>
          <w:rFonts w:eastAsiaTheme="minorHAnsi"/>
          <w:color w:val="000000"/>
          <w:sz w:val="22"/>
          <w:szCs w:val="22"/>
        </w:rPr>
        <w:t>for</w:t>
      </w:r>
      <w:r w:rsidRPr="0056041D">
        <w:rPr>
          <w:rFonts w:eastAsiaTheme="minorHAnsi"/>
          <w:color w:val="000000"/>
          <w:spacing w:val="-4"/>
          <w:sz w:val="22"/>
          <w:szCs w:val="22"/>
        </w:rPr>
        <w:t xml:space="preserve"> </w:t>
      </w:r>
      <w:r w:rsidRPr="0056041D">
        <w:rPr>
          <w:rFonts w:eastAsiaTheme="minorHAnsi"/>
          <w:color w:val="000000"/>
          <w:sz w:val="22"/>
          <w:szCs w:val="22"/>
        </w:rPr>
        <w:t>ordering,</w:t>
      </w:r>
      <w:r w:rsidRPr="0056041D">
        <w:rPr>
          <w:rFonts w:eastAsiaTheme="minorHAnsi"/>
          <w:color w:val="000000"/>
          <w:spacing w:val="-5"/>
          <w:sz w:val="22"/>
          <w:szCs w:val="22"/>
        </w:rPr>
        <w:t xml:space="preserve"> </w:t>
      </w:r>
      <w:r w:rsidRPr="0056041D">
        <w:rPr>
          <w:rFonts w:eastAsiaTheme="minorHAnsi"/>
          <w:color w:val="000000"/>
          <w:sz w:val="22"/>
          <w:szCs w:val="22"/>
        </w:rPr>
        <w:t xml:space="preserve">delivery,  </w:t>
      </w:r>
    </w:p>
    <w:p w14:paraId="36305513" w14:textId="77777777" w:rsidR="0056041D" w:rsidRPr="0056041D" w:rsidRDefault="0056041D" w:rsidP="0056041D">
      <w:pPr>
        <w:spacing w:after="160" w:line="243" w:lineRule="exact"/>
        <w:ind w:left="1639"/>
        <w:rPr>
          <w:rFonts w:eastAsiaTheme="minorHAnsi"/>
          <w:color w:val="010302"/>
          <w:sz w:val="22"/>
          <w:szCs w:val="22"/>
        </w:rPr>
      </w:pPr>
      <w:r w:rsidRPr="0056041D">
        <w:rPr>
          <w:rFonts w:eastAsiaTheme="minorHAnsi"/>
          <w:color w:val="000000"/>
          <w:sz w:val="22"/>
          <w:szCs w:val="22"/>
        </w:rPr>
        <w:t xml:space="preserve">and billing. </w:t>
      </w:r>
    </w:p>
    <w:p w14:paraId="773C983C" w14:textId="77777777" w:rsidR="0056041D" w:rsidRPr="0056041D" w:rsidRDefault="0056041D" w:rsidP="0056041D">
      <w:pPr>
        <w:tabs>
          <w:tab w:val="left" w:pos="1639"/>
        </w:tabs>
        <w:spacing w:before="120" w:after="160" w:line="246" w:lineRule="exact"/>
        <w:ind w:left="919"/>
        <w:rPr>
          <w:rFonts w:eastAsiaTheme="minorHAnsi"/>
          <w:color w:val="010302"/>
          <w:sz w:val="22"/>
          <w:szCs w:val="22"/>
        </w:rPr>
      </w:pPr>
      <w:r w:rsidRPr="0056041D">
        <w:rPr>
          <w:rFonts w:eastAsiaTheme="minorHAnsi"/>
          <w:color w:val="000000"/>
          <w:sz w:val="22"/>
          <w:szCs w:val="22"/>
        </w:rPr>
        <w:t>6.</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Fully</w:t>
      </w:r>
      <w:r w:rsidRPr="0056041D">
        <w:rPr>
          <w:rFonts w:eastAsiaTheme="minorHAnsi"/>
          <w:color w:val="000000"/>
          <w:spacing w:val="-6"/>
          <w:sz w:val="22"/>
          <w:szCs w:val="22"/>
        </w:rPr>
        <w:t xml:space="preserve"> </w:t>
      </w:r>
      <w:r w:rsidRPr="0056041D">
        <w:rPr>
          <w:rFonts w:eastAsiaTheme="minorHAnsi"/>
          <w:color w:val="000000"/>
          <w:sz w:val="22"/>
          <w:szCs w:val="22"/>
        </w:rPr>
        <w:t>comply</w:t>
      </w:r>
      <w:r w:rsidRPr="0056041D">
        <w:rPr>
          <w:rFonts w:eastAsiaTheme="minorHAnsi"/>
          <w:color w:val="000000"/>
          <w:spacing w:val="-7"/>
          <w:sz w:val="22"/>
          <w:szCs w:val="22"/>
        </w:rPr>
        <w:t xml:space="preserve"> </w:t>
      </w:r>
      <w:r w:rsidRPr="0056041D">
        <w:rPr>
          <w:rFonts w:eastAsiaTheme="minorHAnsi"/>
          <w:color w:val="000000"/>
          <w:sz w:val="22"/>
          <w:szCs w:val="22"/>
        </w:rPr>
        <w:t>with</w:t>
      </w:r>
      <w:r w:rsidRPr="0056041D">
        <w:rPr>
          <w:rFonts w:eastAsiaTheme="minorHAnsi"/>
          <w:color w:val="000000"/>
          <w:spacing w:val="-6"/>
          <w:sz w:val="22"/>
          <w:szCs w:val="22"/>
        </w:rPr>
        <w:t xml:space="preserve"> </w:t>
      </w:r>
      <w:r w:rsidRPr="0056041D">
        <w:rPr>
          <w:rFonts w:eastAsiaTheme="minorHAnsi"/>
          <w:color w:val="000000"/>
          <w:sz w:val="22"/>
          <w:szCs w:val="22"/>
        </w:rPr>
        <w:t>all</w:t>
      </w:r>
      <w:r w:rsidRPr="0056041D">
        <w:rPr>
          <w:rFonts w:eastAsiaTheme="minorHAnsi"/>
          <w:color w:val="000000"/>
          <w:spacing w:val="-6"/>
          <w:sz w:val="22"/>
          <w:szCs w:val="22"/>
        </w:rPr>
        <w:t xml:space="preserve"> </w:t>
      </w:r>
      <w:r w:rsidRPr="0056041D">
        <w:rPr>
          <w:rFonts w:eastAsiaTheme="minorHAnsi"/>
          <w:color w:val="000000"/>
          <w:sz w:val="22"/>
          <w:szCs w:val="22"/>
        </w:rPr>
        <w:t>applicable</w:t>
      </w:r>
      <w:r w:rsidRPr="0056041D">
        <w:rPr>
          <w:rFonts w:eastAsiaTheme="minorHAnsi"/>
          <w:color w:val="000000"/>
          <w:spacing w:val="-6"/>
          <w:sz w:val="22"/>
          <w:szCs w:val="22"/>
        </w:rPr>
        <w:t xml:space="preserve"> </w:t>
      </w:r>
      <w:r w:rsidRPr="0056041D">
        <w:rPr>
          <w:rFonts w:eastAsiaTheme="minorHAnsi"/>
          <w:color w:val="000000"/>
          <w:sz w:val="22"/>
          <w:szCs w:val="22"/>
        </w:rPr>
        <w:t>state</w:t>
      </w:r>
      <w:r w:rsidRPr="0056041D">
        <w:rPr>
          <w:rFonts w:eastAsiaTheme="minorHAnsi"/>
          <w:color w:val="000000"/>
          <w:spacing w:val="-6"/>
          <w:sz w:val="22"/>
          <w:szCs w:val="22"/>
        </w:rPr>
        <w:t xml:space="preserve"> </w:t>
      </w:r>
      <w:r w:rsidRPr="0056041D">
        <w:rPr>
          <w:rFonts w:eastAsiaTheme="minorHAnsi"/>
          <w:color w:val="000000"/>
          <w:sz w:val="22"/>
          <w:szCs w:val="22"/>
        </w:rPr>
        <w:t>rules</w:t>
      </w:r>
      <w:r w:rsidRPr="0056041D">
        <w:rPr>
          <w:rFonts w:eastAsiaTheme="minorHAnsi"/>
          <w:color w:val="000000"/>
          <w:spacing w:val="-6"/>
          <w:sz w:val="22"/>
          <w:szCs w:val="22"/>
        </w:rPr>
        <w:t xml:space="preserve"> </w:t>
      </w:r>
      <w:r w:rsidRPr="0056041D">
        <w:rPr>
          <w:rFonts w:eastAsiaTheme="minorHAnsi"/>
          <w:color w:val="000000"/>
          <w:sz w:val="22"/>
          <w:szCs w:val="22"/>
        </w:rPr>
        <w:t>and</w:t>
      </w:r>
      <w:r w:rsidRPr="0056041D">
        <w:rPr>
          <w:rFonts w:eastAsiaTheme="minorHAnsi"/>
          <w:color w:val="000000"/>
          <w:spacing w:val="-6"/>
          <w:sz w:val="22"/>
          <w:szCs w:val="22"/>
        </w:rPr>
        <w:t xml:space="preserve"> </w:t>
      </w:r>
      <w:r w:rsidRPr="0056041D">
        <w:rPr>
          <w:rFonts w:eastAsiaTheme="minorHAnsi"/>
          <w:color w:val="000000"/>
          <w:sz w:val="22"/>
          <w:szCs w:val="22"/>
        </w:rPr>
        <w:t>regulations</w:t>
      </w:r>
      <w:r w:rsidRPr="0056041D">
        <w:rPr>
          <w:rFonts w:eastAsiaTheme="minorHAnsi"/>
          <w:color w:val="000000"/>
          <w:spacing w:val="-6"/>
          <w:sz w:val="22"/>
          <w:szCs w:val="22"/>
        </w:rPr>
        <w:t xml:space="preserve"> </w:t>
      </w:r>
      <w:r w:rsidRPr="0056041D">
        <w:rPr>
          <w:rFonts w:eastAsiaTheme="minorHAnsi"/>
          <w:color w:val="000000"/>
          <w:sz w:val="22"/>
          <w:szCs w:val="22"/>
        </w:rPr>
        <w:t>related</w:t>
      </w:r>
      <w:r w:rsidRPr="0056041D">
        <w:rPr>
          <w:rFonts w:eastAsiaTheme="minorHAnsi"/>
          <w:color w:val="000000"/>
          <w:spacing w:val="-6"/>
          <w:sz w:val="22"/>
          <w:szCs w:val="22"/>
        </w:rPr>
        <w:t xml:space="preserve"> </w:t>
      </w:r>
      <w:r w:rsidRPr="0056041D">
        <w:rPr>
          <w:rFonts w:eastAsiaTheme="minorHAnsi"/>
          <w:color w:val="000000"/>
          <w:sz w:val="22"/>
          <w:szCs w:val="22"/>
        </w:rPr>
        <w:t>to</w:t>
      </w:r>
      <w:r w:rsidRPr="0056041D">
        <w:rPr>
          <w:rFonts w:eastAsiaTheme="minorHAnsi"/>
          <w:color w:val="000000"/>
          <w:spacing w:val="-6"/>
          <w:sz w:val="22"/>
          <w:szCs w:val="22"/>
        </w:rPr>
        <w:t xml:space="preserve"> </w:t>
      </w:r>
      <w:r w:rsidRPr="0056041D">
        <w:rPr>
          <w:rFonts w:eastAsiaTheme="minorHAnsi"/>
          <w:color w:val="000000"/>
          <w:sz w:val="22"/>
          <w:szCs w:val="22"/>
        </w:rPr>
        <w:t>competitive</w:t>
      </w:r>
      <w:r w:rsidRPr="0056041D">
        <w:rPr>
          <w:rFonts w:eastAsiaTheme="minorHAnsi"/>
          <w:color w:val="000000"/>
          <w:spacing w:val="-6"/>
          <w:sz w:val="22"/>
          <w:szCs w:val="22"/>
        </w:rPr>
        <w:t xml:space="preserve"> </w:t>
      </w:r>
      <w:r w:rsidRPr="0056041D">
        <w:rPr>
          <w:rFonts w:eastAsiaTheme="minorHAnsi"/>
          <w:color w:val="000000"/>
          <w:sz w:val="22"/>
          <w:szCs w:val="22"/>
        </w:rPr>
        <w:t>procurement</w:t>
      </w:r>
      <w:r w:rsidRPr="0056041D">
        <w:rPr>
          <w:rFonts w:eastAsiaTheme="minorHAnsi"/>
          <w:color w:val="000000"/>
          <w:spacing w:val="-5"/>
          <w:sz w:val="22"/>
          <w:szCs w:val="22"/>
        </w:rPr>
        <w:t xml:space="preserve"> </w:t>
      </w:r>
      <w:r w:rsidRPr="0056041D">
        <w:rPr>
          <w:rFonts w:eastAsiaTheme="minorHAnsi"/>
          <w:color w:val="000000"/>
          <w:sz w:val="22"/>
          <w:szCs w:val="22"/>
        </w:rPr>
        <w:t xml:space="preserve">and  </w:t>
      </w:r>
    </w:p>
    <w:p w14:paraId="6AA929EF" w14:textId="77777777" w:rsidR="0056041D" w:rsidRPr="0056041D" w:rsidRDefault="0056041D" w:rsidP="0056041D">
      <w:pPr>
        <w:spacing w:after="160" w:line="243" w:lineRule="exact"/>
        <w:ind w:left="1639"/>
        <w:rPr>
          <w:rFonts w:eastAsiaTheme="minorHAnsi"/>
          <w:color w:val="010302"/>
          <w:sz w:val="22"/>
          <w:szCs w:val="22"/>
        </w:rPr>
      </w:pPr>
      <w:r w:rsidRPr="0056041D">
        <w:rPr>
          <w:rFonts w:eastAsiaTheme="minorHAnsi"/>
          <w:color w:val="000000"/>
          <w:sz w:val="22"/>
          <w:szCs w:val="22"/>
        </w:rPr>
        <w:t xml:space="preserve">cooperative purchasing in the State of Florida.    </w:t>
      </w:r>
    </w:p>
    <w:p w14:paraId="76BAA4A4" w14:textId="77777777" w:rsidR="0056041D" w:rsidRPr="0056041D" w:rsidRDefault="0056041D" w:rsidP="0056041D">
      <w:pPr>
        <w:spacing w:before="120" w:after="160" w:line="243" w:lineRule="exact"/>
        <w:ind w:left="904"/>
        <w:rPr>
          <w:rFonts w:eastAsiaTheme="minorHAnsi"/>
          <w:color w:val="010302"/>
          <w:sz w:val="22"/>
          <w:szCs w:val="22"/>
        </w:rPr>
      </w:pPr>
      <w:r w:rsidRPr="0056041D">
        <w:rPr>
          <w:rFonts w:eastAsiaTheme="minorHAnsi"/>
          <w:b/>
          <w:bCs/>
          <w:color w:val="000000"/>
          <w:sz w:val="22"/>
          <w:szCs w:val="22"/>
        </w:rPr>
        <w:t xml:space="preserve">Role of the Participating Entity: </w:t>
      </w:r>
      <w:r w:rsidRPr="0056041D">
        <w:rPr>
          <w:rFonts w:eastAsiaTheme="minorHAnsi"/>
          <w:color w:val="000000"/>
          <w:sz w:val="22"/>
          <w:szCs w:val="22"/>
        </w:rPr>
        <w:t xml:space="preserve">  </w:t>
      </w:r>
      <w:r w:rsidRPr="0056041D">
        <w:rPr>
          <w:rFonts w:eastAsiaTheme="minorHAnsi"/>
          <w:b/>
          <w:bCs/>
          <w:color w:val="000000"/>
          <w:sz w:val="22"/>
          <w:szCs w:val="22"/>
        </w:rPr>
        <w:t xml:space="preserve"> </w:t>
      </w:r>
      <w:r w:rsidRPr="0056041D">
        <w:rPr>
          <w:rFonts w:eastAsiaTheme="minorHAnsi"/>
          <w:color w:val="000000"/>
          <w:sz w:val="22"/>
          <w:szCs w:val="22"/>
        </w:rPr>
        <w:t xml:space="preserve">  </w:t>
      </w:r>
    </w:p>
    <w:p w14:paraId="714B1A37" w14:textId="77777777" w:rsidR="0056041D" w:rsidRPr="0056041D" w:rsidRDefault="0056041D" w:rsidP="0056041D">
      <w:pPr>
        <w:tabs>
          <w:tab w:val="left" w:pos="1639"/>
        </w:tabs>
        <w:spacing w:before="20" w:after="160" w:line="246" w:lineRule="exact"/>
        <w:ind w:left="919"/>
        <w:rPr>
          <w:rFonts w:eastAsiaTheme="minorHAnsi"/>
          <w:color w:val="010302"/>
          <w:sz w:val="22"/>
          <w:szCs w:val="22"/>
        </w:rPr>
      </w:pPr>
      <w:r w:rsidRPr="0056041D">
        <w:rPr>
          <w:rFonts w:eastAsiaTheme="minorHAnsi"/>
          <w:color w:val="000000"/>
          <w:sz w:val="22"/>
          <w:szCs w:val="22"/>
        </w:rPr>
        <w:t>1.</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Commitment</w:t>
      </w:r>
      <w:r w:rsidRPr="0056041D">
        <w:rPr>
          <w:rFonts w:eastAsiaTheme="minorHAnsi"/>
          <w:color w:val="000000"/>
          <w:spacing w:val="-11"/>
          <w:sz w:val="22"/>
          <w:szCs w:val="22"/>
        </w:rPr>
        <w:t xml:space="preserve"> </w:t>
      </w:r>
      <w:r w:rsidRPr="0056041D">
        <w:rPr>
          <w:rFonts w:eastAsiaTheme="minorHAnsi"/>
          <w:color w:val="000000"/>
          <w:sz w:val="22"/>
          <w:szCs w:val="22"/>
        </w:rPr>
        <w:t>to</w:t>
      </w:r>
      <w:r w:rsidRPr="0056041D">
        <w:rPr>
          <w:rFonts w:eastAsiaTheme="minorHAnsi"/>
          <w:color w:val="000000"/>
          <w:spacing w:val="-12"/>
          <w:sz w:val="22"/>
          <w:szCs w:val="22"/>
        </w:rPr>
        <w:t xml:space="preserve"> </w:t>
      </w:r>
      <w:r w:rsidRPr="0056041D">
        <w:rPr>
          <w:rFonts w:eastAsiaTheme="minorHAnsi"/>
          <w:color w:val="000000"/>
          <w:sz w:val="22"/>
          <w:szCs w:val="22"/>
        </w:rPr>
        <w:t>participate</w:t>
      </w:r>
      <w:r w:rsidRPr="0056041D">
        <w:rPr>
          <w:rFonts w:eastAsiaTheme="minorHAnsi"/>
          <w:color w:val="000000"/>
          <w:spacing w:val="-12"/>
          <w:sz w:val="22"/>
          <w:szCs w:val="22"/>
        </w:rPr>
        <w:t xml:space="preserve"> </w:t>
      </w:r>
      <w:r w:rsidRPr="0056041D">
        <w:rPr>
          <w:rFonts w:eastAsiaTheme="minorHAnsi"/>
          <w:color w:val="000000"/>
          <w:sz w:val="22"/>
          <w:szCs w:val="22"/>
        </w:rPr>
        <w:t>in</w:t>
      </w:r>
      <w:r w:rsidRPr="0056041D">
        <w:rPr>
          <w:rFonts w:eastAsiaTheme="minorHAnsi"/>
          <w:color w:val="000000"/>
          <w:spacing w:val="-12"/>
          <w:sz w:val="22"/>
          <w:szCs w:val="22"/>
        </w:rPr>
        <w:t xml:space="preserve"> </w:t>
      </w:r>
      <w:r w:rsidRPr="0056041D">
        <w:rPr>
          <w:rFonts w:eastAsiaTheme="minorHAnsi"/>
          <w:color w:val="000000"/>
          <w:sz w:val="22"/>
          <w:szCs w:val="22"/>
        </w:rPr>
        <w:t>the</w:t>
      </w:r>
      <w:r w:rsidRPr="0056041D">
        <w:rPr>
          <w:rFonts w:eastAsiaTheme="minorHAnsi"/>
          <w:color w:val="000000"/>
          <w:spacing w:val="-12"/>
          <w:sz w:val="22"/>
          <w:szCs w:val="22"/>
        </w:rPr>
        <w:t xml:space="preserve"> </w:t>
      </w:r>
      <w:r w:rsidRPr="0056041D">
        <w:rPr>
          <w:rFonts w:eastAsiaTheme="minorHAnsi"/>
          <w:color w:val="000000"/>
          <w:sz w:val="22"/>
          <w:szCs w:val="22"/>
        </w:rPr>
        <w:t>program</w:t>
      </w:r>
      <w:r w:rsidRPr="0056041D">
        <w:rPr>
          <w:rFonts w:eastAsiaTheme="minorHAnsi"/>
          <w:color w:val="000000"/>
          <w:spacing w:val="-12"/>
          <w:sz w:val="22"/>
          <w:szCs w:val="22"/>
        </w:rPr>
        <w:t xml:space="preserve"> </w:t>
      </w:r>
      <w:r w:rsidRPr="0056041D">
        <w:rPr>
          <w:rFonts w:eastAsiaTheme="minorHAnsi"/>
          <w:color w:val="000000"/>
          <w:sz w:val="22"/>
          <w:szCs w:val="22"/>
        </w:rPr>
        <w:t>as</w:t>
      </w:r>
      <w:r w:rsidRPr="0056041D">
        <w:rPr>
          <w:rFonts w:eastAsiaTheme="minorHAnsi"/>
          <w:color w:val="000000"/>
          <w:spacing w:val="-12"/>
          <w:sz w:val="22"/>
          <w:szCs w:val="22"/>
        </w:rPr>
        <w:t xml:space="preserve"> </w:t>
      </w:r>
      <w:r w:rsidRPr="0056041D">
        <w:rPr>
          <w:rFonts w:eastAsiaTheme="minorHAnsi"/>
          <w:color w:val="000000"/>
          <w:sz w:val="22"/>
          <w:szCs w:val="22"/>
        </w:rPr>
        <w:t>indicated</w:t>
      </w:r>
      <w:r w:rsidRPr="0056041D">
        <w:rPr>
          <w:rFonts w:eastAsiaTheme="minorHAnsi"/>
          <w:color w:val="000000"/>
          <w:spacing w:val="-12"/>
          <w:sz w:val="22"/>
          <w:szCs w:val="22"/>
        </w:rPr>
        <w:t xml:space="preserve"> </w:t>
      </w:r>
      <w:r w:rsidRPr="0056041D">
        <w:rPr>
          <w:rFonts w:eastAsiaTheme="minorHAnsi"/>
          <w:color w:val="000000"/>
          <w:sz w:val="22"/>
          <w:szCs w:val="22"/>
        </w:rPr>
        <w:t>by</w:t>
      </w:r>
      <w:r w:rsidRPr="0056041D">
        <w:rPr>
          <w:rFonts w:eastAsiaTheme="minorHAnsi"/>
          <w:color w:val="000000"/>
          <w:spacing w:val="-12"/>
          <w:sz w:val="22"/>
          <w:szCs w:val="22"/>
        </w:rPr>
        <w:t xml:space="preserve"> </w:t>
      </w:r>
      <w:r w:rsidRPr="0056041D">
        <w:rPr>
          <w:rFonts w:eastAsiaTheme="minorHAnsi"/>
          <w:color w:val="000000"/>
          <w:sz w:val="22"/>
          <w:szCs w:val="22"/>
        </w:rPr>
        <w:t>an</w:t>
      </w:r>
      <w:r w:rsidRPr="0056041D">
        <w:rPr>
          <w:rFonts w:eastAsiaTheme="minorHAnsi"/>
          <w:color w:val="000000"/>
          <w:spacing w:val="-12"/>
          <w:sz w:val="22"/>
          <w:szCs w:val="22"/>
        </w:rPr>
        <w:t xml:space="preserve"> </w:t>
      </w:r>
      <w:r w:rsidRPr="0056041D">
        <w:rPr>
          <w:rFonts w:eastAsiaTheme="minorHAnsi"/>
          <w:color w:val="000000"/>
          <w:sz w:val="22"/>
          <w:szCs w:val="22"/>
        </w:rPr>
        <w:t>authorized</w:t>
      </w:r>
      <w:r w:rsidRPr="0056041D">
        <w:rPr>
          <w:rFonts w:eastAsiaTheme="minorHAnsi"/>
          <w:color w:val="000000"/>
          <w:spacing w:val="-12"/>
          <w:sz w:val="22"/>
          <w:szCs w:val="22"/>
        </w:rPr>
        <w:t xml:space="preserve"> </w:t>
      </w:r>
      <w:r w:rsidRPr="0056041D">
        <w:rPr>
          <w:rFonts w:eastAsiaTheme="minorHAnsi"/>
          <w:color w:val="000000"/>
          <w:sz w:val="22"/>
          <w:szCs w:val="22"/>
        </w:rPr>
        <w:t>signature</w:t>
      </w:r>
      <w:r w:rsidRPr="0056041D">
        <w:rPr>
          <w:rFonts w:eastAsiaTheme="minorHAnsi"/>
          <w:color w:val="000000"/>
          <w:spacing w:val="-12"/>
          <w:sz w:val="22"/>
          <w:szCs w:val="22"/>
        </w:rPr>
        <w:t xml:space="preserve"> </w:t>
      </w:r>
      <w:r w:rsidRPr="0056041D">
        <w:rPr>
          <w:rFonts w:eastAsiaTheme="minorHAnsi"/>
          <w:color w:val="000000"/>
          <w:sz w:val="22"/>
          <w:szCs w:val="22"/>
        </w:rPr>
        <w:t>in</w:t>
      </w:r>
      <w:r w:rsidRPr="0056041D">
        <w:rPr>
          <w:rFonts w:eastAsiaTheme="minorHAnsi"/>
          <w:color w:val="000000"/>
          <w:spacing w:val="-12"/>
          <w:sz w:val="22"/>
          <w:szCs w:val="22"/>
        </w:rPr>
        <w:t xml:space="preserve"> </w:t>
      </w:r>
      <w:r w:rsidRPr="0056041D">
        <w:rPr>
          <w:rFonts w:eastAsiaTheme="minorHAnsi"/>
          <w:color w:val="000000"/>
          <w:sz w:val="22"/>
          <w:szCs w:val="22"/>
        </w:rPr>
        <w:t>the</w:t>
      </w:r>
      <w:r w:rsidRPr="0056041D">
        <w:rPr>
          <w:rFonts w:eastAsiaTheme="minorHAnsi"/>
          <w:color w:val="000000"/>
          <w:spacing w:val="-12"/>
          <w:sz w:val="22"/>
          <w:szCs w:val="22"/>
        </w:rPr>
        <w:t xml:space="preserve"> </w:t>
      </w:r>
      <w:r w:rsidRPr="0056041D">
        <w:rPr>
          <w:rFonts w:eastAsiaTheme="minorHAnsi"/>
          <w:color w:val="000000"/>
          <w:sz w:val="22"/>
          <w:szCs w:val="22"/>
        </w:rPr>
        <w:t xml:space="preserve">appropriate  </w:t>
      </w:r>
    </w:p>
    <w:p w14:paraId="6939ACE2" w14:textId="77777777" w:rsidR="0056041D" w:rsidRPr="0056041D" w:rsidRDefault="0056041D" w:rsidP="0056041D">
      <w:pPr>
        <w:spacing w:after="160" w:line="243" w:lineRule="exact"/>
        <w:ind w:left="1639"/>
        <w:rPr>
          <w:rFonts w:eastAsiaTheme="minorHAnsi"/>
          <w:color w:val="010302"/>
          <w:sz w:val="22"/>
          <w:szCs w:val="22"/>
        </w:rPr>
      </w:pPr>
      <w:r w:rsidRPr="0056041D">
        <w:rPr>
          <w:rFonts w:eastAsiaTheme="minorHAnsi"/>
          <w:color w:val="000000"/>
          <w:sz w:val="22"/>
          <w:szCs w:val="22"/>
        </w:rPr>
        <w:t xml:space="preserve">space below.    </w:t>
      </w:r>
    </w:p>
    <w:p w14:paraId="64AA5282" w14:textId="77777777" w:rsidR="0056041D" w:rsidRPr="0056041D" w:rsidRDefault="0056041D" w:rsidP="0056041D">
      <w:pPr>
        <w:tabs>
          <w:tab w:val="left" w:pos="1639"/>
        </w:tabs>
        <w:spacing w:before="20" w:after="160" w:line="246" w:lineRule="exact"/>
        <w:ind w:left="919"/>
        <w:rPr>
          <w:rFonts w:eastAsiaTheme="minorHAnsi"/>
          <w:color w:val="010302"/>
          <w:sz w:val="22"/>
          <w:szCs w:val="22"/>
        </w:rPr>
      </w:pPr>
      <w:r w:rsidRPr="0056041D">
        <w:rPr>
          <w:rFonts w:eastAsiaTheme="minorHAnsi"/>
          <w:color w:val="000000"/>
          <w:sz w:val="22"/>
          <w:szCs w:val="22"/>
        </w:rPr>
        <w:t>2.</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 xml:space="preserve">Designate a contact person. </w:t>
      </w:r>
    </w:p>
    <w:p w14:paraId="752C4174" w14:textId="77777777" w:rsidR="0056041D" w:rsidRPr="0056041D" w:rsidRDefault="0056041D" w:rsidP="0056041D">
      <w:pPr>
        <w:tabs>
          <w:tab w:val="left" w:pos="1639"/>
        </w:tabs>
        <w:spacing w:before="120" w:after="160" w:line="246" w:lineRule="exact"/>
        <w:ind w:left="919"/>
        <w:rPr>
          <w:rFonts w:eastAsiaTheme="minorHAnsi"/>
          <w:color w:val="010302"/>
          <w:sz w:val="22"/>
          <w:szCs w:val="22"/>
        </w:rPr>
      </w:pPr>
      <w:r w:rsidRPr="0056041D">
        <w:rPr>
          <w:rFonts w:eastAsiaTheme="minorHAnsi"/>
          <w:color w:val="000000"/>
          <w:sz w:val="22"/>
          <w:szCs w:val="22"/>
        </w:rPr>
        <w:t>3.</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 xml:space="preserve">Commit to purchase products and services that become part of the official products and services  </w:t>
      </w:r>
    </w:p>
    <w:p w14:paraId="3DD8057D" w14:textId="77777777" w:rsidR="0056041D" w:rsidRPr="0056041D" w:rsidRDefault="0056041D" w:rsidP="0056041D">
      <w:pPr>
        <w:spacing w:after="160" w:line="243" w:lineRule="exact"/>
        <w:ind w:left="1639"/>
        <w:rPr>
          <w:rFonts w:eastAsiaTheme="minorHAnsi"/>
          <w:color w:val="010302"/>
          <w:sz w:val="22"/>
          <w:szCs w:val="22"/>
        </w:rPr>
      </w:pPr>
      <w:r w:rsidRPr="0056041D">
        <w:rPr>
          <w:rFonts w:eastAsiaTheme="minorHAnsi"/>
          <w:color w:val="000000"/>
          <w:sz w:val="22"/>
          <w:szCs w:val="22"/>
        </w:rPr>
        <w:t>list when it is in the best interest of the Participating Entity4.</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 xml:space="preserve">Prepare purchase orders issued to the appropriate vendor from the official award list provided by  </w:t>
      </w:r>
    </w:p>
    <w:p w14:paraId="23575A1D" w14:textId="77777777" w:rsidR="0056041D" w:rsidRPr="0056041D" w:rsidRDefault="0056041D" w:rsidP="0056041D">
      <w:pPr>
        <w:spacing w:after="160" w:line="243" w:lineRule="exact"/>
        <w:ind w:left="1639"/>
        <w:rPr>
          <w:rFonts w:eastAsiaTheme="minorHAnsi"/>
          <w:color w:val="010302"/>
          <w:sz w:val="22"/>
          <w:szCs w:val="22"/>
        </w:rPr>
      </w:pPr>
      <w:r w:rsidRPr="0056041D">
        <w:rPr>
          <w:rFonts w:eastAsiaTheme="minorHAnsi"/>
          <w:color w:val="000000"/>
          <w:sz w:val="22"/>
          <w:szCs w:val="22"/>
        </w:rPr>
        <w:t xml:space="preserve">Florida Buy State Cooperative Purchasing. </w:t>
      </w:r>
    </w:p>
    <w:p w14:paraId="6928CBDF" w14:textId="77777777" w:rsidR="0056041D" w:rsidRPr="0056041D" w:rsidRDefault="0056041D" w:rsidP="0056041D">
      <w:pPr>
        <w:tabs>
          <w:tab w:val="left" w:pos="1639"/>
        </w:tabs>
        <w:spacing w:before="8" w:after="160" w:line="261" w:lineRule="exact"/>
        <w:ind w:left="1639" w:right="808" w:hanging="720"/>
        <w:jc w:val="both"/>
        <w:rPr>
          <w:rFonts w:eastAsiaTheme="minorHAnsi"/>
          <w:color w:val="010302"/>
          <w:sz w:val="22"/>
          <w:szCs w:val="22"/>
        </w:rPr>
      </w:pPr>
      <w:r w:rsidRPr="0056041D">
        <w:rPr>
          <w:rFonts w:eastAsiaTheme="minorHAnsi"/>
          <w:color w:val="000000"/>
          <w:sz w:val="22"/>
          <w:szCs w:val="22"/>
        </w:rPr>
        <w:lastRenderedPageBreak/>
        <w:t>5.</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Issue any and all supplemental contracts, purchase orders, or other applicable authorizations for purchases (Purchase Orders). This agreement, however, does not obligate the Participating Entity to</w:t>
      </w:r>
      <w:r w:rsidRPr="0056041D">
        <w:rPr>
          <w:rFonts w:eastAsiaTheme="minorHAnsi"/>
          <w:color w:val="000000"/>
          <w:spacing w:val="50"/>
          <w:sz w:val="22"/>
          <w:szCs w:val="22"/>
        </w:rPr>
        <w:t xml:space="preserve"> </w:t>
      </w:r>
      <w:r w:rsidRPr="0056041D">
        <w:rPr>
          <w:rFonts w:eastAsiaTheme="minorHAnsi"/>
          <w:color w:val="000000"/>
          <w:sz w:val="22"/>
          <w:szCs w:val="22"/>
        </w:rPr>
        <w:t>purchase</w:t>
      </w:r>
      <w:r w:rsidRPr="0056041D">
        <w:rPr>
          <w:rFonts w:eastAsiaTheme="minorHAnsi"/>
          <w:color w:val="000000"/>
          <w:spacing w:val="50"/>
          <w:sz w:val="22"/>
          <w:szCs w:val="22"/>
        </w:rPr>
        <w:t xml:space="preserve"> </w:t>
      </w:r>
      <w:r w:rsidRPr="0056041D">
        <w:rPr>
          <w:rFonts w:eastAsiaTheme="minorHAnsi"/>
          <w:color w:val="000000"/>
          <w:sz w:val="22"/>
          <w:szCs w:val="22"/>
        </w:rPr>
        <w:t>any</w:t>
      </w:r>
      <w:r w:rsidRPr="0056041D">
        <w:rPr>
          <w:rFonts w:eastAsiaTheme="minorHAnsi"/>
          <w:color w:val="000000"/>
          <w:spacing w:val="50"/>
          <w:sz w:val="22"/>
          <w:szCs w:val="22"/>
        </w:rPr>
        <w:t xml:space="preserve"> </w:t>
      </w:r>
      <w:r w:rsidRPr="0056041D">
        <w:rPr>
          <w:rFonts w:eastAsiaTheme="minorHAnsi"/>
          <w:color w:val="000000"/>
          <w:sz w:val="22"/>
          <w:szCs w:val="22"/>
        </w:rPr>
        <w:t>commodities</w:t>
      </w:r>
      <w:r w:rsidRPr="0056041D">
        <w:rPr>
          <w:rFonts w:eastAsiaTheme="minorHAnsi"/>
          <w:color w:val="000000"/>
          <w:spacing w:val="50"/>
          <w:sz w:val="22"/>
          <w:szCs w:val="22"/>
        </w:rPr>
        <w:t xml:space="preserve"> </w:t>
      </w:r>
      <w:r w:rsidRPr="0056041D">
        <w:rPr>
          <w:rFonts w:eastAsiaTheme="minorHAnsi"/>
          <w:color w:val="000000"/>
          <w:sz w:val="22"/>
          <w:szCs w:val="22"/>
        </w:rPr>
        <w:t>and/or</w:t>
      </w:r>
      <w:r w:rsidRPr="0056041D">
        <w:rPr>
          <w:rFonts w:eastAsiaTheme="minorHAnsi"/>
          <w:color w:val="000000"/>
          <w:spacing w:val="50"/>
          <w:sz w:val="22"/>
          <w:szCs w:val="22"/>
        </w:rPr>
        <w:t xml:space="preserve"> </w:t>
      </w:r>
      <w:r w:rsidRPr="0056041D">
        <w:rPr>
          <w:rFonts w:eastAsiaTheme="minorHAnsi"/>
          <w:color w:val="000000"/>
          <w:sz w:val="22"/>
          <w:szCs w:val="22"/>
        </w:rPr>
        <w:t>services</w:t>
      </w:r>
      <w:r w:rsidRPr="0056041D">
        <w:rPr>
          <w:rFonts w:eastAsiaTheme="minorHAnsi"/>
          <w:color w:val="000000"/>
          <w:spacing w:val="50"/>
          <w:sz w:val="22"/>
          <w:szCs w:val="22"/>
        </w:rPr>
        <w:t xml:space="preserve"> </w:t>
      </w:r>
      <w:r w:rsidRPr="0056041D">
        <w:rPr>
          <w:rFonts w:eastAsiaTheme="minorHAnsi"/>
          <w:color w:val="000000"/>
          <w:sz w:val="22"/>
          <w:szCs w:val="22"/>
        </w:rPr>
        <w:t>under</w:t>
      </w:r>
      <w:r w:rsidRPr="0056041D">
        <w:rPr>
          <w:rFonts w:eastAsiaTheme="minorHAnsi"/>
          <w:color w:val="000000"/>
          <w:spacing w:val="50"/>
          <w:sz w:val="22"/>
          <w:szCs w:val="22"/>
        </w:rPr>
        <w:t xml:space="preserve"> </w:t>
      </w:r>
      <w:r w:rsidRPr="0056041D">
        <w:rPr>
          <w:rFonts w:eastAsiaTheme="minorHAnsi"/>
          <w:color w:val="000000"/>
          <w:sz w:val="22"/>
          <w:szCs w:val="22"/>
        </w:rPr>
        <w:t>any</w:t>
      </w:r>
      <w:r w:rsidRPr="0056041D">
        <w:rPr>
          <w:rFonts w:eastAsiaTheme="minorHAnsi"/>
          <w:color w:val="000000"/>
          <w:spacing w:val="50"/>
          <w:sz w:val="22"/>
          <w:szCs w:val="22"/>
        </w:rPr>
        <w:t xml:space="preserve"> </w:t>
      </w:r>
      <w:r w:rsidRPr="0056041D">
        <w:rPr>
          <w:rFonts w:eastAsiaTheme="minorHAnsi"/>
          <w:color w:val="000000"/>
          <w:sz w:val="22"/>
          <w:szCs w:val="22"/>
        </w:rPr>
        <w:t xml:space="preserve">Florida Buy State Cooperative Purchasing contract.    </w:t>
      </w:r>
    </w:p>
    <w:p w14:paraId="5D2212D6" w14:textId="77777777" w:rsidR="0056041D" w:rsidRPr="0056041D" w:rsidRDefault="0056041D" w:rsidP="0056041D">
      <w:pPr>
        <w:tabs>
          <w:tab w:val="left" w:pos="1639"/>
        </w:tabs>
        <w:spacing w:before="20" w:after="160" w:line="246" w:lineRule="exact"/>
        <w:ind w:left="919"/>
        <w:rPr>
          <w:rFonts w:eastAsiaTheme="minorHAnsi"/>
          <w:color w:val="010302"/>
          <w:sz w:val="22"/>
          <w:szCs w:val="22"/>
        </w:rPr>
      </w:pPr>
      <w:r w:rsidRPr="0056041D">
        <w:rPr>
          <w:rFonts w:eastAsiaTheme="minorHAnsi"/>
          <w:color w:val="000000"/>
          <w:sz w:val="22"/>
          <w:szCs w:val="22"/>
        </w:rPr>
        <w:t>6.</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Accept</w:t>
      </w:r>
      <w:r w:rsidRPr="0056041D">
        <w:rPr>
          <w:rFonts w:eastAsiaTheme="minorHAnsi"/>
          <w:color w:val="000000"/>
          <w:spacing w:val="48"/>
          <w:sz w:val="22"/>
          <w:szCs w:val="22"/>
        </w:rPr>
        <w:t xml:space="preserve"> </w:t>
      </w:r>
      <w:r w:rsidRPr="0056041D">
        <w:rPr>
          <w:rFonts w:eastAsiaTheme="minorHAnsi"/>
          <w:color w:val="000000"/>
          <w:sz w:val="22"/>
          <w:szCs w:val="22"/>
        </w:rPr>
        <w:t>shipments</w:t>
      </w:r>
      <w:r w:rsidRPr="0056041D">
        <w:rPr>
          <w:rFonts w:eastAsiaTheme="minorHAnsi"/>
          <w:color w:val="000000"/>
          <w:spacing w:val="48"/>
          <w:sz w:val="22"/>
          <w:szCs w:val="22"/>
        </w:rPr>
        <w:t xml:space="preserve"> </w:t>
      </w:r>
      <w:r w:rsidRPr="0056041D">
        <w:rPr>
          <w:rFonts w:eastAsiaTheme="minorHAnsi"/>
          <w:color w:val="000000"/>
          <w:sz w:val="22"/>
          <w:szCs w:val="22"/>
        </w:rPr>
        <w:t>of</w:t>
      </w:r>
      <w:r w:rsidRPr="0056041D">
        <w:rPr>
          <w:rFonts w:eastAsiaTheme="minorHAnsi"/>
          <w:color w:val="000000"/>
          <w:spacing w:val="48"/>
          <w:sz w:val="22"/>
          <w:szCs w:val="22"/>
        </w:rPr>
        <w:t xml:space="preserve"> </w:t>
      </w:r>
      <w:r w:rsidRPr="0056041D">
        <w:rPr>
          <w:rFonts w:eastAsiaTheme="minorHAnsi"/>
          <w:color w:val="000000"/>
          <w:sz w:val="22"/>
          <w:szCs w:val="22"/>
        </w:rPr>
        <w:t>products</w:t>
      </w:r>
      <w:r w:rsidRPr="0056041D">
        <w:rPr>
          <w:rFonts w:eastAsiaTheme="minorHAnsi"/>
          <w:color w:val="000000"/>
          <w:spacing w:val="48"/>
          <w:sz w:val="22"/>
          <w:szCs w:val="22"/>
        </w:rPr>
        <w:t xml:space="preserve"> </w:t>
      </w:r>
      <w:r w:rsidRPr="0056041D">
        <w:rPr>
          <w:rFonts w:eastAsiaTheme="minorHAnsi"/>
          <w:color w:val="000000"/>
          <w:sz w:val="22"/>
          <w:szCs w:val="22"/>
        </w:rPr>
        <w:t>ordered</w:t>
      </w:r>
      <w:r w:rsidRPr="0056041D">
        <w:rPr>
          <w:rFonts w:eastAsiaTheme="minorHAnsi"/>
          <w:color w:val="000000"/>
          <w:spacing w:val="48"/>
          <w:sz w:val="22"/>
          <w:szCs w:val="22"/>
        </w:rPr>
        <w:t xml:space="preserve"> </w:t>
      </w:r>
      <w:r w:rsidRPr="0056041D">
        <w:rPr>
          <w:rFonts w:eastAsiaTheme="minorHAnsi"/>
          <w:color w:val="000000"/>
          <w:sz w:val="22"/>
          <w:szCs w:val="22"/>
        </w:rPr>
        <w:t>from</w:t>
      </w:r>
      <w:r w:rsidRPr="0056041D">
        <w:rPr>
          <w:rFonts w:eastAsiaTheme="minorHAnsi"/>
          <w:color w:val="000000"/>
          <w:spacing w:val="48"/>
          <w:sz w:val="22"/>
          <w:szCs w:val="22"/>
        </w:rPr>
        <w:t xml:space="preserve"> </w:t>
      </w:r>
      <w:r w:rsidRPr="0056041D">
        <w:rPr>
          <w:rFonts w:eastAsiaTheme="minorHAnsi"/>
          <w:color w:val="000000"/>
          <w:sz w:val="22"/>
          <w:szCs w:val="22"/>
        </w:rPr>
        <w:t>vendors</w:t>
      </w:r>
      <w:r w:rsidRPr="0056041D">
        <w:rPr>
          <w:rFonts w:eastAsiaTheme="minorHAnsi"/>
          <w:color w:val="000000"/>
          <w:spacing w:val="48"/>
          <w:sz w:val="22"/>
          <w:szCs w:val="22"/>
        </w:rPr>
        <w:t xml:space="preserve"> </w:t>
      </w:r>
      <w:r w:rsidRPr="0056041D">
        <w:rPr>
          <w:rFonts w:eastAsiaTheme="minorHAnsi"/>
          <w:color w:val="000000"/>
          <w:sz w:val="22"/>
          <w:szCs w:val="22"/>
        </w:rPr>
        <w:t>in</w:t>
      </w:r>
      <w:r w:rsidRPr="0056041D">
        <w:rPr>
          <w:rFonts w:eastAsiaTheme="minorHAnsi"/>
          <w:color w:val="000000"/>
          <w:spacing w:val="48"/>
          <w:sz w:val="22"/>
          <w:szCs w:val="22"/>
        </w:rPr>
        <w:t xml:space="preserve"> </w:t>
      </w:r>
      <w:r w:rsidRPr="0056041D">
        <w:rPr>
          <w:rFonts w:eastAsiaTheme="minorHAnsi"/>
          <w:color w:val="000000"/>
          <w:sz w:val="22"/>
          <w:szCs w:val="22"/>
        </w:rPr>
        <w:t>accordance</w:t>
      </w:r>
      <w:r w:rsidRPr="0056041D">
        <w:rPr>
          <w:rFonts w:eastAsiaTheme="minorHAnsi"/>
          <w:color w:val="000000"/>
          <w:spacing w:val="48"/>
          <w:sz w:val="22"/>
          <w:szCs w:val="22"/>
        </w:rPr>
        <w:t xml:space="preserve"> </w:t>
      </w:r>
      <w:r w:rsidRPr="0056041D">
        <w:rPr>
          <w:rFonts w:eastAsiaTheme="minorHAnsi"/>
          <w:color w:val="000000"/>
          <w:sz w:val="22"/>
          <w:szCs w:val="22"/>
        </w:rPr>
        <w:t>with</w:t>
      </w:r>
      <w:r w:rsidRPr="0056041D">
        <w:rPr>
          <w:rFonts w:eastAsiaTheme="minorHAnsi"/>
          <w:color w:val="000000"/>
          <w:spacing w:val="48"/>
          <w:sz w:val="22"/>
          <w:szCs w:val="22"/>
        </w:rPr>
        <w:t xml:space="preserve"> </w:t>
      </w:r>
      <w:r w:rsidRPr="0056041D">
        <w:rPr>
          <w:rFonts w:eastAsiaTheme="minorHAnsi"/>
          <w:color w:val="000000"/>
          <w:sz w:val="22"/>
          <w:szCs w:val="22"/>
        </w:rPr>
        <w:t>standard</w:t>
      </w:r>
      <w:r w:rsidRPr="0056041D">
        <w:rPr>
          <w:rFonts w:eastAsiaTheme="minorHAnsi"/>
          <w:color w:val="000000"/>
          <w:spacing w:val="48"/>
          <w:sz w:val="22"/>
          <w:szCs w:val="22"/>
        </w:rPr>
        <w:t xml:space="preserve"> </w:t>
      </w:r>
      <w:r w:rsidRPr="0056041D">
        <w:rPr>
          <w:rFonts w:eastAsiaTheme="minorHAnsi"/>
          <w:color w:val="000000"/>
          <w:sz w:val="22"/>
          <w:szCs w:val="22"/>
        </w:rPr>
        <w:t xml:space="preserve">purchasing  </w:t>
      </w:r>
    </w:p>
    <w:p w14:paraId="7F397A00" w14:textId="77777777" w:rsidR="0056041D" w:rsidRPr="0056041D" w:rsidRDefault="0056041D" w:rsidP="0056041D">
      <w:pPr>
        <w:spacing w:after="160" w:line="243" w:lineRule="exact"/>
        <w:ind w:left="1639"/>
        <w:rPr>
          <w:rFonts w:eastAsiaTheme="minorHAnsi"/>
          <w:color w:val="010302"/>
          <w:sz w:val="22"/>
          <w:szCs w:val="22"/>
        </w:rPr>
      </w:pPr>
      <w:r w:rsidRPr="0056041D">
        <w:rPr>
          <w:rFonts w:eastAsiaTheme="minorHAnsi"/>
          <w:color w:val="000000"/>
          <w:sz w:val="22"/>
          <w:szCs w:val="22"/>
        </w:rPr>
        <w:t xml:space="preserve">procedures.   </w:t>
      </w:r>
    </w:p>
    <w:p w14:paraId="5B0A3F2B" w14:textId="77777777" w:rsidR="0056041D" w:rsidRPr="0056041D" w:rsidRDefault="0056041D" w:rsidP="0056041D">
      <w:pPr>
        <w:tabs>
          <w:tab w:val="left" w:pos="1639"/>
        </w:tabs>
        <w:spacing w:before="20" w:after="160" w:line="246" w:lineRule="exact"/>
        <w:ind w:left="919"/>
        <w:rPr>
          <w:rFonts w:eastAsiaTheme="minorHAnsi"/>
          <w:color w:val="010302"/>
          <w:sz w:val="22"/>
          <w:szCs w:val="22"/>
        </w:rPr>
      </w:pPr>
      <w:r w:rsidRPr="0056041D">
        <w:rPr>
          <w:rFonts w:eastAsiaTheme="minorHAnsi"/>
          <w:color w:val="000000"/>
          <w:sz w:val="22"/>
          <w:szCs w:val="22"/>
        </w:rPr>
        <w:t>7.</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 xml:space="preserve">Pay vendors in a timely manner for all goods and services received. </w:t>
      </w:r>
    </w:p>
    <w:p w14:paraId="3326477D" w14:textId="77777777" w:rsidR="0056041D" w:rsidRPr="0056041D" w:rsidRDefault="0056041D" w:rsidP="0056041D">
      <w:pPr>
        <w:spacing w:before="160" w:after="160" w:line="243" w:lineRule="exact"/>
        <w:ind w:left="904"/>
        <w:rPr>
          <w:rFonts w:eastAsiaTheme="minorHAnsi"/>
          <w:color w:val="010302"/>
          <w:sz w:val="22"/>
          <w:szCs w:val="22"/>
        </w:rPr>
      </w:pPr>
      <w:r w:rsidRPr="0056041D">
        <w:rPr>
          <w:rFonts w:eastAsiaTheme="minorHAnsi"/>
          <w:b/>
          <w:bCs/>
          <w:color w:val="000000"/>
          <w:sz w:val="22"/>
          <w:szCs w:val="22"/>
        </w:rPr>
        <w:t xml:space="preserve">General Provisions </w:t>
      </w:r>
      <w:r w:rsidRPr="0056041D">
        <w:rPr>
          <w:rFonts w:eastAsiaTheme="minorHAnsi"/>
          <w:color w:val="000000"/>
          <w:sz w:val="22"/>
          <w:szCs w:val="22"/>
        </w:rPr>
        <w:t xml:space="preserve">  </w:t>
      </w:r>
    </w:p>
    <w:p w14:paraId="5E914B58" w14:textId="77777777" w:rsidR="0056041D" w:rsidRPr="0056041D" w:rsidRDefault="0056041D" w:rsidP="0056041D">
      <w:pPr>
        <w:tabs>
          <w:tab w:val="left" w:pos="1639"/>
        </w:tabs>
        <w:spacing w:before="8" w:after="160" w:line="261" w:lineRule="exact"/>
        <w:ind w:left="1639" w:right="808" w:hanging="720"/>
        <w:jc w:val="both"/>
        <w:rPr>
          <w:rFonts w:eastAsiaTheme="minorHAnsi"/>
          <w:color w:val="010302"/>
          <w:sz w:val="22"/>
          <w:szCs w:val="22"/>
        </w:rPr>
      </w:pPr>
      <w:r w:rsidRPr="0056041D">
        <w:rPr>
          <w:rFonts w:eastAsiaTheme="minorHAnsi"/>
          <w:color w:val="000000"/>
          <w:sz w:val="22"/>
          <w:szCs w:val="22"/>
        </w:rPr>
        <w:t>1.</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The</w:t>
      </w:r>
      <w:r w:rsidRPr="0056041D">
        <w:rPr>
          <w:rFonts w:eastAsiaTheme="minorHAnsi"/>
          <w:color w:val="000000"/>
          <w:spacing w:val="35"/>
          <w:sz w:val="22"/>
          <w:szCs w:val="22"/>
        </w:rPr>
        <w:t xml:space="preserve"> </w:t>
      </w:r>
      <w:r w:rsidRPr="0056041D">
        <w:rPr>
          <w:rFonts w:eastAsiaTheme="minorHAnsi"/>
          <w:color w:val="000000"/>
          <w:sz w:val="22"/>
          <w:szCs w:val="22"/>
        </w:rPr>
        <w:t>parties</w:t>
      </w:r>
      <w:r w:rsidRPr="0056041D">
        <w:rPr>
          <w:rFonts w:eastAsiaTheme="minorHAnsi"/>
          <w:color w:val="000000"/>
          <w:spacing w:val="35"/>
          <w:sz w:val="22"/>
          <w:szCs w:val="22"/>
        </w:rPr>
        <w:t xml:space="preserve"> </w:t>
      </w:r>
      <w:r w:rsidRPr="0056041D">
        <w:rPr>
          <w:rFonts w:eastAsiaTheme="minorHAnsi"/>
          <w:color w:val="000000"/>
          <w:sz w:val="22"/>
          <w:szCs w:val="22"/>
        </w:rPr>
        <w:t>agree</w:t>
      </w:r>
      <w:r w:rsidRPr="0056041D">
        <w:rPr>
          <w:rFonts w:eastAsiaTheme="minorHAnsi"/>
          <w:color w:val="000000"/>
          <w:spacing w:val="35"/>
          <w:sz w:val="22"/>
          <w:szCs w:val="22"/>
        </w:rPr>
        <w:t xml:space="preserve"> </w:t>
      </w:r>
      <w:r w:rsidRPr="0056041D">
        <w:rPr>
          <w:rFonts w:eastAsiaTheme="minorHAnsi"/>
          <w:color w:val="000000"/>
          <w:sz w:val="22"/>
          <w:szCs w:val="22"/>
        </w:rPr>
        <w:t>to</w:t>
      </w:r>
      <w:r w:rsidRPr="0056041D">
        <w:rPr>
          <w:rFonts w:eastAsiaTheme="minorHAnsi"/>
          <w:color w:val="000000"/>
          <w:spacing w:val="35"/>
          <w:sz w:val="22"/>
          <w:szCs w:val="22"/>
        </w:rPr>
        <w:t xml:space="preserve"> </w:t>
      </w:r>
      <w:r w:rsidRPr="0056041D">
        <w:rPr>
          <w:rFonts w:eastAsiaTheme="minorHAnsi"/>
          <w:color w:val="000000"/>
          <w:sz w:val="22"/>
          <w:szCs w:val="22"/>
        </w:rPr>
        <w:t>comply</w:t>
      </w:r>
      <w:r w:rsidRPr="0056041D">
        <w:rPr>
          <w:rFonts w:eastAsiaTheme="minorHAnsi"/>
          <w:color w:val="000000"/>
          <w:spacing w:val="35"/>
          <w:sz w:val="22"/>
          <w:szCs w:val="22"/>
        </w:rPr>
        <w:t xml:space="preserve"> </w:t>
      </w:r>
      <w:r w:rsidRPr="0056041D">
        <w:rPr>
          <w:rFonts w:eastAsiaTheme="minorHAnsi"/>
          <w:color w:val="000000"/>
          <w:sz w:val="22"/>
          <w:szCs w:val="22"/>
        </w:rPr>
        <w:t>fully</w:t>
      </w:r>
      <w:r w:rsidRPr="0056041D">
        <w:rPr>
          <w:rFonts w:eastAsiaTheme="minorHAnsi"/>
          <w:color w:val="000000"/>
          <w:spacing w:val="35"/>
          <w:sz w:val="22"/>
          <w:szCs w:val="22"/>
        </w:rPr>
        <w:t xml:space="preserve"> </w:t>
      </w:r>
      <w:r w:rsidRPr="0056041D">
        <w:rPr>
          <w:rFonts w:eastAsiaTheme="minorHAnsi"/>
          <w:color w:val="000000"/>
          <w:sz w:val="22"/>
          <w:szCs w:val="22"/>
        </w:rPr>
        <w:t>with</w:t>
      </w:r>
      <w:r w:rsidRPr="0056041D">
        <w:rPr>
          <w:rFonts w:eastAsiaTheme="minorHAnsi"/>
          <w:color w:val="000000"/>
          <w:spacing w:val="35"/>
          <w:sz w:val="22"/>
          <w:szCs w:val="22"/>
        </w:rPr>
        <w:t xml:space="preserve"> </w:t>
      </w:r>
      <w:r w:rsidRPr="0056041D">
        <w:rPr>
          <w:rFonts w:eastAsiaTheme="minorHAnsi"/>
          <w:color w:val="000000"/>
          <w:sz w:val="22"/>
          <w:szCs w:val="22"/>
        </w:rPr>
        <w:t>all</w:t>
      </w:r>
      <w:r w:rsidRPr="0056041D">
        <w:rPr>
          <w:rFonts w:eastAsiaTheme="minorHAnsi"/>
          <w:color w:val="000000"/>
          <w:spacing w:val="35"/>
          <w:sz w:val="22"/>
          <w:szCs w:val="22"/>
        </w:rPr>
        <w:t xml:space="preserve"> </w:t>
      </w:r>
      <w:r w:rsidRPr="0056041D">
        <w:rPr>
          <w:rFonts w:eastAsiaTheme="minorHAnsi"/>
          <w:color w:val="000000"/>
          <w:sz w:val="22"/>
          <w:szCs w:val="22"/>
        </w:rPr>
        <w:t>applicable</w:t>
      </w:r>
      <w:r w:rsidRPr="0056041D">
        <w:rPr>
          <w:rFonts w:eastAsiaTheme="minorHAnsi"/>
          <w:color w:val="000000"/>
          <w:spacing w:val="35"/>
          <w:sz w:val="22"/>
          <w:szCs w:val="22"/>
        </w:rPr>
        <w:t xml:space="preserve"> </w:t>
      </w:r>
      <w:r w:rsidRPr="0056041D">
        <w:rPr>
          <w:rFonts w:eastAsiaTheme="minorHAnsi"/>
          <w:color w:val="000000"/>
          <w:sz w:val="22"/>
          <w:szCs w:val="22"/>
        </w:rPr>
        <w:t>federal</w:t>
      </w:r>
      <w:r w:rsidRPr="0056041D">
        <w:rPr>
          <w:rFonts w:eastAsiaTheme="minorHAnsi"/>
          <w:color w:val="000000"/>
          <w:spacing w:val="36"/>
          <w:sz w:val="22"/>
          <w:szCs w:val="22"/>
        </w:rPr>
        <w:t xml:space="preserve"> </w:t>
      </w:r>
      <w:r w:rsidRPr="0056041D">
        <w:rPr>
          <w:rFonts w:eastAsiaTheme="minorHAnsi"/>
          <w:color w:val="000000"/>
          <w:sz w:val="22"/>
          <w:szCs w:val="22"/>
        </w:rPr>
        <w:t>statutes,</w:t>
      </w:r>
      <w:r w:rsidRPr="0056041D">
        <w:rPr>
          <w:rFonts w:eastAsiaTheme="minorHAnsi"/>
          <w:color w:val="000000"/>
          <w:spacing w:val="35"/>
          <w:sz w:val="22"/>
          <w:szCs w:val="22"/>
        </w:rPr>
        <w:t xml:space="preserve"> </w:t>
      </w:r>
      <w:r w:rsidRPr="0056041D">
        <w:rPr>
          <w:rFonts w:eastAsiaTheme="minorHAnsi"/>
          <w:color w:val="000000"/>
          <w:sz w:val="22"/>
          <w:szCs w:val="22"/>
        </w:rPr>
        <w:t>rules,</w:t>
      </w:r>
      <w:r w:rsidRPr="0056041D">
        <w:rPr>
          <w:rFonts w:eastAsiaTheme="minorHAnsi"/>
          <w:color w:val="000000"/>
          <w:spacing w:val="35"/>
          <w:sz w:val="22"/>
          <w:szCs w:val="22"/>
        </w:rPr>
        <w:t xml:space="preserve"> </w:t>
      </w:r>
      <w:r w:rsidRPr="0056041D">
        <w:rPr>
          <w:rFonts w:eastAsiaTheme="minorHAnsi"/>
          <w:color w:val="000000"/>
          <w:sz w:val="22"/>
          <w:szCs w:val="22"/>
        </w:rPr>
        <w:t>and</w:t>
      </w:r>
      <w:r w:rsidRPr="0056041D">
        <w:rPr>
          <w:rFonts w:eastAsiaTheme="minorHAnsi"/>
          <w:color w:val="000000"/>
          <w:spacing w:val="35"/>
          <w:sz w:val="22"/>
          <w:szCs w:val="22"/>
        </w:rPr>
        <w:t xml:space="preserve"> </w:t>
      </w:r>
      <w:r w:rsidRPr="0056041D">
        <w:rPr>
          <w:rFonts w:eastAsiaTheme="minorHAnsi"/>
          <w:color w:val="000000"/>
          <w:sz w:val="22"/>
          <w:szCs w:val="22"/>
        </w:rPr>
        <w:t>regulations</w:t>
      </w:r>
      <w:r w:rsidRPr="0056041D">
        <w:rPr>
          <w:rFonts w:eastAsiaTheme="minorHAnsi"/>
          <w:color w:val="000000"/>
          <w:spacing w:val="35"/>
          <w:sz w:val="22"/>
          <w:szCs w:val="22"/>
        </w:rPr>
        <w:t xml:space="preserve"> </w:t>
      </w:r>
      <w:r w:rsidRPr="0056041D">
        <w:rPr>
          <w:rFonts w:eastAsiaTheme="minorHAnsi"/>
          <w:color w:val="000000"/>
          <w:sz w:val="22"/>
          <w:szCs w:val="22"/>
        </w:rPr>
        <w:t xml:space="preserve">in connection with the cooperative contracts contemplated under this Agreement. This Agreement is subject to all applicable present and future valid laws governing such programs. </w:t>
      </w:r>
    </w:p>
    <w:p w14:paraId="07044D02" w14:textId="77777777" w:rsidR="0056041D" w:rsidRPr="0056041D" w:rsidRDefault="0056041D" w:rsidP="0056041D">
      <w:pPr>
        <w:tabs>
          <w:tab w:val="left" w:pos="1639"/>
        </w:tabs>
        <w:spacing w:before="8" w:after="160" w:line="261" w:lineRule="exact"/>
        <w:ind w:left="1639" w:right="808" w:hanging="720"/>
        <w:jc w:val="both"/>
        <w:rPr>
          <w:rFonts w:eastAsiaTheme="minorHAnsi"/>
          <w:color w:val="010302"/>
          <w:sz w:val="22"/>
          <w:szCs w:val="22"/>
        </w:rPr>
      </w:pPr>
      <w:r w:rsidRPr="0056041D">
        <w:rPr>
          <w:rFonts w:eastAsiaTheme="minorHAnsi"/>
          <w:color w:val="000000"/>
          <w:sz w:val="22"/>
          <w:szCs w:val="22"/>
        </w:rPr>
        <w:t>2.</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It</w:t>
      </w:r>
      <w:r w:rsidRPr="0056041D">
        <w:rPr>
          <w:rFonts w:eastAsiaTheme="minorHAnsi"/>
          <w:color w:val="000000"/>
          <w:spacing w:val="-3"/>
          <w:sz w:val="22"/>
          <w:szCs w:val="22"/>
        </w:rPr>
        <w:t xml:space="preserve"> </w:t>
      </w:r>
      <w:r w:rsidRPr="0056041D">
        <w:rPr>
          <w:rFonts w:eastAsiaTheme="minorHAnsi"/>
          <w:color w:val="000000"/>
          <w:sz w:val="22"/>
          <w:szCs w:val="22"/>
        </w:rPr>
        <w:t>is</w:t>
      </w:r>
      <w:r w:rsidRPr="0056041D">
        <w:rPr>
          <w:rFonts w:eastAsiaTheme="minorHAnsi"/>
          <w:color w:val="000000"/>
          <w:spacing w:val="-3"/>
          <w:sz w:val="22"/>
          <w:szCs w:val="22"/>
        </w:rPr>
        <w:t xml:space="preserve"> </w:t>
      </w:r>
      <w:r w:rsidRPr="0056041D">
        <w:rPr>
          <w:rFonts w:eastAsiaTheme="minorHAnsi"/>
          <w:color w:val="000000"/>
          <w:sz w:val="22"/>
          <w:szCs w:val="22"/>
        </w:rPr>
        <w:t>the</w:t>
      </w:r>
      <w:r w:rsidRPr="0056041D">
        <w:rPr>
          <w:rFonts w:eastAsiaTheme="minorHAnsi"/>
          <w:color w:val="000000"/>
          <w:spacing w:val="-3"/>
          <w:sz w:val="22"/>
          <w:szCs w:val="22"/>
        </w:rPr>
        <w:t xml:space="preserve"> </w:t>
      </w:r>
      <w:r w:rsidRPr="0056041D">
        <w:rPr>
          <w:rFonts w:eastAsiaTheme="minorHAnsi"/>
          <w:color w:val="000000"/>
          <w:sz w:val="22"/>
          <w:szCs w:val="22"/>
        </w:rPr>
        <w:t>sole</w:t>
      </w:r>
      <w:r w:rsidRPr="0056041D">
        <w:rPr>
          <w:rFonts w:eastAsiaTheme="minorHAnsi"/>
          <w:color w:val="000000"/>
          <w:spacing w:val="-3"/>
          <w:sz w:val="22"/>
          <w:szCs w:val="22"/>
        </w:rPr>
        <w:t xml:space="preserve"> </w:t>
      </w:r>
      <w:r w:rsidRPr="0056041D">
        <w:rPr>
          <w:rFonts w:eastAsiaTheme="minorHAnsi"/>
          <w:color w:val="000000"/>
          <w:sz w:val="22"/>
          <w:szCs w:val="22"/>
        </w:rPr>
        <w:t>responsibility</w:t>
      </w:r>
      <w:r w:rsidRPr="0056041D">
        <w:rPr>
          <w:rFonts w:eastAsiaTheme="minorHAnsi"/>
          <w:color w:val="000000"/>
          <w:spacing w:val="-4"/>
          <w:sz w:val="22"/>
          <w:szCs w:val="22"/>
        </w:rPr>
        <w:t xml:space="preserve"> </w:t>
      </w:r>
      <w:r w:rsidRPr="0056041D">
        <w:rPr>
          <w:rFonts w:eastAsiaTheme="minorHAnsi"/>
          <w:color w:val="000000"/>
          <w:sz w:val="22"/>
          <w:szCs w:val="22"/>
        </w:rPr>
        <w:t>of</w:t>
      </w:r>
      <w:r w:rsidRPr="0056041D">
        <w:rPr>
          <w:rFonts w:eastAsiaTheme="minorHAnsi"/>
          <w:color w:val="000000"/>
          <w:spacing w:val="-3"/>
          <w:sz w:val="22"/>
          <w:szCs w:val="22"/>
        </w:rPr>
        <w:t xml:space="preserve"> </w:t>
      </w:r>
      <w:r w:rsidRPr="0056041D">
        <w:rPr>
          <w:rFonts w:eastAsiaTheme="minorHAnsi"/>
          <w:color w:val="000000"/>
          <w:sz w:val="22"/>
          <w:szCs w:val="22"/>
        </w:rPr>
        <w:t>each</w:t>
      </w:r>
      <w:r w:rsidRPr="0056041D">
        <w:rPr>
          <w:rFonts w:eastAsiaTheme="minorHAnsi"/>
          <w:color w:val="000000"/>
          <w:spacing w:val="-3"/>
          <w:sz w:val="22"/>
          <w:szCs w:val="22"/>
        </w:rPr>
        <w:t xml:space="preserve"> </w:t>
      </w:r>
      <w:r w:rsidRPr="0056041D">
        <w:rPr>
          <w:rFonts w:eastAsiaTheme="minorHAnsi"/>
          <w:color w:val="000000"/>
          <w:sz w:val="22"/>
          <w:szCs w:val="22"/>
        </w:rPr>
        <w:t>Participating</w:t>
      </w:r>
      <w:r w:rsidRPr="0056041D">
        <w:rPr>
          <w:rFonts w:eastAsiaTheme="minorHAnsi"/>
          <w:color w:val="000000"/>
          <w:spacing w:val="-3"/>
          <w:sz w:val="22"/>
          <w:szCs w:val="22"/>
        </w:rPr>
        <w:t xml:space="preserve"> </w:t>
      </w:r>
      <w:r w:rsidRPr="0056041D">
        <w:rPr>
          <w:rFonts w:eastAsiaTheme="minorHAnsi"/>
          <w:color w:val="000000"/>
          <w:sz w:val="22"/>
          <w:szCs w:val="22"/>
        </w:rPr>
        <w:t>Entity</w:t>
      </w:r>
      <w:r w:rsidRPr="0056041D">
        <w:rPr>
          <w:rFonts w:eastAsiaTheme="minorHAnsi"/>
          <w:color w:val="000000"/>
          <w:spacing w:val="-3"/>
          <w:sz w:val="22"/>
          <w:szCs w:val="22"/>
        </w:rPr>
        <w:t xml:space="preserve"> </w:t>
      </w:r>
      <w:r w:rsidRPr="0056041D">
        <w:rPr>
          <w:rFonts w:eastAsiaTheme="minorHAnsi"/>
          <w:color w:val="000000"/>
          <w:sz w:val="22"/>
          <w:szCs w:val="22"/>
        </w:rPr>
        <w:t>to</w:t>
      </w:r>
      <w:r w:rsidRPr="0056041D">
        <w:rPr>
          <w:rFonts w:eastAsiaTheme="minorHAnsi"/>
          <w:color w:val="000000"/>
          <w:spacing w:val="-3"/>
          <w:sz w:val="22"/>
          <w:szCs w:val="22"/>
        </w:rPr>
        <w:t xml:space="preserve"> </w:t>
      </w:r>
      <w:r w:rsidRPr="0056041D">
        <w:rPr>
          <w:rFonts w:eastAsiaTheme="minorHAnsi"/>
          <w:color w:val="000000"/>
          <w:sz w:val="22"/>
          <w:szCs w:val="22"/>
        </w:rPr>
        <w:t>follow</w:t>
      </w:r>
      <w:r w:rsidRPr="0056041D">
        <w:rPr>
          <w:rFonts w:eastAsiaTheme="minorHAnsi"/>
          <w:color w:val="000000"/>
          <w:spacing w:val="-3"/>
          <w:sz w:val="22"/>
          <w:szCs w:val="22"/>
        </w:rPr>
        <w:t xml:space="preserve"> </w:t>
      </w:r>
      <w:r w:rsidRPr="0056041D">
        <w:rPr>
          <w:rFonts w:eastAsiaTheme="minorHAnsi"/>
          <w:color w:val="000000"/>
          <w:sz w:val="22"/>
          <w:szCs w:val="22"/>
        </w:rPr>
        <w:t>their</w:t>
      </w:r>
      <w:r w:rsidRPr="0056041D">
        <w:rPr>
          <w:rFonts w:eastAsiaTheme="minorHAnsi"/>
          <w:color w:val="000000"/>
          <w:spacing w:val="-3"/>
          <w:sz w:val="22"/>
          <w:szCs w:val="22"/>
        </w:rPr>
        <w:t xml:space="preserve"> </w:t>
      </w:r>
      <w:r w:rsidRPr="0056041D">
        <w:rPr>
          <w:rFonts w:eastAsiaTheme="minorHAnsi"/>
          <w:color w:val="000000"/>
          <w:sz w:val="22"/>
          <w:szCs w:val="22"/>
        </w:rPr>
        <w:t>state</w:t>
      </w:r>
      <w:r w:rsidRPr="0056041D">
        <w:rPr>
          <w:rFonts w:eastAsiaTheme="minorHAnsi"/>
          <w:color w:val="000000"/>
          <w:spacing w:val="-3"/>
          <w:sz w:val="22"/>
          <w:szCs w:val="22"/>
        </w:rPr>
        <w:t xml:space="preserve"> </w:t>
      </w:r>
      <w:r w:rsidRPr="0056041D">
        <w:rPr>
          <w:rFonts w:eastAsiaTheme="minorHAnsi"/>
          <w:color w:val="000000"/>
          <w:sz w:val="22"/>
          <w:szCs w:val="22"/>
        </w:rPr>
        <w:t>procurement</w:t>
      </w:r>
      <w:r w:rsidRPr="0056041D">
        <w:rPr>
          <w:rFonts w:eastAsiaTheme="minorHAnsi"/>
          <w:color w:val="000000"/>
          <w:spacing w:val="-3"/>
          <w:sz w:val="22"/>
          <w:szCs w:val="22"/>
        </w:rPr>
        <w:t xml:space="preserve"> </w:t>
      </w:r>
      <w:r w:rsidRPr="0056041D">
        <w:rPr>
          <w:rFonts w:eastAsiaTheme="minorHAnsi"/>
          <w:color w:val="000000"/>
          <w:sz w:val="22"/>
          <w:szCs w:val="22"/>
        </w:rPr>
        <w:t>statutes</w:t>
      </w:r>
      <w:r w:rsidRPr="0056041D">
        <w:rPr>
          <w:rFonts w:eastAsiaTheme="minorHAnsi"/>
          <w:color w:val="000000"/>
          <w:spacing w:val="-3"/>
          <w:sz w:val="22"/>
          <w:szCs w:val="22"/>
        </w:rPr>
        <w:t xml:space="preserve"> </w:t>
      </w:r>
      <w:r w:rsidRPr="0056041D">
        <w:rPr>
          <w:rFonts w:eastAsiaTheme="minorHAnsi"/>
          <w:color w:val="000000"/>
          <w:sz w:val="22"/>
          <w:szCs w:val="22"/>
        </w:rPr>
        <w:t>as it</w:t>
      </w:r>
      <w:r w:rsidRPr="0056041D">
        <w:rPr>
          <w:rFonts w:eastAsiaTheme="minorHAnsi"/>
          <w:color w:val="000000"/>
          <w:spacing w:val="-6"/>
          <w:sz w:val="22"/>
          <w:szCs w:val="22"/>
        </w:rPr>
        <w:t xml:space="preserve"> </w:t>
      </w:r>
      <w:r w:rsidRPr="0056041D">
        <w:rPr>
          <w:rFonts w:eastAsiaTheme="minorHAnsi"/>
          <w:color w:val="000000"/>
          <w:sz w:val="22"/>
          <w:szCs w:val="22"/>
        </w:rPr>
        <w:t>pertains</w:t>
      </w:r>
      <w:r w:rsidRPr="0056041D">
        <w:rPr>
          <w:rFonts w:eastAsiaTheme="minorHAnsi"/>
          <w:color w:val="000000"/>
          <w:spacing w:val="-6"/>
          <w:sz w:val="22"/>
          <w:szCs w:val="22"/>
        </w:rPr>
        <w:t xml:space="preserve"> </w:t>
      </w:r>
      <w:r w:rsidRPr="0056041D">
        <w:rPr>
          <w:rFonts w:eastAsiaTheme="minorHAnsi"/>
          <w:color w:val="000000"/>
          <w:sz w:val="22"/>
          <w:szCs w:val="22"/>
        </w:rPr>
        <w:t>to</w:t>
      </w:r>
      <w:r w:rsidRPr="0056041D">
        <w:rPr>
          <w:rFonts w:eastAsiaTheme="minorHAnsi"/>
          <w:color w:val="000000"/>
          <w:spacing w:val="-7"/>
          <w:sz w:val="22"/>
          <w:szCs w:val="22"/>
        </w:rPr>
        <w:t xml:space="preserve"> </w:t>
      </w:r>
      <w:r w:rsidRPr="0056041D">
        <w:rPr>
          <w:rFonts w:eastAsiaTheme="minorHAnsi"/>
          <w:color w:val="000000"/>
          <w:sz w:val="22"/>
          <w:szCs w:val="22"/>
        </w:rPr>
        <w:t>cooperative</w:t>
      </w:r>
      <w:r w:rsidRPr="0056041D">
        <w:rPr>
          <w:rFonts w:eastAsiaTheme="minorHAnsi"/>
          <w:color w:val="000000"/>
          <w:spacing w:val="-6"/>
          <w:sz w:val="22"/>
          <w:szCs w:val="22"/>
        </w:rPr>
        <w:t xml:space="preserve"> </w:t>
      </w:r>
      <w:r w:rsidRPr="0056041D">
        <w:rPr>
          <w:rFonts w:eastAsiaTheme="minorHAnsi"/>
          <w:color w:val="000000"/>
          <w:sz w:val="22"/>
          <w:szCs w:val="22"/>
        </w:rPr>
        <w:t>purchasing,</w:t>
      </w:r>
      <w:r w:rsidRPr="0056041D">
        <w:rPr>
          <w:rFonts w:eastAsiaTheme="minorHAnsi"/>
          <w:color w:val="000000"/>
          <w:spacing w:val="-6"/>
          <w:sz w:val="22"/>
          <w:szCs w:val="22"/>
        </w:rPr>
        <w:t xml:space="preserve"> </w:t>
      </w:r>
      <w:r w:rsidRPr="0056041D">
        <w:rPr>
          <w:rFonts w:eastAsiaTheme="minorHAnsi"/>
          <w:color w:val="000000"/>
          <w:sz w:val="22"/>
          <w:szCs w:val="22"/>
        </w:rPr>
        <w:t>or</w:t>
      </w:r>
      <w:r w:rsidRPr="0056041D">
        <w:rPr>
          <w:rFonts w:eastAsiaTheme="minorHAnsi"/>
          <w:color w:val="000000"/>
          <w:spacing w:val="-7"/>
          <w:sz w:val="22"/>
          <w:szCs w:val="22"/>
        </w:rPr>
        <w:t xml:space="preserve"> </w:t>
      </w:r>
      <w:r w:rsidRPr="0056041D">
        <w:rPr>
          <w:rFonts w:eastAsiaTheme="minorHAnsi"/>
          <w:color w:val="000000"/>
          <w:sz w:val="22"/>
          <w:szCs w:val="22"/>
        </w:rPr>
        <w:t>joint</w:t>
      </w:r>
      <w:r w:rsidRPr="0056041D">
        <w:rPr>
          <w:rFonts w:eastAsiaTheme="minorHAnsi"/>
          <w:color w:val="000000"/>
          <w:spacing w:val="-7"/>
          <w:sz w:val="22"/>
          <w:szCs w:val="22"/>
        </w:rPr>
        <w:t xml:space="preserve"> </w:t>
      </w:r>
      <w:r w:rsidRPr="0056041D">
        <w:rPr>
          <w:rFonts w:eastAsiaTheme="minorHAnsi"/>
          <w:color w:val="000000"/>
          <w:sz w:val="22"/>
          <w:szCs w:val="22"/>
        </w:rPr>
        <w:t>power</w:t>
      </w:r>
      <w:r w:rsidRPr="0056041D">
        <w:rPr>
          <w:rFonts w:eastAsiaTheme="minorHAnsi"/>
          <w:color w:val="000000"/>
          <w:spacing w:val="-6"/>
          <w:sz w:val="22"/>
          <w:szCs w:val="22"/>
        </w:rPr>
        <w:t xml:space="preserve"> </w:t>
      </w:r>
      <w:r w:rsidRPr="0056041D">
        <w:rPr>
          <w:rFonts w:eastAsiaTheme="minorHAnsi"/>
          <w:color w:val="000000"/>
          <w:sz w:val="22"/>
          <w:szCs w:val="22"/>
        </w:rPr>
        <w:t>agreements,</w:t>
      </w:r>
      <w:r w:rsidRPr="0056041D">
        <w:rPr>
          <w:rFonts w:eastAsiaTheme="minorHAnsi"/>
          <w:color w:val="000000"/>
          <w:spacing w:val="-6"/>
          <w:sz w:val="22"/>
          <w:szCs w:val="22"/>
        </w:rPr>
        <w:t xml:space="preserve"> </w:t>
      </w:r>
      <w:r w:rsidRPr="0056041D">
        <w:rPr>
          <w:rFonts w:eastAsiaTheme="minorHAnsi"/>
          <w:color w:val="000000"/>
          <w:sz w:val="22"/>
          <w:szCs w:val="22"/>
        </w:rPr>
        <w:t>with</w:t>
      </w:r>
      <w:r w:rsidRPr="0056041D">
        <w:rPr>
          <w:rFonts w:eastAsiaTheme="minorHAnsi"/>
          <w:color w:val="000000"/>
          <w:spacing w:val="-6"/>
          <w:sz w:val="22"/>
          <w:szCs w:val="22"/>
        </w:rPr>
        <w:t xml:space="preserve"> </w:t>
      </w:r>
      <w:r w:rsidRPr="0056041D">
        <w:rPr>
          <w:rFonts w:eastAsiaTheme="minorHAnsi"/>
          <w:color w:val="000000"/>
          <w:sz w:val="22"/>
          <w:szCs w:val="22"/>
        </w:rPr>
        <w:t>in-state</w:t>
      </w:r>
      <w:r w:rsidRPr="0056041D">
        <w:rPr>
          <w:rFonts w:eastAsiaTheme="minorHAnsi"/>
          <w:color w:val="000000"/>
          <w:spacing w:val="-6"/>
          <w:sz w:val="22"/>
          <w:szCs w:val="22"/>
        </w:rPr>
        <w:t xml:space="preserve"> </w:t>
      </w:r>
      <w:r w:rsidRPr="0056041D">
        <w:rPr>
          <w:rFonts w:eastAsiaTheme="minorHAnsi"/>
          <w:color w:val="000000"/>
          <w:sz w:val="22"/>
          <w:szCs w:val="22"/>
        </w:rPr>
        <w:t>or</w:t>
      </w:r>
      <w:r w:rsidRPr="0056041D">
        <w:rPr>
          <w:rFonts w:eastAsiaTheme="minorHAnsi"/>
          <w:color w:val="000000"/>
          <w:spacing w:val="-7"/>
          <w:sz w:val="22"/>
          <w:szCs w:val="22"/>
        </w:rPr>
        <w:t xml:space="preserve"> </w:t>
      </w:r>
      <w:r w:rsidRPr="0056041D">
        <w:rPr>
          <w:rFonts w:eastAsiaTheme="minorHAnsi"/>
          <w:color w:val="000000"/>
          <w:sz w:val="22"/>
          <w:szCs w:val="22"/>
        </w:rPr>
        <w:t>out-of-state</w:t>
      </w:r>
      <w:r w:rsidRPr="0056041D">
        <w:rPr>
          <w:rFonts w:eastAsiaTheme="minorHAnsi"/>
          <w:color w:val="000000"/>
          <w:spacing w:val="-6"/>
          <w:sz w:val="22"/>
          <w:szCs w:val="22"/>
        </w:rPr>
        <w:t xml:space="preserve"> </w:t>
      </w:r>
      <w:r w:rsidRPr="0056041D">
        <w:rPr>
          <w:rFonts w:eastAsiaTheme="minorHAnsi"/>
          <w:color w:val="000000"/>
          <w:sz w:val="22"/>
          <w:szCs w:val="22"/>
        </w:rPr>
        <w:t xml:space="preserve">public agencies.  </w:t>
      </w:r>
    </w:p>
    <w:p w14:paraId="4B0AF7A1" w14:textId="77777777" w:rsidR="0056041D" w:rsidRPr="0056041D" w:rsidRDefault="0056041D" w:rsidP="0056041D">
      <w:pPr>
        <w:tabs>
          <w:tab w:val="left" w:pos="1639"/>
        </w:tabs>
        <w:spacing w:before="20" w:after="160" w:line="246" w:lineRule="exact"/>
        <w:ind w:left="919"/>
        <w:jc w:val="both"/>
        <w:rPr>
          <w:rFonts w:eastAsiaTheme="minorHAnsi"/>
          <w:color w:val="010302"/>
          <w:sz w:val="22"/>
          <w:szCs w:val="22"/>
        </w:rPr>
      </w:pPr>
      <w:r w:rsidRPr="0056041D">
        <w:rPr>
          <w:rFonts w:eastAsiaTheme="minorHAnsi"/>
          <w:color w:val="000000"/>
          <w:sz w:val="22"/>
          <w:szCs w:val="22"/>
        </w:rPr>
        <w:t>3.</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This</w:t>
      </w:r>
      <w:r w:rsidRPr="0056041D">
        <w:rPr>
          <w:rFonts w:eastAsiaTheme="minorHAnsi"/>
          <w:color w:val="000000"/>
          <w:spacing w:val="-6"/>
          <w:sz w:val="22"/>
          <w:szCs w:val="22"/>
        </w:rPr>
        <w:t xml:space="preserve"> </w:t>
      </w:r>
      <w:r w:rsidRPr="0056041D">
        <w:rPr>
          <w:rFonts w:eastAsiaTheme="minorHAnsi"/>
          <w:color w:val="000000"/>
          <w:sz w:val="22"/>
          <w:szCs w:val="22"/>
        </w:rPr>
        <w:t>Agreement</w:t>
      </w:r>
      <w:r w:rsidRPr="0056041D">
        <w:rPr>
          <w:rFonts w:eastAsiaTheme="minorHAnsi"/>
          <w:color w:val="000000"/>
          <w:spacing w:val="-6"/>
          <w:sz w:val="22"/>
          <w:szCs w:val="22"/>
        </w:rPr>
        <w:t xml:space="preserve"> </w:t>
      </w:r>
      <w:r w:rsidRPr="0056041D">
        <w:rPr>
          <w:rFonts w:eastAsiaTheme="minorHAnsi"/>
          <w:color w:val="000000"/>
          <w:sz w:val="22"/>
          <w:szCs w:val="22"/>
        </w:rPr>
        <w:t>shall</w:t>
      </w:r>
      <w:r w:rsidRPr="0056041D">
        <w:rPr>
          <w:rFonts w:eastAsiaTheme="minorHAnsi"/>
          <w:color w:val="000000"/>
          <w:spacing w:val="-6"/>
          <w:sz w:val="22"/>
          <w:szCs w:val="22"/>
        </w:rPr>
        <w:t xml:space="preserve"> </w:t>
      </w:r>
      <w:r w:rsidRPr="0056041D">
        <w:rPr>
          <w:rFonts w:eastAsiaTheme="minorHAnsi"/>
          <w:color w:val="000000"/>
          <w:sz w:val="22"/>
          <w:szCs w:val="22"/>
        </w:rPr>
        <w:t>be</w:t>
      </w:r>
      <w:r w:rsidRPr="0056041D">
        <w:rPr>
          <w:rFonts w:eastAsiaTheme="minorHAnsi"/>
          <w:color w:val="000000"/>
          <w:spacing w:val="-6"/>
          <w:sz w:val="22"/>
          <w:szCs w:val="22"/>
        </w:rPr>
        <w:t xml:space="preserve"> </w:t>
      </w:r>
      <w:r w:rsidRPr="0056041D">
        <w:rPr>
          <w:rFonts w:eastAsiaTheme="minorHAnsi"/>
          <w:color w:val="000000"/>
          <w:sz w:val="22"/>
          <w:szCs w:val="22"/>
        </w:rPr>
        <w:t>governed</w:t>
      </w:r>
      <w:r w:rsidRPr="0056041D">
        <w:rPr>
          <w:rFonts w:eastAsiaTheme="minorHAnsi"/>
          <w:color w:val="000000"/>
          <w:spacing w:val="-6"/>
          <w:sz w:val="22"/>
          <w:szCs w:val="22"/>
        </w:rPr>
        <w:t xml:space="preserve"> </w:t>
      </w:r>
      <w:r w:rsidRPr="0056041D">
        <w:rPr>
          <w:rFonts w:eastAsiaTheme="minorHAnsi"/>
          <w:color w:val="000000"/>
          <w:sz w:val="22"/>
          <w:szCs w:val="22"/>
        </w:rPr>
        <w:t>by</w:t>
      </w:r>
      <w:r w:rsidRPr="0056041D">
        <w:rPr>
          <w:rFonts w:eastAsiaTheme="minorHAnsi"/>
          <w:color w:val="000000"/>
          <w:spacing w:val="-6"/>
          <w:sz w:val="22"/>
          <w:szCs w:val="22"/>
        </w:rPr>
        <w:t xml:space="preserve"> </w:t>
      </w:r>
      <w:r w:rsidRPr="0056041D">
        <w:rPr>
          <w:rFonts w:eastAsiaTheme="minorHAnsi"/>
          <w:color w:val="000000"/>
          <w:sz w:val="22"/>
          <w:szCs w:val="22"/>
        </w:rPr>
        <w:t>the</w:t>
      </w:r>
      <w:r w:rsidRPr="0056041D">
        <w:rPr>
          <w:rFonts w:eastAsiaTheme="minorHAnsi"/>
          <w:color w:val="000000"/>
          <w:spacing w:val="-6"/>
          <w:sz w:val="22"/>
          <w:szCs w:val="22"/>
        </w:rPr>
        <w:t xml:space="preserve"> </w:t>
      </w:r>
      <w:r w:rsidRPr="0056041D">
        <w:rPr>
          <w:rFonts w:eastAsiaTheme="minorHAnsi"/>
          <w:color w:val="000000"/>
          <w:sz w:val="22"/>
          <w:szCs w:val="22"/>
        </w:rPr>
        <w:t>law</w:t>
      </w:r>
      <w:r w:rsidRPr="0056041D">
        <w:rPr>
          <w:rFonts w:eastAsiaTheme="minorHAnsi"/>
          <w:color w:val="000000"/>
          <w:spacing w:val="-6"/>
          <w:sz w:val="22"/>
          <w:szCs w:val="22"/>
        </w:rPr>
        <w:t xml:space="preserve"> </w:t>
      </w:r>
      <w:r w:rsidRPr="0056041D">
        <w:rPr>
          <w:rFonts w:eastAsiaTheme="minorHAnsi"/>
          <w:color w:val="000000"/>
          <w:sz w:val="22"/>
          <w:szCs w:val="22"/>
        </w:rPr>
        <w:t>of</w:t>
      </w:r>
      <w:r w:rsidRPr="0056041D">
        <w:rPr>
          <w:rFonts w:eastAsiaTheme="minorHAnsi"/>
          <w:color w:val="000000"/>
          <w:spacing w:val="-6"/>
          <w:sz w:val="22"/>
          <w:szCs w:val="22"/>
        </w:rPr>
        <w:t xml:space="preserve"> </w:t>
      </w:r>
      <w:r w:rsidRPr="0056041D">
        <w:rPr>
          <w:rFonts w:eastAsiaTheme="minorHAnsi"/>
          <w:color w:val="000000"/>
          <w:sz w:val="22"/>
          <w:szCs w:val="22"/>
        </w:rPr>
        <w:t>the</w:t>
      </w:r>
      <w:r w:rsidRPr="0056041D">
        <w:rPr>
          <w:rFonts w:eastAsiaTheme="minorHAnsi"/>
          <w:color w:val="000000"/>
          <w:spacing w:val="-6"/>
          <w:sz w:val="22"/>
          <w:szCs w:val="22"/>
        </w:rPr>
        <w:t xml:space="preserve"> </w:t>
      </w:r>
      <w:r w:rsidRPr="0056041D">
        <w:rPr>
          <w:rFonts w:eastAsiaTheme="minorHAnsi"/>
          <w:color w:val="000000"/>
          <w:sz w:val="22"/>
          <w:szCs w:val="22"/>
        </w:rPr>
        <w:t>State</w:t>
      </w:r>
      <w:r w:rsidRPr="0056041D">
        <w:rPr>
          <w:rFonts w:eastAsiaTheme="minorHAnsi"/>
          <w:color w:val="000000"/>
          <w:spacing w:val="-6"/>
          <w:sz w:val="22"/>
          <w:szCs w:val="22"/>
        </w:rPr>
        <w:t xml:space="preserve"> </w:t>
      </w:r>
      <w:r w:rsidRPr="0056041D">
        <w:rPr>
          <w:rFonts w:eastAsiaTheme="minorHAnsi"/>
          <w:color w:val="000000"/>
          <w:sz w:val="22"/>
          <w:szCs w:val="22"/>
        </w:rPr>
        <w:t>of</w:t>
      </w:r>
      <w:r w:rsidRPr="0056041D">
        <w:rPr>
          <w:rFonts w:eastAsiaTheme="minorHAnsi"/>
          <w:color w:val="000000"/>
          <w:spacing w:val="-6"/>
          <w:sz w:val="22"/>
          <w:szCs w:val="22"/>
        </w:rPr>
        <w:t xml:space="preserve"> </w:t>
      </w:r>
      <w:r w:rsidRPr="0056041D">
        <w:rPr>
          <w:rFonts w:eastAsiaTheme="minorHAnsi"/>
          <w:color w:val="000000"/>
          <w:sz w:val="22"/>
          <w:szCs w:val="22"/>
        </w:rPr>
        <w:t>Florid</w:t>
      </w:r>
      <w:r w:rsidRPr="0056041D">
        <w:rPr>
          <w:rFonts w:eastAsiaTheme="minorHAnsi"/>
          <w:color w:val="000000"/>
          <w:spacing w:val="-6"/>
          <w:sz w:val="22"/>
          <w:szCs w:val="22"/>
        </w:rPr>
        <w:t xml:space="preserve"> </w:t>
      </w:r>
      <w:r w:rsidRPr="0056041D">
        <w:rPr>
          <w:rFonts w:eastAsiaTheme="minorHAnsi"/>
          <w:color w:val="000000"/>
          <w:sz w:val="22"/>
          <w:szCs w:val="22"/>
        </w:rPr>
        <w:t>and</w:t>
      </w:r>
      <w:r w:rsidRPr="0056041D">
        <w:rPr>
          <w:rFonts w:eastAsiaTheme="minorHAnsi"/>
          <w:color w:val="000000"/>
          <w:spacing w:val="-6"/>
          <w:sz w:val="22"/>
          <w:szCs w:val="22"/>
        </w:rPr>
        <w:t xml:space="preserve"> </w:t>
      </w:r>
      <w:r w:rsidRPr="0056041D">
        <w:rPr>
          <w:rFonts w:eastAsiaTheme="minorHAnsi"/>
          <w:color w:val="000000"/>
          <w:sz w:val="22"/>
          <w:szCs w:val="22"/>
        </w:rPr>
        <w:t>venue</w:t>
      </w:r>
      <w:r w:rsidRPr="0056041D">
        <w:rPr>
          <w:rFonts w:eastAsiaTheme="minorHAnsi"/>
          <w:color w:val="000000"/>
          <w:spacing w:val="-6"/>
          <w:sz w:val="22"/>
          <w:szCs w:val="22"/>
        </w:rPr>
        <w:t xml:space="preserve"> </w:t>
      </w:r>
      <w:r w:rsidRPr="0056041D">
        <w:rPr>
          <w:rFonts w:eastAsiaTheme="minorHAnsi"/>
          <w:color w:val="000000"/>
          <w:sz w:val="22"/>
          <w:szCs w:val="22"/>
        </w:rPr>
        <w:t>shall</w:t>
      </w:r>
      <w:r w:rsidRPr="0056041D">
        <w:rPr>
          <w:rFonts w:eastAsiaTheme="minorHAnsi"/>
          <w:color w:val="000000"/>
          <w:spacing w:val="-6"/>
          <w:sz w:val="22"/>
          <w:szCs w:val="22"/>
        </w:rPr>
        <w:t xml:space="preserve"> </w:t>
      </w:r>
      <w:r w:rsidRPr="0056041D">
        <w:rPr>
          <w:rFonts w:eastAsiaTheme="minorHAnsi"/>
          <w:color w:val="000000"/>
          <w:sz w:val="22"/>
          <w:szCs w:val="22"/>
        </w:rPr>
        <w:t>be</w:t>
      </w:r>
      <w:r w:rsidRPr="0056041D">
        <w:rPr>
          <w:rFonts w:eastAsiaTheme="minorHAnsi"/>
          <w:color w:val="000000"/>
          <w:spacing w:val="-6"/>
          <w:sz w:val="22"/>
          <w:szCs w:val="22"/>
        </w:rPr>
        <w:t xml:space="preserve"> </w:t>
      </w:r>
      <w:r w:rsidRPr="0056041D">
        <w:rPr>
          <w:rFonts w:eastAsiaTheme="minorHAnsi"/>
          <w:color w:val="000000"/>
          <w:sz w:val="22"/>
          <w:szCs w:val="22"/>
        </w:rPr>
        <w:t>in</w:t>
      </w:r>
      <w:r w:rsidRPr="0056041D">
        <w:rPr>
          <w:rFonts w:eastAsiaTheme="minorHAnsi"/>
          <w:color w:val="000000"/>
          <w:spacing w:val="-6"/>
          <w:sz w:val="22"/>
          <w:szCs w:val="22"/>
        </w:rPr>
        <w:t xml:space="preserve"> </w:t>
      </w:r>
      <w:r w:rsidRPr="0056041D">
        <w:rPr>
          <w:rFonts w:eastAsiaTheme="minorHAnsi"/>
          <w:color w:val="000000"/>
          <w:sz w:val="22"/>
          <w:szCs w:val="22"/>
        </w:rPr>
        <w:t>the</w:t>
      </w:r>
      <w:r w:rsidRPr="0056041D">
        <w:rPr>
          <w:rFonts w:eastAsiaTheme="minorHAnsi"/>
          <w:color w:val="000000"/>
          <w:spacing w:val="-6"/>
          <w:sz w:val="22"/>
          <w:szCs w:val="22"/>
        </w:rPr>
        <w:t xml:space="preserve"> </w:t>
      </w:r>
      <w:r w:rsidRPr="0056041D">
        <w:rPr>
          <w:rFonts w:eastAsiaTheme="minorHAnsi"/>
          <w:color w:val="000000"/>
          <w:sz w:val="22"/>
          <w:szCs w:val="22"/>
        </w:rPr>
        <w:t xml:space="preserve">county  </w:t>
      </w:r>
    </w:p>
    <w:p w14:paraId="7ECAB446" w14:textId="77777777" w:rsidR="0056041D" w:rsidRPr="0056041D" w:rsidRDefault="0056041D" w:rsidP="0056041D">
      <w:pPr>
        <w:spacing w:after="160" w:line="243" w:lineRule="exact"/>
        <w:ind w:left="1620" w:right="1012"/>
        <w:jc w:val="both"/>
        <w:rPr>
          <w:rFonts w:eastAsiaTheme="minorHAnsi"/>
          <w:color w:val="010302"/>
          <w:sz w:val="22"/>
          <w:szCs w:val="22"/>
        </w:rPr>
      </w:pPr>
      <w:r w:rsidRPr="0056041D">
        <w:rPr>
          <w:rFonts w:eastAsiaTheme="minorHAnsi"/>
          <w:color w:val="000000"/>
          <w:sz w:val="22"/>
          <w:szCs w:val="22"/>
        </w:rPr>
        <w:t xml:space="preserve">in which the administrative offices of Florida Buy State Cooperative Purchasing are located, which is Washington County, Florida. </w:t>
      </w:r>
    </w:p>
    <w:p w14:paraId="4172EB00" w14:textId="77777777" w:rsidR="0056041D" w:rsidRPr="0056041D" w:rsidRDefault="0056041D" w:rsidP="0056041D">
      <w:pPr>
        <w:tabs>
          <w:tab w:val="left" w:pos="1639"/>
        </w:tabs>
        <w:spacing w:before="8" w:after="160" w:line="261" w:lineRule="exact"/>
        <w:ind w:left="1639" w:right="808" w:hanging="720"/>
        <w:jc w:val="both"/>
        <w:rPr>
          <w:rFonts w:eastAsiaTheme="minorHAnsi"/>
          <w:color w:val="010302"/>
          <w:sz w:val="22"/>
          <w:szCs w:val="22"/>
        </w:rPr>
      </w:pPr>
      <w:r w:rsidRPr="0056041D">
        <w:rPr>
          <w:rFonts w:eastAsiaTheme="minorHAnsi"/>
          <w:color w:val="000000"/>
          <w:sz w:val="22"/>
          <w:szCs w:val="22"/>
        </w:rPr>
        <w:t>4.</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 xml:space="preserve">If any term(s) or provisions of this Agreement are held by a court of competent jurisdiction to be invalid, void, or unenforceable, the remainder of the provisions of this Agreement shall remain in full force and effect.  </w:t>
      </w:r>
    </w:p>
    <w:p w14:paraId="70AE255B" w14:textId="77777777" w:rsidR="0056041D" w:rsidRPr="0056041D" w:rsidRDefault="0056041D" w:rsidP="0056041D">
      <w:pPr>
        <w:tabs>
          <w:tab w:val="left" w:pos="1639"/>
        </w:tabs>
        <w:spacing w:before="20" w:after="160" w:line="246" w:lineRule="exact"/>
        <w:ind w:left="919"/>
        <w:rPr>
          <w:rFonts w:eastAsiaTheme="minorHAnsi"/>
          <w:color w:val="010302"/>
          <w:sz w:val="22"/>
          <w:szCs w:val="22"/>
        </w:rPr>
      </w:pPr>
      <w:r w:rsidRPr="0056041D">
        <w:rPr>
          <w:rFonts w:eastAsiaTheme="minorHAnsi"/>
          <w:color w:val="000000"/>
          <w:sz w:val="22"/>
          <w:szCs w:val="22"/>
        </w:rPr>
        <w:t>5.</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Before</w:t>
      </w:r>
      <w:r w:rsidRPr="0056041D">
        <w:rPr>
          <w:rFonts w:eastAsiaTheme="minorHAnsi"/>
          <w:color w:val="000000"/>
          <w:spacing w:val="-9"/>
          <w:sz w:val="22"/>
          <w:szCs w:val="22"/>
        </w:rPr>
        <w:t xml:space="preserve"> </w:t>
      </w:r>
      <w:r w:rsidRPr="0056041D">
        <w:rPr>
          <w:rFonts w:eastAsiaTheme="minorHAnsi"/>
          <w:color w:val="000000"/>
          <w:sz w:val="22"/>
          <w:szCs w:val="22"/>
        </w:rPr>
        <w:t>any</w:t>
      </w:r>
      <w:r w:rsidRPr="0056041D">
        <w:rPr>
          <w:rFonts w:eastAsiaTheme="minorHAnsi"/>
          <w:color w:val="000000"/>
          <w:spacing w:val="-9"/>
          <w:sz w:val="22"/>
          <w:szCs w:val="22"/>
        </w:rPr>
        <w:t xml:space="preserve"> </w:t>
      </w:r>
      <w:r w:rsidRPr="0056041D">
        <w:rPr>
          <w:rFonts w:eastAsiaTheme="minorHAnsi"/>
          <w:color w:val="000000"/>
          <w:sz w:val="22"/>
          <w:szCs w:val="22"/>
        </w:rPr>
        <w:t>party</w:t>
      </w:r>
      <w:r w:rsidRPr="0056041D">
        <w:rPr>
          <w:rFonts w:eastAsiaTheme="minorHAnsi"/>
          <w:color w:val="000000"/>
          <w:spacing w:val="-9"/>
          <w:sz w:val="22"/>
          <w:szCs w:val="22"/>
        </w:rPr>
        <w:t xml:space="preserve"> </w:t>
      </w:r>
      <w:r w:rsidRPr="0056041D">
        <w:rPr>
          <w:rFonts w:eastAsiaTheme="minorHAnsi"/>
          <w:color w:val="000000"/>
          <w:sz w:val="22"/>
          <w:szCs w:val="22"/>
        </w:rPr>
        <w:t>may</w:t>
      </w:r>
      <w:r w:rsidRPr="0056041D">
        <w:rPr>
          <w:rFonts w:eastAsiaTheme="minorHAnsi"/>
          <w:color w:val="000000"/>
          <w:spacing w:val="-9"/>
          <w:sz w:val="22"/>
          <w:szCs w:val="22"/>
        </w:rPr>
        <w:t xml:space="preserve"> </w:t>
      </w:r>
      <w:r w:rsidRPr="0056041D">
        <w:rPr>
          <w:rFonts w:eastAsiaTheme="minorHAnsi"/>
          <w:color w:val="000000"/>
          <w:sz w:val="22"/>
          <w:szCs w:val="22"/>
        </w:rPr>
        <w:t>resort</w:t>
      </w:r>
      <w:r w:rsidRPr="0056041D">
        <w:rPr>
          <w:rFonts w:eastAsiaTheme="minorHAnsi"/>
          <w:color w:val="000000"/>
          <w:spacing w:val="-9"/>
          <w:sz w:val="22"/>
          <w:szCs w:val="22"/>
        </w:rPr>
        <w:t xml:space="preserve"> </w:t>
      </w:r>
      <w:r w:rsidRPr="0056041D">
        <w:rPr>
          <w:rFonts w:eastAsiaTheme="minorHAnsi"/>
          <w:color w:val="000000"/>
          <w:sz w:val="22"/>
          <w:szCs w:val="22"/>
        </w:rPr>
        <w:t>to</w:t>
      </w:r>
      <w:r w:rsidRPr="0056041D">
        <w:rPr>
          <w:rFonts w:eastAsiaTheme="minorHAnsi"/>
          <w:color w:val="000000"/>
          <w:spacing w:val="-9"/>
          <w:sz w:val="22"/>
          <w:szCs w:val="22"/>
        </w:rPr>
        <w:t xml:space="preserve"> </w:t>
      </w:r>
      <w:r w:rsidRPr="0056041D">
        <w:rPr>
          <w:rFonts w:eastAsiaTheme="minorHAnsi"/>
          <w:color w:val="000000"/>
          <w:sz w:val="22"/>
          <w:szCs w:val="22"/>
        </w:rPr>
        <w:t>litigation,</w:t>
      </w:r>
      <w:r w:rsidRPr="0056041D">
        <w:rPr>
          <w:rFonts w:eastAsiaTheme="minorHAnsi"/>
          <w:color w:val="000000"/>
          <w:spacing w:val="-10"/>
          <w:sz w:val="22"/>
          <w:szCs w:val="22"/>
        </w:rPr>
        <w:t xml:space="preserve"> </w:t>
      </w:r>
      <w:r w:rsidRPr="0056041D">
        <w:rPr>
          <w:rFonts w:eastAsiaTheme="minorHAnsi"/>
          <w:color w:val="000000"/>
          <w:sz w:val="22"/>
          <w:szCs w:val="22"/>
        </w:rPr>
        <w:t>any</w:t>
      </w:r>
      <w:r w:rsidRPr="0056041D">
        <w:rPr>
          <w:rFonts w:eastAsiaTheme="minorHAnsi"/>
          <w:color w:val="000000"/>
          <w:spacing w:val="-9"/>
          <w:sz w:val="22"/>
          <w:szCs w:val="22"/>
        </w:rPr>
        <w:t xml:space="preserve"> </w:t>
      </w:r>
      <w:r w:rsidRPr="0056041D">
        <w:rPr>
          <w:rFonts w:eastAsiaTheme="minorHAnsi"/>
          <w:color w:val="000000"/>
          <w:sz w:val="22"/>
          <w:szCs w:val="22"/>
        </w:rPr>
        <w:t>claims,</w:t>
      </w:r>
      <w:r w:rsidRPr="0056041D">
        <w:rPr>
          <w:rFonts w:eastAsiaTheme="minorHAnsi"/>
          <w:color w:val="000000"/>
          <w:spacing w:val="-9"/>
          <w:sz w:val="22"/>
          <w:szCs w:val="22"/>
        </w:rPr>
        <w:t xml:space="preserve"> </w:t>
      </w:r>
      <w:r w:rsidRPr="0056041D">
        <w:rPr>
          <w:rFonts w:eastAsiaTheme="minorHAnsi"/>
          <w:color w:val="000000"/>
          <w:sz w:val="22"/>
          <w:szCs w:val="22"/>
        </w:rPr>
        <w:t>disputes,</w:t>
      </w:r>
      <w:r w:rsidRPr="0056041D">
        <w:rPr>
          <w:rFonts w:eastAsiaTheme="minorHAnsi"/>
          <w:color w:val="000000"/>
          <w:spacing w:val="-9"/>
          <w:sz w:val="22"/>
          <w:szCs w:val="22"/>
        </w:rPr>
        <w:t xml:space="preserve"> </w:t>
      </w:r>
      <w:r w:rsidRPr="0056041D">
        <w:rPr>
          <w:rFonts w:eastAsiaTheme="minorHAnsi"/>
          <w:color w:val="000000"/>
          <w:sz w:val="22"/>
          <w:szCs w:val="22"/>
        </w:rPr>
        <w:t>or</w:t>
      </w:r>
      <w:r w:rsidRPr="0056041D">
        <w:rPr>
          <w:rFonts w:eastAsiaTheme="minorHAnsi"/>
          <w:color w:val="000000"/>
          <w:spacing w:val="-9"/>
          <w:sz w:val="22"/>
          <w:szCs w:val="22"/>
        </w:rPr>
        <w:t xml:space="preserve"> </w:t>
      </w:r>
      <w:r w:rsidRPr="0056041D">
        <w:rPr>
          <w:rFonts w:eastAsiaTheme="minorHAnsi"/>
          <w:color w:val="000000"/>
          <w:sz w:val="22"/>
          <w:szCs w:val="22"/>
        </w:rPr>
        <w:t>other</w:t>
      </w:r>
      <w:r w:rsidRPr="0056041D">
        <w:rPr>
          <w:rFonts w:eastAsiaTheme="minorHAnsi"/>
          <w:color w:val="000000"/>
          <w:spacing w:val="-9"/>
          <w:sz w:val="22"/>
          <w:szCs w:val="22"/>
        </w:rPr>
        <w:t xml:space="preserve"> </w:t>
      </w:r>
      <w:r w:rsidRPr="0056041D">
        <w:rPr>
          <w:rFonts w:eastAsiaTheme="minorHAnsi"/>
          <w:color w:val="000000"/>
          <w:sz w:val="22"/>
          <w:szCs w:val="22"/>
        </w:rPr>
        <w:t>matters</w:t>
      </w:r>
      <w:r w:rsidRPr="0056041D">
        <w:rPr>
          <w:rFonts w:eastAsiaTheme="minorHAnsi"/>
          <w:color w:val="000000"/>
          <w:spacing w:val="-9"/>
          <w:sz w:val="22"/>
          <w:szCs w:val="22"/>
        </w:rPr>
        <w:t xml:space="preserve"> </w:t>
      </w:r>
      <w:r w:rsidRPr="0056041D">
        <w:rPr>
          <w:rFonts w:eastAsiaTheme="minorHAnsi"/>
          <w:color w:val="000000"/>
          <w:sz w:val="22"/>
          <w:szCs w:val="22"/>
        </w:rPr>
        <w:t>in</w:t>
      </w:r>
      <w:r w:rsidRPr="0056041D">
        <w:rPr>
          <w:rFonts w:eastAsiaTheme="minorHAnsi"/>
          <w:color w:val="000000"/>
          <w:spacing w:val="-9"/>
          <w:sz w:val="22"/>
          <w:szCs w:val="22"/>
        </w:rPr>
        <w:t xml:space="preserve"> </w:t>
      </w:r>
      <w:r w:rsidRPr="0056041D">
        <w:rPr>
          <w:rFonts w:eastAsiaTheme="minorHAnsi"/>
          <w:color w:val="000000"/>
          <w:sz w:val="22"/>
          <w:szCs w:val="22"/>
        </w:rPr>
        <w:t>questions</w:t>
      </w:r>
      <w:r w:rsidRPr="0056041D">
        <w:rPr>
          <w:rFonts w:eastAsiaTheme="minorHAnsi"/>
          <w:color w:val="000000"/>
          <w:spacing w:val="-9"/>
          <w:sz w:val="22"/>
          <w:szCs w:val="22"/>
        </w:rPr>
        <w:t xml:space="preserve"> </w:t>
      </w:r>
      <w:r w:rsidRPr="0056041D">
        <w:rPr>
          <w:rFonts w:eastAsiaTheme="minorHAnsi"/>
          <w:color w:val="000000"/>
          <w:sz w:val="22"/>
          <w:szCs w:val="22"/>
        </w:rPr>
        <w:t xml:space="preserve">between  </w:t>
      </w:r>
    </w:p>
    <w:p w14:paraId="63DC0366" w14:textId="77777777" w:rsidR="0056041D" w:rsidRPr="0056041D" w:rsidRDefault="0056041D" w:rsidP="0056041D">
      <w:pPr>
        <w:spacing w:after="160" w:line="243" w:lineRule="exact"/>
        <w:ind w:left="1639"/>
        <w:rPr>
          <w:rFonts w:eastAsiaTheme="minorHAnsi"/>
          <w:color w:val="010302"/>
          <w:sz w:val="22"/>
          <w:szCs w:val="22"/>
        </w:rPr>
      </w:pPr>
      <w:r w:rsidRPr="0056041D">
        <w:rPr>
          <w:rFonts w:eastAsiaTheme="minorHAnsi"/>
          <w:color w:val="000000"/>
          <w:sz w:val="22"/>
          <w:szCs w:val="22"/>
        </w:rPr>
        <w:t xml:space="preserve">the Parties to this Agreement shall be submitted to nonbinding mediation. </w:t>
      </w:r>
    </w:p>
    <w:p w14:paraId="0A7B5D43" w14:textId="77777777" w:rsidR="0056041D" w:rsidRPr="0056041D" w:rsidRDefault="0056041D" w:rsidP="0056041D">
      <w:pPr>
        <w:tabs>
          <w:tab w:val="left" w:pos="1639"/>
        </w:tabs>
        <w:spacing w:before="8" w:after="160" w:line="261" w:lineRule="exact"/>
        <w:ind w:left="1639" w:right="808" w:hanging="720"/>
        <w:jc w:val="both"/>
        <w:rPr>
          <w:rFonts w:eastAsiaTheme="minorHAnsi"/>
          <w:color w:val="010302"/>
          <w:sz w:val="22"/>
          <w:szCs w:val="22"/>
        </w:rPr>
      </w:pPr>
      <w:r w:rsidRPr="0056041D">
        <w:rPr>
          <w:rFonts w:eastAsiaTheme="minorHAnsi"/>
          <w:color w:val="000000"/>
          <w:sz w:val="22"/>
          <w:szCs w:val="22"/>
        </w:rPr>
        <w:t>6.</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No</w:t>
      </w:r>
      <w:r w:rsidRPr="0056041D">
        <w:rPr>
          <w:rFonts w:eastAsiaTheme="minorHAnsi"/>
          <w:color w:val="000000"/>
          <w:spacing w:val="3"/>
          <w:sz w:val="22"/>
          <w:szCs w:val="22"/>
        </w:rPr>
        <w:t xml:space="preserve"> party </w:t>
      </w:r>
      <w:r w:rsidRPr="0056041D">
        <w:rPr>
          <w:rFonts w:eastAsiaTheme="minorHAnsi"/>
          <w:color w:val="000000"/>
          <w:sz w:val="22"/>
          <w:szCs w:val="22"/>
        </w:rPr>
        <w:t>to</w:t>
      </w:r>
      <w:r w:rsidRPr="0056041D">
        <w:rPr>
          <w:rFonts w:eastAsiaTheme="minorHAnsi"/>
          <w:color w:val="000000"/>
          <w:spacing w:val="3"/>
          <w:sz w:val="22"/>
          <w:szCs w:val="22"/>
        </w:rPr>
        <w:t xml:space="preserve"> </w:t>
      </w:r>
      <w:r w:rsidRPr="0056041D">
        <w:rPr>
          <w:rFonts w:eastAsiaTheme="minorHAnsi"/>
          <w:color w:val="000000"/>
          <w:sz w:val="22"/>
          <w:szCs w:val="22"/>
        </w:rPr>
        <w:t>this</w:t>
      </w:r>
      <w:r w:rsidRPr="0056041D">
        <w:rPr>
          <w:rFonts w:eastAsiaTheme="minorHAnsi"/>
          <w:color w:val="000000"/>
          <w:spacing w:val="3"/>
          <w:sz w:val="22"/>
          <w:szCs w:val="22"/>
        </w:rPr>
        <w:t xml:space="preserve"> </w:t>
      </w:r>
      <w:r w:rsidRPr="0056041D">
        <w:rPr>
          <w:rFonts w:eastAsiaTheme="minorHAnsi"/>
          <w:color w:val="000000"/>
          <w:sz w:val="22"/>
          <w:szCs w:val="22"/>
        </w:rPr>
        <w:t>Agreement</w:t>
      </w:r>
      <w:r w:rsidRPr="0056041D">
        <w:rPr>
          <w:rFonts w:eastAsiaTheme="minorHAnsi"/>
          <w:color w:val="000000"/>
          <w:spacing w:val="3"/>
          <w:sz w:val="22"/>
          <w:szCs w:val="22"/>
        </w:rPr>
        <w:t xml:space="preserve"> </w:t>
      </w:r>
      <w:r w:rsidRPr="0056041D">
        <w:rPr>
          <w:rFonts w:eastAsiaTheme="minorHAnsi"/>
          <w:color w:val="000000"/>
          <w:sz w:val="22"/>
          <w:szCs w:val="22"/>
        </w:rPr>
        <w:t>waives</w:t>
      </w:r>
      <w:r w:rsidRPr="0056041D">
        <w:rPr>
          <w:rFonts w:eastAsiaTheme="minorHAnsi"/>
          <w:color w:val="000000"/>
          <w:spacing w:val="3"/>
          <w:sz w:val="22"/>
          <w:szCs w:val="22"/>
        </w:rPr>
        <w:t xml:space="preserve"> </w:t>
      </w:r>
      <w:r w:rsidRPr="0056041D">
        <w:rPr>
          <w:rFonts w:eastAsiaTheme="minorHAnsi"/>
          <w:color w:val="000000"/>
          <w:sz w:val="22"/>
          <w:szCs w:val="22"/>
        </w:rPr>
        <w:t>or</w:t>
      </w:r>
      <w:r w:rsidRPr="0056041D">
        <w:rPr>
          <w:rFonts w:eastAsiaTheme="minorHAnsi"/>
          <w:color w:val="000000"/>
          <w:spacing w:val="3"/>
          <w:sz w:val="22"/>
          <w:szCs w:val="22"/>
        </w:rPr>
        <w:t xml:space="preserve"> </w:t>
      </w:r>
      <w:r w:rsidRPr="0056041D">
        <w:rPr>
          <w:rFonts w:eastAsiaTheme="minorHAnsi"/>
          <w:color w:val="000000"/>
          <w:sz w:val="22"/>
          <w:szCs w:val="22"/>
        </w:rPr>
        <w:t>relinquishes</w:t>
      </w:r>
      <w:r w:rsidRPr="0056041D">
        <w:rPr>
          <w:rFonts w:eastAsiaTheme="minorHAnsi"/>
          <w:color w:val="000000"/>
          <w:spacing w:val="3"/>
          <w:sz w:val="22"/>
          <w:szCs w:val="22"/>
        </w:rPr>
        <w:t xml:space="preserve"> </w:t>
      </w:r>
      <w:r w:rsidRPr="0056041D">
        <w:rPr>
          <w:rFonts w:eastAsiaTheme="minorHAnsi"/>
          <w:color w:val="000000"/>
          <w:sz w:val="22"/>
          <w:szCs w:val="22"/>
        </w:rPr>
        <w:t>any</w:t>
      </w:r>
      <w:r w:rsidRPr="0056041D">
        <w:rPr>
          <w:rFonts w:eastAsiaTheme="minorHAnsi"/>
          <w:color w:val="000000"/>
          <w:spacing w:val="3"/>
          <w:sz w:val="22"/>
          <w:szCs w:val="22"/>
        </w:rPr>
        <w:t xml:space="preserve"> </w:t>
      </w:r>
      <w:r w:rsidRPr="0056041D">
        <w:rPr>
          <w:rFonts w:eastAsiaTheme="minorHAnsi"/>
          <w:color w:val="000000"/>
          <w:sz w:val="22"/>
          <w:szCs w:val="22"/>
        </w:rPr>
        <w:t>immunity</w:t>
      </w:r>
      <w:r w:rsidRPr="0056041D">
        <w:rPr>
          <w:rFonts w:eastAsiaTheme="minorHAnsi"/>
          <w:color w:val="000000"/>
          <w:spacing w:val="3"/>
          <w:sz w:val="22"/>
          <w:szCs w:val="22"/>
        </w:rPr>
        <w:t xml:space="preserve"> </w:t>
      </w:r>
      <w:r w:rsidRPr="0056041D">
        <w:rPr>
          <w:rFonts w:eastAsiaTheme="minorHAnsi"/>
          <w:color w:val="000000"/>
          <w:sz w:val="22"/>
          <w:szCs w:val="22"/>
        </w:rPr>
        <w:t>or</w:t>
      </w:r>
      <w:r w:rsidRPr="0056041D">
        <w:rPr>
          <w:rFonts w:eastAsiaTheme="minorHAnsi"/>
          <w:color w:val="000000"/>
          <w:spacing w:val="3"/>
          <w:sz w:val="22"/>
          <w:szCs w:val="22"/>
        </w:rPr>
        <w:t xml:space="preserve"> </w:t>
      </w:r>
      <w:r w:rsidRPr="0056041D">
        <w:rPr>
          <w:rFonts w:eastAsiaTheme="minorHAnsi"/>
          <w:color w:val="000000"/>
          <w:sz w:val="22"/>
          <w:szCs w:val="22"/>
        </w:rPr>
        <w:t>defense</w:t>
      </w:r>
      <w:r w:rsidRPr="0056041D">
        <w:rPr>
          <w:rFonts w:eastAsiaTheme="minorHAnsi"/>
          <w:color w:val="000000"/>
          <w:spacing w:val="3"/>
          <w:sz w:val="22"/>
          <w:szCs w:val="22"/>
        </w:rPr>
        <w:t xml:space="preserve"> </w:t>
      </w:r>
      <w:r w:rsidRPr="0056041D">
        <w:rPr>
          <w:rFonts w:eastAsiaTheme="minorHAnsi"/>
          <w:color w:val="000000"/>
          <w:sz w:val="22"/>
          <w:szCs w:val="22"/>
        </w:rPr>
        <w:t>on</w:t>
      </w:r>
      <w:r w:rsidRPr="0056041D">
        <w:rPr>
          <w:rFonts w:eastAsiaTheme="minorHAnsi"/>
          <w:color w:val="000000"/>
          <w:spacing w:val="3"/>
          <w:sz w:val="22"/>
          <w:szCs w:val="22"/>
        </w:rPr>
        <w:t xml:space="preserve"> </w:t>
      </w:r>
      <w:r w:rsidRPr="0056041D">
        <w:rPr>
          <w:rFonts w:eastAsiaTheme="minorHAnsi"/>
          <w:color w:val="000000"/>
          <w:sz w:val="22"/>
          <w:szCs w:val="22"/>
        </w:rPr>
        <w:t>behalf</w:t>
      </w:r>
      <w:r w:rsidRPr="0056041D">
        <w:rPr>
          <w:rFonts w:eastAsiaTheme="minorHAnsi"/>
          <w:color w:val="000000"/>
          <w:spacing w:val="3"/>
          <w:sz w:val="22"/>
          <w:szCs w:val="22"/>
        </w:rPr>
        <w:t xml:space="preserve"> </w:t>
      </w:r>
      <w:r w:rsidRPr="0056041D">
        <w:rPr>
          <w:rFonts w:eastAsiaTheme="minorHAnsi"/>
          <w:color w:val="000000"/>
          <w:sz w:val="22"/>
          <w:szCs w:val="22"/>
        </w:rPr>
        <w:t>of themselves,</w:t>
      </w:r>
      <w:r w:rsidRPr="0056041D">
        <w:rPr>
          <w:rFonts w:eastAsiaTheme="minorHAnsi"/>
          <w:color w:val="000000"/>
          <w:spacing w:val="35"/>
          <w:sz w:val="22"/>
          <w:szCs w:val="22"/>
        </w:rPr>
        <w:t xml:space="preserve"> </w:t>
      </w:r>
      <w:r w:rsidRPr="0056041D">
        <w:rPr>
          <w:rFonts w:eastAsiaTheme="minorHAnsi"/>
          <w:color w:val="000000"/>
          <w:sz w:val="22"/>
          <w:szCs w:val="22"/>
        </w:rPr>
        <w:t>their</w:t>
      </w:r>
      <w:r w:rsidRPr="0056041D">
        <w:rPr>
          <w:rFonts w:eastAsiaTheme="minorHAnsi"/>
          <w:color w:val="000000"/>
          <w:spacing w:val="35"/>
          <w:sz w:val="22"/>
          <w:szCs w:val="22"/>
        </w:rPr>
        <w:t xml:space="preserve"> </w:t>
      </w:r>
      <w:r w:rsidRPr="0056041D">
        <w:rPr>
          <w:rFonts w:eastAsiaTheme="minorHAnsi"/>
          <w:color w:val="000000"/>
          <w:sz w:val="22"/>
          <w:szCs w:val="22"/>
        </w:rPr>
        <w:t>directors,</w:t>
      </w:r>
      <w:r w:rsidRPr="0056041D">
        <w:rPr>
          <w:rFonts w:eastAsiaTheme="minorHAnsi"/>
          <w:color w:val="000000"/>
          <w:spacing w:val="35"/>
          <w:sz w:val="22"/>
          <w:szCs w:val="22"/>
        </w:rPr>
        <w:t xml:space="preserve"> </w:t>
      </w:r>
      <w:r w:rsidRPr="0056041D">
        <w:rPr>
          <w:rFonts w:eastAsiaTheme="minorHAnsi"/>
          <w:color w:val="000000"/>
          <w:sz w:val="22"/>
          <w:szCs w:val="22"/>
        </w:rPr>
        <w:t>officers,</w:t>
      </w:r>
      <w:r w:rsidRPr="0056041D">
        <w:rPr>
          <w:rFonts w:eastAsiaTheme="minorHAnsi"/>
          <w:color w:val="000000"/>
          <w:spacing w:val="35"/>
          <w:sz w:val="22"/>
          <w:szCs w:val="22"/>
        </w:rPr>
        <w:t xml:space="preserve"> </w:t>
      </w:r>
      <w:r w:rsidRPr="0056041D">
        <w:rPr>
          <w:rFonts w:eastAsiaTheme="minorHAnsi"/>
          <w:color w:val="000000"/>
          <w:sz w:val="22"/>
          <w:szCs w:val="22"/>
        </w:rPr>
        <w:t>employees,</w:t>
      </w:r>
      <w:r w:rsidRPr="0056041D">
        <w:rPr>
          <w:rFonts w:eastAsiaTheme="minorHAnsi"/>
          <w:color w:val="000000"/>
          <w:spacing w:val="35"/>
          <w:sz w:val="22"/>
          <w:szCs w:val="22"/>
        </w:rPr>
        <w:t xml:space="preserve"> </w:t>
      </w:r>
      <w:r w:rsidRPr="0056041D">
        <w:rPr>
          <w:rFonts w:eastAsiaTheme="minorHAnsi"/>
          <w:color w:val="000000"/>
          <w:sz w:val="22"/>
          <w:szCs w:val="22"/>
        </w:rPr>
        <w:t>and</w:t>
      </w:r>
      <w:r w:rsidRPr="0056041D">
        <w:rPr>
          <w:rFonts w:eastAsiaTheme="minorHAnsi"/>
          <w:color w:val="000000"/>
          <w:spacing w:val="35"/>
          <w:sz w:val="22"/>
          <w:szCs w:val="22"/>
        </w:rPr>
        <w:t xml:space="preserve"> </w:t>
      </w:r>
      <w:r w:rsidRPr="0056041D">
        <w:rPr>
          <w:rFonts w:eastAsiaTheme="minorHAnsi"/>
          <w:color w:val="000000"/>
          <w:sz w:val="22"/>
          <w:szCs w:val="22"/>
        </w:rPr>
        <w:t>agents</w:t>
      </w:r>
      <w:r w:rsidRPr="0056041D">
        <w:rPr>
          <w:rFonts w:eastAsiaTheme="minorHAnsi"/>
          <w:color w:val="000000"/>
          <w:spacing w:val="35"/>
          <w:sz w:val="22"/>
          <w:szCs w:val="22"/>
        </w:rPr>
        <w:t xml:space="preserve"> </w:t>
      </w:r>
      <w:r w:rsidRPr="0056041D">
        <w:rPr>
          <w:rFonts w:eastAsiaTheme="minorHAnsi"/>
          <w:color w:val="000000"/>
          <w:sz w:val="22"/>
          <w:szCs w:val="22"/>
        </w:rPr>
        <w:t>as</w:t>
      </w:r>
      <w:r w:rsidRPr="0056041D">
        <w:rPr>
          <w:rFonts w:eastAsiaTheme="minorHAnsi"/>
          <w:color w:val="000000"/>
          <w:spacing w:val="34"/>
          <w:sz w:val="22"/>
          <w:szCs w:val="22"/>
        </w:rPr>
        <w:t xml:space="preserve"> </w:t>
      </w:r>
      <w:r w:rsidRPr="0056041D">
        <w:rPr>
          <w:rFonts w:eastAsiaTheme="minorHAnsi"/>
          <w:color w:val="000000"/>
          <w:sz w:val="22"/>
          <w:szCs w:val="22"/>
        </w:rPr>
        <w:t>a</w:t>
      </w:r>
      <w:r w:rsidRPr="0056041D">
        <w:rPr>
          <w:rFonts w:eastAsiaTheme="minorHAnsi"/>
          <w:color w:val="000000"/>
          <w:spacing w:val="35"/>
          <w:sz w:val="22"/>
          <w:szCs w:val="22"/>
        </w:rPr>
        <w:t xml:space="preserve"> </w:t>
      </w:r>
      <w:r w:rsidRPr="0056041D">
        <w:rPr>
          <w:rFonts w:eastAsiaTheme="minorHAnsi"/>
          <w:color w:val="000000"/>
          <w:sz w:val="22"/>
          <w:szCs w:val="22"/>
        </w:rPr>
        <w:t>result</w:t>
      </w:r>
      <w:r w:rsidRPr="0056041D">
        <w:rPr>
          <w:rFonts w:eastAsiaTheme="minorHAnsi"/>
          <w:color w:val="000000"/>
          <w:spacing w:val="35"/>
          <w:sz w:val="22"/>
          <w:szCs w:val="22"/>
        </w:rPr>
        <w:t xml:space="preserve"> </w:t>
      </w:r>
      <w:r w:rsidRPr="0056041D">
        <w:rPr>
          <w:rFonts w:eastAsiaTheme="minorHAnsi"/>
          <w:color w:val="000000"/>
          <w:sz w:val="22"/>
          <w:szCs w:val="22"/>
        </w:rPr>
        <w:t>of</w:t>
      </w:r>
      <w:r w:rsidRPr="0056041D">
        <w:rPr>
          <w:rFonts w:eastAsiaTheme="minorHAnsi"/>
          <w:color w:val="000000"/>
          <w:spacing w:val="35"/>
          <w:sz w:val="22"/>
          <w:szCs w:val="22"/>
        </w:rPr>
        <w:t xml:space="preserve"> </w:t>
      </w:r>
      <w:r w:rsidRPr="0056041D">
        <w:rPr>
          <w:rFonts w:eastAsiaTheme="minorHAnsi"/>
          <w:color w:val="000000"/>
          <w:sz w:val="22"/>
          <w:szCs w:val="22"/>
        </w:rPr>
        <w:t>this</w:t>
      </w:r>
      <w:r w:rsidRPr="0056041D">
        <w:rPr>
          <w:rFonts w:eastAsiaTheme="minorHAnsi"/>
          <w:color w:val="000000"/>
          <w:spacing w:val="35"/>
          <w:sz w:val="22"/>
          <w:szCs w:val="22"/>
        </w:rPr>
        <w:t xml:space="preserve"> </w:t>
      </w:r>
      <w:r w:rsidRPr="0056041D">
        <w:rPr>
          <w:rFonts w:eastAsiaTheme="minorHAnsi"/>
          <w:color w:val="000000"/>
          <w:sz w:val="22"/>
          <w:szCs w:val="22"/>
        </w:rPr>
        <w:t>agreement</w:t>
      </w:r>
      <w:r w:rsidRPr="0056041D">
        <w:rPr>
          <w:rFonts w:eastAsiaTheme="minorHAnsi"/>
          <w:color w:val="000000"/>
          <w:spacing w:val="35"/>
          <w:sz w:val="22"/>
          <w:szCs w:val="22"/>
        </w:rPr>
        <w:t xml:space="preserve"> </w:t>
      </w:r>
      <w:r w:rsidRPr="0056041D">
        <w:rPr>
          <w:rFonts w:eastAsiaTheme="minorHAnsi"/>
          <w:color w:val="000000"/>
          <w:sz w:val="22"/>
          <w:szCs w:val="22"/>
        </w:rPr>
        <w:t xml:space="preserve">being executed or the performance of the functions and obligations describe herein. </w:t>
      </w:r>
    </w:p>
    <w:p w14:paraId="39B59AD2" w14:textId="77777777" w:rsidR="0056041D" w:rsidRPr="0056041D" w:rsidRDefault="0056041D" w:rsidP="0056041D">
      <w:pPr>
        <w:tabs>
          <w:tab w:val="left" w:pos="1640"/>
        </w:tabs>
        <w:spacing w:before="8" w:after="160" w:line="261" w:lineRule="exact"/>
        <w:ind w:left="1639" w:right="808" w:hanging="719"/>
        <w:jc w:val="both"/>
        <w:rPr>
          <w:rFonts w:eastAsiaTheme="minorHAnsi"/>
          <w:color w:val="010302"/>
          <w:sz w:val="22"/>
          <w:szCs w:val="22"/>
        </w:rPr>
      </w:pPr>
      <w:r w:rsidRPr="0056041D">
        <w:rPr>
          <w:rFonts w:eastAsiaTheme="minorHAnsi"/>
          <w:color w:val="000000"/>
          <w:sz w:val="22"/>
          <w:szCs w:val="22"/>
        </w:rPr>
        <w:t>7.</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This</w:t>
      </w:r>
      <w:r w:rsidRPr="0056041D">
        <w:rPr>
          <w:rFonts w:eastAsiaTheme="minorHAnsi"/>
          <w:color w:val="000000"/>
          <w:spacing w:val="25"/>
          <w:sz w:val="22"/>
          <w:szCs w:val="22"/>
        </w:rPr>
        <w:t xml:space="preserve"> </w:t>
      </w:r>
      <w:r w:rsidRPr="0056041D">
        <w:rPr>
          <w:rFonts w:eastAsiaTheme="minorHAnsi"/>
          <w:color w:val="000000"/>
          <w:sz w:val="22"/>
          <w:szCs w:val="22"/>
        </w:rPr>
        <w:t>Agreement</w:t>
      </w:r>
      <w:r w:rsidRPr="0056041D">
        <w:rPr>
          <w:rFonts w:eastAsiaTheme="minorHAnsi"/>
          <w:color w:val="000000"/>
          <w:spacing w:val="25"/>
          <w:sz w:val="22"/>
          <w:szCs w:val="22"/>
        </w:rPr>
        <w:t xml:space="preserve"> </w:t>
      </w:r>
      <w:r w:rsidRPr="0056041D">
        <w:rPr>
          <w:rFonts w:eastAsiaTheme="minorHAnsi"/>
          <w:color w:val="000000"/>
          <w:sz w:val="22"/>
          <w:szCs w:val="22"/>
        </w:rPr>
        <w:t>incorporates</w:t>
      </w:r>
      <w:r w:rsidRPr="0056041D">
        <w:rPr>
          <w:rFonts w:eastAsiaTheme="minorHAnsi"/>
          <w:color w:val="000000"/>
          <w:spacing w:val="25"/>
          <w:sz w:val="22"/>
          <w:szCs w:val="22"/>
        </w:rPr>
        <w:t xml:space="preserve"> </w:t>
      </w:r>
      <w:r w:rsidRPr="0056041D">
        <w:rPr>
          <w:rFonts w:eastAsiaTheme="minorHAnsi"/>
          <w:color w:val="000000"/>
          <w:sz w:val="22"/>
          <w:szCs w:val="22"/>
        </w:rPr>
        <w:t>all</w:t>
      </w:r>
      <w:r w:rsidRPr="0056041D">
        <w:rPr>
          <w:rFonts w:eastAsiaTheme="minorHAnsi"/>
          <w:color w:val="000000"/>
          <w:spacing w:val="25"/>
          <w:sz w:val="22"/>
          <w:szCs w:val="22"/>
        </w:rPr>
        <w:t xml:space="preserve"> </w:t>
      </w:r>
      <w:r w:rsidRPr="0056041D">
        <w:rPr>
          <w:rFonts w:eastAsiaTheme="minorHAnsi"/>
          <w:color w:val="000000"/>
          <w:sz w:val="22"/>
          <w:szCs w:val="22"/>
        </w:rPr>
        <w:t>agreements,</w:t>
      </w:r>
      <w:r w:rsidRPr="0056041D">
        <w:rPr>
          <w:rFonts w:eastAsiaTheme="minorHAnsi"/>
          <w:color w:val="000000"/>
          <w:spacing w:val="25"/>
          <w:sz w:val="22"/>
          <w:szCs w:val="22"/>
        </w:rPr>
        <w:t xml:space="preserve"> </w:t>
      </w:r>
      <w:r w:rsidRPr="0056041D">
        <w:rPr>
          <w:rFonts w:eastAsiaTheme="minorHAnsi"/>
          <w:color w:val="000000"/>
          <w:sz w:val="22"/>
          <w:szCs w:val="22"/>
        </w:rPr>
        <w:t>covenants</w:t>
      </w:r>
      <w:r w:rsidRPr="0056041D">
        <w:rPr>
          <w:rFonts w:eastAsiaTheme="minorHAnsi"/>
          <w:color w:val="000000"/>
          <w:spacing w:val="25"/>
          <w:sz w:val="22"/>
          <w:szCs w:val="22"/>
        </w:rPr>
        <w:t xml:space="preserve"> </w:t>
      </w:r>
      <w:r w:rsidRPr="0056041D">
        <w:rPr>
          <w:rFonts w:eastAsiaTheme="minorHAnsi"/>
          <w:color w:val="000000"/>
          <w:sz w:val="22"/>
          <w:szCs w:val="22"/>
        </w:rPr>
        <w:t>and</w:t>
      </w:r>
      <w:r w:rsidRPr="0056041D">
        <w:rPr>
          <w:rFonts w:eastAsiaTheme="minorHAnsi"/>
          <w:color w:val="000000"/>
          <w:spacing w:val="24"/>
          <w:sz w:val="22"/>
          <w:szCs w:val="22"/>
        </w:rPr>
        <w:t xml:space="preserve"> </w:t>
      </w:r>
      <w:r w:rsidRPr="0056041D">
        <w:rPr>
          <w:rFonts w:eastAsiaTheme="minorHAnsi"/>
          <w:color w:val="000000"/>
          <w:sz w:val="22"/>
          <w:szCs w:val="22"/>
        </w:rPr>
        <w:t>understandings</w:t>
      </w:r>
      <w:r w:rsidRPr="0056041D">
        <w:rPr>
          <w:rFonts w:eastAsiaTheme="minorHAnsi"/>
          <w:color w:val="000000"/>
          <w:spacing w:val="25"/>
          <w:sz w:val="22"/>
          <w:szCs w:val="22"/>
        </w:rPr>
        <w:t xml:space="preserve"> </w:t>
      </w:r>
      <w:r w:rsidRPr="0056041D">
        <w:rPr>
          <w:rFonts w:eastAsiaTheme="minorHAnsi"/>
          <w:color w:val="000000"/>
          <w:sz w:val="22"/>
          <w:szCs w:val="22"/>
        </w:rPr>
        <w:t>between</w:t>
      </w:r>
      <w:r w:rsidRPr="0056041D">
        <w:rPr>
          <w:rFonts w:eastAsiaTheme="minorHAnsi"/>
          <w:color w:val="000000"/>
          <w:spacing w:val="25"/>
          <w:sz w:val="22"/>
          <w:szCs w:val="22"/>
        </w:rPr>
        <w:t xml:space="preserve"> </w:t>
      </w:r>
      <w:r w:rsidRPr="0056041D">
        <w:rPr>
          <w:rFonts w:eastAsiaTheme="minorHAnsi"/>
          <w:color w:val="000000"/>
          <w:sz w:val="22"/>
          <w:szCs w:val="22"/>
        </w:rPr>
        <w:t>the</w:t>
      </w:r>
      <w:r w:rsidRPr="0056041D">
        <w:rPr>
          <w:rFonts w:eastAsiaTheme="minorHAnsi"/>
          <w:color w:val="000000"/>
          <w:spacing w:val="25"/>
          <w:sz w:val="22"/>
          <w:szCs w:val="22"/>
        </w:rPr>
        <w:t xml:space="preserve"> </w:t>
      </w:r>
      <w:r w:rsidRPr="0056041D">
        <w:rPr>
          <w:rFonts w:eastAsiaTheme="minorHAnsi"/>
          <w:color w:val="000000"/>
          <w:sz w:val="22"/>
          <w:szCs w:val="22"/>
        </w:rPr>
        <w:t>parties concerning</w:t>
      </w:r>
      <w:r w:rsidRPr="0056041D">
        <w:rPr>
          <w:rFonts w:eastAsiaTheme="minorHAnsi"/>
          <w:color w:val="000000"/>
          <w:spacing w:val="43"/>
          <w:sz w:val="22"/>
          <w:szCs w:val="22"/>
        </w:rPr>
        <w:t xml:space="preserve"> </w:t>
      </w:r>
      <w:r w:rsidRPr="0056041D">
        <w:rPr>
          <w:rFonts w:eastAsiaTheme="minorHAnsi"/>
          <w:color w:val="000000"/>
          <w:sz w:val="22"/>
          <w:szCs w:val="22"/>
        </w:rPr>
        <w:t>subject</w:t>
      </w:r>
      <w:r w:rsidRPr="0056041D">
        <w:rPr>
          <w:rFonts w:eastAsiaTheme="minorHAnsi"/>
          <w:color w:val="000000"/>
          <w:spacing w:val="43"/>
          <w:sz w:val="22"/>
          <w:szCs w:val="22"/>
        </w:rPr>
        <w:t xml:space="preserve"> </w:t>
      </w:r>
      <w:r w:rsidRPr="0056041D">
        <w:rPr>
          <w:rFonts w:eastAsiaTheme="minorHAnsi"/>
          <w:color w:val="000000"/>
          <w:sz w:val="22"/>
          <w:szCs w:val="22"/>
        </w:rPr>
        <w:t>matter</w:t>
      </w:r>
      <w:r w:rsidRPr="0056041D">
        <w:rPr>
          <w:rFonts w:eastAsiaTheme="minorHAnsi"/>
          <w:color w:val="000000"/>
          <w:spacing w:val="43"/>
          <w:sz w:val="22"/>
          <w:szCs w:val="22"/>
        </w:rPr>
        <w:t xml:space="preserve"> </w:t>
      </w:r>
      <w:r w:rsidRPr="0056041D">
        <w:rPr>
          <w:rFonts w:eastAsiaTheme="minorHAnsi"/>
          <w:color w:val="000000"/>
          <w:sz w:val="22"/>
          <w:szCs w:val="22"/>
        </w:rPr>
        <w:t>in</w:t>
      </w:r>
      <w:r w:rsidRPr="0056041D">
        <w:rPr>
          <w:rFonts w:eastAsiaTheme="minorHAnsi"/>
          <w:color w:val="000000"/>
          <w:spacing w:val="43"/>
          <w:sz w:val="22"/>
          <w:szCs w:val="22"/>
        </w:rPr>
        <w:t xml:space="preserve"> </w:t>
      </w:r>
      <w:r w:rsidRPr="0056041D">
        <w:rPr>
          <w:rFonts w:eastAsiaTheme="minorHAnsi"/>
          <w:color w:val="000000"/>
          <w:sz w:val="22"/>
          <w:szCs w:val="22"/>
        </w:rPr>
        <w:t>the</w:t>
      </w:r>
      <w:r w:rsidRPr="0056041D">
        <w:rPr>
          <w:rFonts w:eastAsiaTheme="minorHAnsi"/>
          <w:color w:val="000000"/>
          <w:spacing w:val="43"/>
          <w:sz w:val="22"/>
          <w:szCs w:val="22"/>
        </w:rPr>
        <w:t xml:space="preserve"> </w:t>
      </w:r>
      <w:r w:rsidRPr="0056041D">
        <w:rPr>
          <w:rFonts w:eastAsiaTheme="minorHAnsi"/>
          <w:color w:val="000000"/>
          <w:sz w:val="22"/>
          <w:szCs w:val="22"/>
        </w:rPr>
        <w:t>Agreement.</w:t>
      </w:r>
      <w:r w:rsidRPr="0056041D">
        <w:rPr>
          <w:rFonts w:eastAsiaTheme="minorHAnsi"/>
          <w:color w:val="000000"/>
          <w:spacing w:val="43"/>
          <w:sz w:val="22"/>
          <w:szCs w:val="22"/>
        </w:rPr>
        <w:t xml:space="preserve"> </w:t>
      </w:r>
      <w:r w:rsidRPr="0056041D">
        <w:rPr>
          <w:rFonts w:eastAsiaTheme="minorHAnsi"/>
          <w:color w:val="000000"/>
          <w:sz w:val="22"/>
          <w:szCs w:val="22"/>
        </w:rPr>
        <w:t>No</w:t>
      </w:r>
      <w:r w:rsidRPr="0056041D">
        <w:rPr>
          <w:rFonts w:eastAsiaTheme="minorHAnsi"/>
          <w:color w:val="000000"/>
          <w:spacing w:val="43"/>
          <w:sz w:val="22"/>
          <w:szCs w:val="22"/>
        </w:rPr>
        <w:t xml:space="preserve"> </w:t>
      </w:r>
      <w:r w:rsidRPr="0056041D">
        <w:rPr>
          <w:rFonts w:eastAsiaTheme="minorHAnsi"/>
          <w:color w:val="000000"/>
          <w:sz w:val="22"/>
          <w:szCs w:val="22"/>
        </w:rPr>
        <w:t>prior</w:t>
      </w:r>
      <w:r w:rsidRPr="0056041D">
        <w:rPr>
          <w:rFonts w:eastAsiaTheme="minorHAnsi"/>
          <w:color w:val="000000"/>
          <w:spacing w:val="43"/>
          <w:sz w:val="22"/>
          <w:szCs w:val="22"/>
        </w:rPr>
        <w:t xml:space="preserve"> </w:t>
      </w:r>
      <w:r w:rsidRPr="0056041D">
        <w:rPr>
          <w:rFonts w:eastAsiaTheme="minorHAnsi"/>
          <w:color w:val="000000"/>
          <w:sz w:val="22"/>
          <w:szCs w:val="22"/>
        </w:rPr>
        <w:t>agreement</w:t>
      </w:r>
      <w:r w:rsidRPr="0056041D">
        <w:rPr>
          <w:rFonts w:eastAsiaTheme="minorHAnsi"/>
          <w:color w:val="000000"/>
          <w:spacing w:val="41"/>
          <w:sz w:val="22"/>
          <w:szCs w:val="22"/>
        </w:rPr>
        <w:t xml:space="preserve"> </w:t>
      </w:r>
      <w:r w:rsidRPr="0056041D">
        <w:rPr>
          <w:rFonts w:eastAsiaTheme="minorHAnsi"/>
          <w:color w:val="000000"/>
          <w:sz w:val="22"/>
          <w:szCs w:val="22"/>
        </w:rPr>
        <w:t>of</w:t>
      </w:r>
      <w:r w:rsidRPr="0056041D">
        <w:rPr>
          <w:rFonts w:eastAsiaTheme="minorHAnsi"/>
          <w:color w:val="000000"/>
          <w:spacing w:val="43"/>
          <w:sz w:val="22"/>
          <w:szCs w:val="22"/>
        </w:rPr>
        <w:t xml:space="preserve"> </w:t>
      </w:r>
      <w:r w:rsidRPr="0056041D">
        <w:rPr>
          <w:rFonts w:eastAsiaTheme="minorHAnsi"/>
          <w:color w:val="000000"/>
          <w:sz w:val="22"/>
          <w:szCs w:val="22"/>
        </w:rPr>
        <w:t>understanding,</w:t>
      </w:r>
      <w:r w:rsidRPr="0056041D">
        <w:rPr>
          <w:rFonts w:eastAsiaTheme="minorHAnsi"/>
          <w:color w:val="000000"/>
          <w:spacing w:val="42"/>
          <w:sz w:val="22"/>
          <w:szCs w:val="22"/>
        </w:rPr>
        <w:t xml:space="preserve"> </w:t>
      </w:r>
      <w:r w:rsidRPr="0056041D">
        <w:rPr>
          <w:rFonts w:eastAsiaTheme="minorHAnsi"/>
          <w:color w:val="000000"/>
          <w:sz w:val="22"/>
          <w:szCs w:val="22"/>
        </w:rPr>
        <w:t>verbal</w:t>
      </w:r>
      <w:r w:rsidRPr="0056041D">
        <w:rPr>
          <w:rFonts w:eastAsiaTheme="minorHAnsi"/>
          <w:color w:val="000000"/>
          <w:spacing w:val="43"/>
          <w:sz w:val="22"/>
          <w:szCs w:val="22"/>
        </w:rPr>
        <w:t xml:space="preserve"> </w:t>
      </w:r>
      <w:r w:rsidRPr="0056041D">
        <w:rPr>
          <w:rFonts w:eastAsiaTheme="minorHAnsi"/>
          <w:color w:val="000000"/>
          <w:sz w:val="22"/>
          <w:szCs w:val="22"/>
        </w:rPr>
        <w:t>or otherwise,</w:t>
      </w:r>
      <w:r w:rsidRPr="0056041D">
        <w:rPr>
          <w:rFonts w:eastAsiaTheme="minorHAnsi"/>
          <w:color w:val="000000"/>
          <w:spacing w:val="30"/>
          <w:sz w:val="22"/>
          <w:szCs w:val="22"/>
        </w:rPr>
        <w:t xml:space="preserve"> </w:t>
      </w:r>
      <w:r w:rsidRPr="0056041D">
        <w:rPr>
          <w:rFonts w:eastAsiaTheme="minorHAnsi"/>
          <w:color w:val="000000"/>
          <w:sz w:val="22"/>
          <w:szCs w:val="22"/>
        </w:rPr>
        <w:t>by</w:t>
      </w:r>
      <w:r w:rsidRPr="0056041D">
        <w:rPr>
          <w:rFonts w:eastAsiaTheme="minorHAnsi"/>
          <w:color w:val="000000"/>
          <w:spacing w:val="30"/>
          <w:sz w:val="22"/>
          <w:szCs w:val="22"/>
        </w:rPr>
        <w:t xml:space="preserve"> </w:t>
      </w:r>
      <w:r w:rsidRPr="0056041D">
        <w:rPr>
          <w:rFonts w:eastAsiaTheme="minorHAnsi"/>
          <w:color w:val="000000"/>
          <w:sz w:val="22"/>
          <w:szCs w:val="22"/>
        </w:rPr>
        <w:t>the</w:t>
      </w:r>
      <w:r w:rsidRPr="0056041D">
        <w:rPr>
          <w:rFonts w:eastAsiaTheme="minorHAnsi"/>
          <w:color w:val="000000"/>
          <w:spacing w:val="30"/>
          <w:sz w:val="22"/>
          <w:szCs w:val="22"/>
        </w:rPr>
        <w:t xml:space="preserve"> </w:t>
      </w:r>
      <w:r w:rsidRPr="0056041D">
        <w:rPr>
          <w:rFonts w:eastAsiaTheme="minorHAnsi"/>
          <w:color w:val="000000"/>
          <w:sz w:val="22"/>
          <w:szCs w:val="22"/>
        </w:rPr>
        <w:t>parties</w:t>
      </w:r>
      <w:r w:rsidRPr="0056041D">
        <w:rPr>
          <w:rFonts w:eastAsiaTheme="minorHAnsi"/>
          <w:color w:val="000000"/>
          <w:spacing w:val="30"/>
          <w:sz w:val="22"/>
          <w:szCs w:val="22"/>
        </w:rPr>
        <w:t xml:space="preserve"> </w:t>
      </w:r>
      <w:r w:rsidRPr="0056041D">
        <w:rPr>
          <w:rFonts w:eastAsiaTheme="minorHAnsi"/>
          <w:color w:val="000000"/>
          <w:sz w:val="22"/>
          <w:szCs w:val="22"/>
        </w:rPr>
        <w:t>or</w:t>
      </w:r>
      <w:r w:rsidRPr="0056041D">
        <w:rPr>
          <w:rFonts w:eastAsiaTheme="minorHAnsi"/>
          <w:color w:val="000000"/>
          <w:spacing w:val="30"/>
          <w:sz w:val="22"/>
          <w:szCs w:val="22"/>
        </w:rPr>
        <w:t xml:space="preserve"> </w:t>
      </w:r>
      <w:r w:rsidRPr="0056041D">
        <w:rPr>
          <w:rFonts w:eastAsiaTheme="minorHAnsi"/>
          <w:color w:val="000000"/>
          <w:sz w:val="22"/>
          <w:szCs w:val="22"/>
        </w:rPr>
        <w:t>their</w:t>
      </w:r>
      <w:r w:rsidRPr="0056041D">
        <w:rPr>
          <w:rFonts w:eastAsiaTheme="minorHAnsi"/>
          <w:color w:val="000000"/>
          <w:spacing w:val="30"/>
          <w:sz w:val="22"/>
          <w:szCs w:val="22"/>
        </w:rPr>
        <w:t xml:space="preserve"> </w:t>
      </w:r>
      <w:r w:rsidRPr="0056041D">
        <w:rPr>
          <w:rFonts w:eastAsiaTheme="minorHAnsi"/>
          <w:color w:val="000000"/>
          <w:sz w:val="22"/>
          <w:szCs w:val="22"/>
        </w:rPr>
        <w:t>agents,</w:t>
      </w:r>
      <w:r w:rsidRPr="0056041D">
        <w:rPr>
          <w:rFonts w:eastAsiaTheme="minorHAnsi"/>
          <w:color w:val="000000"/>
          <w:spacing w:val="30"/>
          <w:sz w:val="22"/>
          <w:szCs w:val="22"/>
        </w:rPr>
        <w:t xml:space="preserve"> </w:t>
      </w:r>
      <w:r w:rsidRPr="0056041D">
        <w:rPr>
          <w:rFonts w:eastAsiaTheme="minorHAnsi"/>
          <w:color w:val="000000"/>
          <w:sz w:val="22"/>
          <w:szCs w:val="22"/>
        </w:rPr>
        <w:t>shall</w:t>
      </w:r>
      <w:r w:rsidRPr="0056041D">
        <w:rPr>
          <w:rFonts w:eastAsiaTheme="minorHAnsi"/>
          <w:color w:val="000000"/>
          <w:spacing w:val="30"/>
          <w:sz w:val="22"/>
          <w:szCs w:val="22"/>
        </w:rPr>
        <w:t xml:space="preserve"> </w:t>
      </w:r>
      <w:r w:rsidRPr="0056041D">
        <w:rPr>
          <w:rFonts w:eastAsiaTheme="minorHAnsi"/>
          <w:color w:val="000000"/>
          <w:sz w:val="22"/>
          <w:szCs w:val="22"/>
        </w:rPr>
        <w:t>be</w:t>
      </w:r>
      <w:r w:rsidRPr="0056041D">
        <w:rPr>
          <w:rFonts w:eastAsiaTheme="minorHAnsi"/>
          <w:color w:val="000000"/>
          <w:spacing w:val="30"/>
          <w:sz w:val="22"/>
          <w:szCs w:val="22"/>
        </w:rPr>
        <w:t xml:space="preserve"> </w:t>
      </w:r>
      <w:r w:rsidRPr="0056041D">
        <w:rPr>
          <w:rFonts w:eastAsiaTheme="minorHAnsi"/>
          <w:color w:val="000000"/>
          <w:sz w:val="22"/>
          <w:szCs w:val="22"/>
        </w:rPr>
        <w:t>valid</w:t>
      </w:r>
      <w:r w:rsidRPr="0056041D">
        <w:rPr>
          <w:rFonts w:eastAsiaTheme="minorHAnsi"/>
          <w:color w:val="000000"/>
          <w:spacing w:val="30"/>
          <w:sz w:val="22"/>
          <w:szCs w:val="22"/>
        </w:rPr>
        <w:t xml:space="preserve"> </w:t>
      </w:r>
      <w:r w:rsidRPr="0056041D">
        <w:rPr>
          <w:rFonts w:eastAsiaTheme="minorHAnsi"/>
          <w:color w:val="000000"/>
          <w:sz w:val="22"/>
          <w:szCs w:val="22"/>
        </w:rPr>
        <w:t>or</w:t>
      </w:r>
      <w:r w:rsidRPr="0056041D">
        <w:rPr>
          <w:rFonts w:eastAsiaTheme="minorHAnsi"/>
          <w:color w:val="000000"/>
          <w:spacing w:val="30"/>
          <w:sz w:val="22"/>
          <w:szCs w:val="22"/>
        </w:rPr>
        <w:t xml:space="preserve"> </w:t>
      </w:r>
      <w:r w:rsidRPr="0056041D">
        <w:rPr>
          <w:rFonts w:eastAsiaTheme="minorHAnsi"/>
          <w:color w:val="000000"/>
          <w:sz w:val="22"/>
          <w:szCs w:val="22"/>
        </w:rPr>
        <w:t>enforceable</w:t>
      </w:r>
      <w:r w:rsidRPr="0056041D">
        <w:rPr>
          <w:rFonts w:eastAsiaTheme="minorHAnsi"/>
          <w:color w:val="000000"/>
          <w:spacing w:val="30"/>
          <w:sz w:val="22"/>
          <w:szCs w:val="22"/>
        </w:rPr>
        <w:t xml:space="preserve"> </w:t>
      </w:r>
      <w:r w:rsidRPr="0056041D">
        <w:rPr>
          <w:rFonts w:eastAsiaTheme="minorHAnsi"/>
          <w:color w:val="000000"/>
          <w:sz w:val="22"/>
          <w:szCs w:val="22"/>
        </w:rPr>
        <w:t>unless</w:t>
      </w:r>
      <w:r w:rsidRPr="0056041D">
        <w:rPr>
          <w:rFonts w:eastAsiaTheme="minorHAnsi"/>
          <w:color w:val="000000"/>
          <w:spacing w:val="30"/>
          <w:sz w:val="22"/>
          <w:szCs w:val="22"/>
        </w:rPr>
        <w:t xml:space="preserve"> </w:t>
      </w:r>
      <w:r w:rsidRPr="0056041D">
        <w:rPr>
          <w:rFonts w:eastAsiaTheme="minorHAnsi"/>
          <w:color w:val="000000"/>
          <w:sz w:val="22"/>
          <w:szCs w:val="22"/>
        </w:rPr>
        <w:t>embodied</w:t>
      </w:r>
      <w:r w:rsidRPr="0056041D">
        <w:rPr>
          <w:rFonts w:eastAsiaTheme="minorHAnsi"/>
          <w:color w:val="000000"/>
          <w:spacing w:val="30"/>
          <w:sz w:val="22"/>
          <w:szCs w:val="22"/>
        </w:rPr>
        <w:t xml:space="preserve"> </w:t>
      </w:r>
      <w:r w:rsidRPr="0056041D">
        <w:rPr>
          <w:rFonts w:eastAsiaTheme="minorHAnsi"/>
          <w:color w:val="000000"/>
          <w:sz w:val="22"/>
          <w:szCs w:val="22"/>
        </w:rPr>
        <w:t>in</w:t>
      </w:r>
      <w:r w:rsidRPr="0056041D">
        <w:rPr>
          <w:rFonts w:eastAsiaTheme="minorHAnsi"/>
          <w:color w:val="000000"/>
          <w:spacing w:val="30"/>
          <w:sz w:val="22"/>
          <w:szCs w:val="22"/>
        </w:rPr>
        <w:t xml:space="preserve"> </w:t>
      </w:r>
      <w:r w:rsidRPr="0056041D">
        <w:rPr>
          <w:rFonts w:eastAsiaTheme="minorHAnsi"/>
          <w:color w:val="000000"/>
          <w:sz w:val="22"/>
          <w:szCs w:val="22"/>
        </w:rPr>
        <w:t xml:space="preserve">this agreement. </w:t>
      </w:r>
    </w:p>
    <w:p w14:paraId="07014F12" w14:textId="77777777" w:rsidR="0056041D" w:rsidRPr="0056041D" w:rsidRDefault="0056041D" w:rsidP="0056041D">
      <w:pPr>
        <w:tabs>
          <w:tab w:val="left" w:pos="1639"/>
        </w:tabs>
        <w:spacing w:before="8" w:after="160" w:line="261" w:lineRule="exact"/>
        <w:ind w:left="1639" w:right="808" w:hanging="720"/>
        <w:jc w:val="both"/>
        <w:rPr>
          <w:rFonts w:eastAsiaTheme="minorHAnsi"/>
          <w:color w:val="010302"/>
          <w:sz w:val="22"/>
          <w:szCs w:val="22"/>
        </w:rPr>
      </w:pPr>
      <w:r w:rsidRPr="0056041D">
        <w:rPr>
          <w:rFonts w:eastAsiaTheme="minorHAnsi"/>
          <w:color w:val="000000"/>
          <w:sz w:val="22"/>
          <w:szCs w:val="22"/>
        </w:rPr>
        <w:t>8.</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Florida Buy State Cooperative Purchasing makes the contract available to the Participating Entity “as is” and</w:t>
      </w:r>
      <w:r w:rsidRPr="0056041D">
        <w:rPr>
          <w:rFonts w:eastAsiaTheme="minorHAnsi"/>
          <w:color w:val="000000"/>
          <w:spacing w:val="3"/>
          <w:sz w:val="22"/>
          <w:szCs w:val="22"/>
        </w:rPr>
        <w:t xml:space="preserve"> </w:t>
      </w:r>
      <w:r w:rsidRPr="0056041D">
        <w:rPr>
          <w:rFonts w:eastAsiaTheme="minorHAnsi"/>
          <w:color w:val="000000"/>
          <w:sz w:val="22"/>
          <w:szCs w:val="22"/>
        </w:rPr>
        <w:t>is</w:t>
      </w:r>
      <w:r w:rsidRPr="0056041D">
        <w:rPr>
          <w:rFonts w:eastAsiaTheme="minorHAnsi"/>
          <w:color w:val="000000"/>
          <w:spacing w:val="2"/>
          <w:sz w:val="22"/>
          <w:szCs w:val="22"/>
        </w:rPr>
        <w:t xml:space="preserve"> </w:t>
      </w:r>
      <w:r w:rsidRPr="0056041D">
        <w:rPr>
          <w:rFonts w:eastAsiaTheme="minorHAnsi"/>
          <w:color w:val="000000"/>
          <w:sz w:val="22"/>
          <w:szCs w:val="22"/>
        </w:rPr>
        <w:t>under</w:t>
      </w:r>
      <w:r w:rsidRPr="0056041D">
        <w:rPr>
          <w:rFonts w:eastAsiaTheme="minorHAnsi"/>
          <w:color w:val="000000"/>
          <w:spacing w:val="3"/>
          <w:sz w:val="22"/>
          <w:szCs w:val="22"/>
        </w:rPr>
        <w:t xml:space="preserve"> </w:t>
      </w:r>
      <w:r w:rsidRPr="0056041D">
        <w:rPr>
          <w:rFonts w:eastAsiaTheme="minorHAnsi"/>
          <w:color w:val="000000"/>
          <w:sz w:val="22"/>
          <w:szCs w:val="22"/>
        </w:rPr>
        <w:t>no</w:t>
      </w:r>
      <w:r w:rsidRPr="0056041D">
        <w:rPr>
          <w:rFonts w:eastAsiaTheme="minorHAnsi"/>
          <w:color w:val="000000"/>
          <w:spacing w:val="3"/>
          <w:sz w:val="22"/>
          <w:szCs w:val="22"/>
        </w:rPr>
        <w:t xml:space="preserve"> </w:t>
      </w:r>
      <w:r w:rsidRPr="0056041D">
        <w:rPr>
          <w:rFonts w:eastAsiaTheme="minorHAnsi"/>
          <w:color w:val="000000"/>
          <w:sz w:val="22"/>
          <w:szCs w:val="22"/>
        </w:rPr>
        <w:t>obligation</w:t>
      </w:r>
      <w:r w:rsidRPr="0056041D">
        <w:rPr>
          <w:rFonts w:eastAsiaTheme="minorHAnsi"/>
          <w:color w:val="000000"/>
          <w:spacing w:val="3"/>
          <w:sz w:val="22"/>
          <w:szCs w:val="22"/>
        </w:rPr>
        <w:t xml:space="preserve"> </w:t>
      </w:r>
      <w:r w:rsidRPr="0056041D">
        <w:rPr>
          <w:rFonts w:eastAsiaTheme="minorHAnsi"/>
          <w:color w:val="000000"/>
          <w:sz w:val="22"/>
          <w:szCs w:val="22"/>
        </w:rPr>
        <w:t>to</w:t>
      </w:r>
      <w:r w:rsidRPr="0056041D">
        <w:rPr>
          <w:rFonts w:eastAsiaTheme="minorHAnsi"/>
          <w:color w:val="000000"/>
          <w:spacing w:val="3"/>
          <w:sz w:val="22"/>
          <w:szCs w:val="22"/>
        </w:rPr>
        <w:t xml:space="preserve"> </w:t>
      </w:r>
      <w:r w:rsidRPr="0056041D">
        <w:rPr>
          <w:rFonts w:eastAsiaTheme="minorHAnsi"/>
          <w:color w:val="000000"/>
          <w:sz w:val="22"/>
          <w:szCs w:val="22"/>
        </w:rPr>
        <w:t>revise</w:t>
      </w:r>
      <w:r w:rsidRPr="0056041D">
        <w:rPr>
          <w:rFonts w:eastAsiaTheme="minorHAnsi"/>
          <w:color w:val="000000"/>
          <w:spacing w:val="3"/>
          <w:sz w:val="22"/>
          <w:szCs w:val="22"/>
        </w:rPr>
        <w:t xml:space="preserve"> </w:t>
      </w:r>
      <w:r w:rsidRPr="0056041D">
        <w:rPr>
          <w:rFonts w:eastAsiaTheme="minorHAnsi"/>
          <w:color w:val="000000"/>
          <w:sz w:val="22"/>
          <w:szCs w:val="22"/>
        </w:rPr>
        <w:t>the</w:t>
      </w:r>
      <w:r w:rsidRPr="0056041D">
        <w:rPr>
          <w:rFonts w:eastAsiaTheme="minorHAnsi"/>
          <w:color w:val="000000"/>
          <w:spacing w:val="3"/>
          <w:sz w:val="22"/>
          <w:szCs w:val="22"/>
        </w:rPr>
        <w:t xml:space="preserve"> </w:t>
      </w:r>
      <w:r w:rsidRPr="0056041D">
        <w:rPr>
          <w:rFonts w:eastAsiaTheme="minorHAnsi"/>
          <w:color w:val="000000"/>
          <w:sz w:val="22"/>
          <w:szCs w:val="22"/>
        </w:rPr>
        <w:t>terms,</w:t>
      </w:r>
      <w:r w:rsidRPr="0056041D">
        <w:rPr>
          <w:rFonts w:eastAsiaTheme="minorHAnsi"/>
          <w:color w:val="000000"/>
          <w:spacing w:val="2"/>
          <w:sz w:val="22"/>
          <w:szCs w:val="22"/>
        </w:rPr>
        <w:t xml:space="preserve"> </w:t>
      </w:r>
      <w:r w:rsidRPr="0056041D">
        <w:rPr>
          <w:rFonts w:eastAsiaTheme="minorHAnsi"/>
          <w:color w:val="000000"/>
          <w:sz w:val="22"/>
          <w:szCs w:val="22"/>
        </w:rPr>
        <w:t>conditions,</w:t>
      </w:r>
      <w:r w:rsidRPr="0056041D">
        <w:rPr>
          <w:rFonts w:eastAsiaTheme="minorHAnsi"/>
          <w:color w:val="000000"/>
          <w:spacing w:val="3"/>
          <w:sz w:val="22"/>
          <w:szCs w:val="22"/>
        </w:rPr>
        <w:t xml:space="preserve"> </w:t>
      </w:r>
      <w:r w:rsidRPr="0056041D">
        <w:rPr>
          <w:rFonts w:eastAsiaTheme="minorHAnsi"/>
          <w:color w:val="000000"/>
          <w:sz w:val="22"/>
          <w:szCs w:val="22"/>
        </w:rPr>
        <w:t>scope,</w:t>
      </w:r>
      <w:r w:rsidRPr="0056041D">
        <w:rPr>
          <w:rFonts w:eastAsiaTheme="minorHAnsi"/>
          <w:color w:val="000000"/>
          <w:spacing w:val="3"/>
          <w:sz w:val="22"/>
          <w:szCs w:val="22"/>
        </w:rPr>
        <w:t xml:space="preserve"> </w:t>
      </w:r>
      <w:r w:rsidRPr="0056041D">
        <w:rPr>
          <w:rFonts w:eastAsiaTheme="minorHAnsi"/>
          <w:color w:val="000000"/>
          <w:sz w:val="22"/>
          <w:szCs w:val="22"/>
        </w:rPr>
        <w:t>prices,</w:t>
      </w:r>
      <w:r w:rsidRPr="0056041D">
        <w:rPr>
          <w:rFonts w:eastAsiaTheme="minorHAnsi"/>
          <w:color w:val="000000"/>
          <w:spacing w:val="3"/>
          <w:sz w:val="22"/>
          <w:szCs w:val="22"/>
        </w:rPr>
        <w:t xml:space="preserve"> </w:t>
      </w:r>
      <w:r w:rsidRPr="0056041D">
        <w:rPr>
          <w:rFonts w:eastAsiaTheme="minorHAnsi"/>
          <w:color w:val="000000"/>
          <w:sz w:val="22"/>
          <w:szCs w:val="22"/>
        </w:rPr>
        <w:t>and/or</w:t>
      </w:r>
      <w:r w:rsidRPr="0056041D">
        <w:rPr>
          <w:rFonts w:eastAsiaTheme="minorHAnsi"/>
          <w:color w:val="000000"/>
          <w:spacing w:val="3"/>
          <w:sz w:val="22"/>
          <w:szCs w:val="22"/>
        </w:rPr>
        <w:t xml:space="preserve"> </w:t>
      </w:r>
      <w:r w:rsidRPr="0056041D">
        <w:rPr>
          <w:rFonts w:eastAsiaTheme="minorHAnsi"/>
          <w:color w:val="000000"/>
          <w:sz w:val="22"/>
          <w:szCs w:val="22"/>
        </w:rPr>
        <w:t>any</w:t>
      </w:r>
      <w:r w:rsidRPr="0056041D">
        <w:rPr>
          <w:rFonts w:eastAsiaTheme="minorHAnsi"/>
          <w:color w:val="000000"/>
          <w:spacing w:val="2"/>
          <w:sz w:val="22"/>
          <w:szCs w:val="22"/>
        </w:rPr>
        <w:t xml:space="preserve"> </w:t>
      </w:r>
      <w:r w:rsidRPr="0056041D">
        <w:rPr>
          <w:rFonts w:eastAsiaTheme="minorHAnsi"/>
          <w:color w:val="000000"/>
          <w:sz w:val="22"/>
          <w:szCs w:val="22"/>
        </w:rPr>
        <w:t xml:space="preserve">other requirements of the contract for the benefit of the Participating Entity. </w:t>
      </w:r>
    </w:p>
    <w:p w14:paraId="584324C7" w14:textId="77777777" w:rsidR="0056041D" w:rsidRPr="0056041D" w:rsidRDefault="0056041D" w:rsidP="0056041D">
      <w:pPr>
        <w:tabs>
          <w:tab w:val="left" w:pos="1639"/>
        </w:tabs>
        <w:spacing w:before="20" w:after="160" w:line="246" w:lineRule="exact"/>
        <w:ind w:left="1710" w:right="810" w:hanging="810"/>
        <w:rPr>
          <w:rFonts w:eastAsiaTheme="minorHAnsi"/>
          <w:color w:val="000000"/>
          <w:sz w:val="22"/>
          <w:szCs w:val="22"/>
        </w:rPr>
      </w:pPr>
      <w:r w:rsidRPr="0056041D">
        <w:rPr>
          <w:rFonts w:eastAsiaTheme="minorHAnsi"/>
          <w:color w:val="000000"/>
          <w:sz w:val="22"/>
          <w:szCs w:val="22"/>
        </w:rPr>
        <w:t>9.</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t>F</w:t>
      </w:r>
      <w:r w:rsidRPr="0056041D">
        <w:rPr>
          <w:rFonts w:eastAsiaTheme="minorHAnsi"/>
          <w:color w:val="000000"/>
          <w:sz w:val="22"/>
          <w:szCs w:val="22"/>
        </w:rPr>
        <w:t xml:space="preserve">lorida Buy State Cooperative Purchasing may amend this Agreement, provided that written notice is given to the Participating Entity no less than 60 days prior to the date that the change will take effect. </w:t>
      </w:r>
    </w:p>
    <w:p w14:paraId="22E6CBD3" w14:textId="77777777" w:rsidR="0056041D" w:rsidRPr="0056041D" w:rsidRDefault="0056041D" w:rsidP="0056041D">
      <w:pPr>
        <w:tabs>
          <w:tab w:val="left" w:pos="1639"/>
        </w:tabs>
        <w:spacing w:before="20" w:after="160" w:line="246" w:lineRule="exact"/>
        <w:ind w:left="919"/>
        <w:rPr>
          <w:rFonts w:eastAsiaTheme="minorHAnsi"/>
          <w:color w:val="010302"/>
          <w:sz w:val="22"/>
          <w:szCs w:val="22"/>
        </w:rPr>
      </w:pPr>
      <w:r w:rsidRPr="0056041D">
        <w:rPr>
          <w:rFonts w:eastAsiaTheme="minorHAnsi"/>
          <w:color w:val="000000"/>
          <w:sz w:val="22"/>
          <w:szCs w:val="22"/>
        </w:rPr>
        <w:t>10.</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All</w:t>
      </w:r>
      <w:r w:rsidRPr="0056041D">
        <w:rPr>
          <w:rFonts w:eastAsiaTheme="minorHAnsi"/>
          <w:color w:val="000000"/>
          <w:spacing w:val="-6"/>
          <w:sz w:val="22"/>
          <w:szCs w:val="22"/>
        </w:rPr>
        <w:t xml:space="preserve"> </w:t>
      </w:r>
      <w:r w:rsidRPr="0056041D">
        <w:rPr>
          <w:rFonts w:eastAsiaTheme="minorHAnsi"/>
          <w:color w:val="000000"/>
          <w:sz w:val="22"/>
          <w:szCs w:val="22"/>
        </w:rPr>
        <w:t>forms</w:t>
      </w:r>
      <w:r w:rsidRPr="0056041D">
        <w:rPr>
          <w:rFonts w:eastAsiaTheme="minorHAnsi"/>
          <w:color w:val="000000"/>
          <w:spacing w:val="-6"/>
          <w:sz w:val="22"/>
          <w:szCs w:val="22"/>
        </w:rPr>
        <w:t xml:space="preserve"> </w:t>
      </w:r>
      <w:r w:rsidRPr="0056041D">
        <w:rPr>
          <w:rFonts w:eastAsiaTheme="minorHAnsi"/>
          <w:color w:val="000000"/>
          <w:sz w:val="22"/>
          <w:szCs w:val="22"/>
        </w:rPr>
        <w:t>of</w:t>
      </w:r>
      <w:r w:rsidRPr="0056041D">
        <w:rPr>
          <w:rFonts w:eastAsiaTheme="minorHAnsi"/>
          <w:color w:val="000000"/>
          <w:spacing w:val="-6"/>
          <w:sz w:val="22"/>
          <w:szCs w:val="22"/>
        </w:rPr>
        <w:t xml:space="preserve"> </w:t>
      </w:r>
      <w:r w:rsidRPr="0056041D">
        <w:rPr>
          <w:rFonts w:eastAsiaTheme="minorHAnsi"/>
          <w:color w:val="000000"/>
          <w:sz w:val="22"/>
          <w:szCs w:val="22"/>
        </w:rPr>
        <w:t>written</w:t>
      </w:r>
      <w:r w:rsidRPr="0056041D">
        <w:rPr>
          <w:rFonts w:eastAsiaTheme="minorHAnsi"/>
          <w:color w:val="000000"/>
          <w:spacing w:val="-6"/>
          <w:sz w:val="22"/>
          <w:szCs w:val="22"/>
        </w:rPr>
        <w:t xml:space="preserve"> </w:t>
      </w:r>
      <w:r w:rsidRPr="0056041D">
        <w:rPr>
          <w:rFonts w:eastAsiaTheme="minorHAnsi"/>
          <w:color w:val="000000"/>
          <w:sz w:val="22"/>
          <w:szCs w:val="22"/>
        </w:rPr>
        <w:t>notice,</w:t>
      </w:r>
      <w:r w:rsidRPr="0056041D">
        <w:rPr>
          <w:rFonts w:eastAsiaTheme="minorHAnsi"/>
          <w:color w:val="000000"/>
          <w:spacing w:val="-6"/>
          <w:sz w:val="22"/>
          <w:szCs w:val="22"/>
        </w:rPr>
        <w:t xml:space="preserve"> </w:t>
      </w:r>
      <w:r w:rsidRPr="0056041D">
        <w:rPr>
          <w:rFonts w:eastAsiaTheme="minorHAnsi"/>
          <w:color w:val="000000"/>
          <w:sz w:val="22"/>
          <w:szCs w:val="22"/>
        </w:rPr>
        <w:t>under</w:t>
      </w:r>
      <w:r w:rsidRPr="0056041D">
        <w:rPr>
          <w:rFonts w:eastAsiaTheme="minorHAnsi"/>
          <w:color w:val="000000"/>
          <w:spacing w:val="-6"/>
          <w:sz w:val="22"/>
          <w:szCs w:val="22"/>
        </w:rPr>
        <w:t xml:space="preserve"> </w:t>
      </w:r>
      <w:r w:rsidRPr="0056041D">
        <w:rPr>
          <w:rFonts w:eastAsiaTheme="minorHAnsi"/>
          <w:color w:val="000000"/>
          <w:sz w:val="22"/>
          <w:szCs w:val="22"/>
        </w:rPr>
        <w:t>this</w:t>
      </w:r>
      <w:r w:rsidRPr="0056041D">
        <w:rPr>
          <w:rFonts w:eastAsiaTheme="minorHAnsi"/>
          <w:color w:val="000000"/>
          <w:spacing w:val="-6"/>
          <w:sz w:val="22"/>
          <w:szCs w:val="22"/>
        </w:rPr>
        <w:t xml:space="preserve"> </w:t>
      </w:r>
      <w:r w:rsidRPr="0056041D">
        <w:rPr>
          <w:rFonts w:eastAsiaTheme="minorHAnsi"/>
          <w:color w:val="000000"/>
          <w:sz w:val="22"/>
          <w:szCs w:val="22"/>
        </w:rPr>
        <w:t>agreement,</w:t>
      </w:r>
      <w:r w:rsidRPr="0056041D">
        <w:rPr>
          <w:rFonts w:eastAsiaTheme="minorHAnsi"/>
          <w:color w:val="000000"/>
          <w:spacing w:val="-6"/>
          <w:sz w:val="22"/>
          <w:szCs w:val="22"/>
        </w:rPr>
        <w:t xml:space="preserve"> </w:t>
      </w:r>
      <w:r w:rsidRPr="0056041D">
        <w:rPr>
          <w:rFonts w:eastAsiaTheme="minorHAnsi"/>
          <w:color w:val="000000"/>
          <w:sz w:val="22"/>
          <w:szCs w:val="22"/>
        </w:rPr>
        <w:t>shall</w:t>
      </w:r>
      <w:r w:rsidRPr="0056041D">
        <w:rPr>
          <w:rFonts w:eastAsiaTheme="minorHAnsi"/>
          <w:color w:val="000000"/>
          <w:spacing w:val="-6"/>
          <w:sz w:val="22"/>
          <w:szCs w:val="22"/>
        </w:rPr>
        <w:t xml:space="preserve"> </w:t>
      </w:r>
      <w:r w:rsidRPr="0056041D">
        <w:rPr>
          <w:rFonts w:eastAsiaTheme="minorHAnsi"/>
          <w:color w:val="000000"/>
          <w:sz w:val="22"/>
          <w:szCs w:val="22"/>
        </w:rPr>
        <w:t>be</w:t>
      </w:r>
      <w:r w:rsidRPr="0056041D">
        <w:rPr>
          <w:rFonts w:eastAsiaTheme="minorHAnsi"/>
          <w:color w:val="000000"/>
          <w:spacing w:val="-6"/>
          <w:sz w:val="22"/>
          <w:szCs w:val="22"/>
        </w:rPr>
        <w:t xml:space="preserve"> </w:t>
      </w:r>
      <w:r w:rsidRPr="0056041D">
        <w:rPr>
          <w:rFonts w:eastAsiaTheme="minorHAnsi"/>
          <w:color w:val="000000"/>
          <w:sz w:val="22"/>
          <w:szCs w:val="22"/>
        </w:rPr>
        <w:t>made</w:t>
      </w:r>
      <w:r w:rsidRPr="0056041D">
        <w:rPr>
          <w:rFonts w:eastAsiaTheme="minorHAnsi"/>
          <w:color w:val="000000"/>
          <w:spacing w:val="-6"/>
          <w:sz w:val="22"/>
          <w:szCs w:val="22"/>
        </w:rPr>
        <w:t xml:space="preserve"> </w:t>
      </w:r>
      <w:r w:rsidRPr="0056041D">
        <w:rPr>
          <w:rFonts w:eastAsiaTheme="minorHAnsi"/>
          <w:color w:val="000000"/>
          <w:sz w:val="22"/>
          <w:szCs w:val="22"/>
        </w:rPr>
        <w:t>by</w:t>
      </w:r>
      <w:r w:rsidRPr="0056041D">
        <w:rPr>
          <w:rFonts w:eastAsiaTheme="minorHAnsi"/>
          <w:color w:val="000000"/>
          <w:spacing w:val="-7"/>
          <w:sz w:val="22"/>
          <w:szCs w:val="22"/>
        </w:rPr>
        <w:t xml:space="preserve"> </w:t>
      </w:r>
      <w:r w:rsidRPr="0056041D">
        <w:rPr>
          <w:rFonts w:eastAsiaTheme="minorHAnsi"/>
          <w:color w:val="000000"/>
          <w:sz w:val="22"/>
          <w:szCs w:val="22"/>
        </w:rPr>
        <w:t>first</w:t>
      </w:r>
      <w:r w:rsidRPr="0056041D">
        <w:rPr>
          <w:rFonts w:eastAsiaTheme="minorHAnsi"/>
          <w:color w:val="000000"/>
          <w:spacing w:val="-6"/>
          <w:sz w:val="22"/>
          <w:szCs w:val="22"/>
        </w:rPr>
        <w:t xml:space="preserve"> </w:t>
      </w:r>
      <w:r w:rsidRPr="0056041D">
        <w:rPr>
          <w:rFonts w:eastAsiaTheme="minorHAnsi"/>
          <w:color w:val="000000"/>
          <w:sz w:val="22"/>
          <w:szCs w:val="22"/>
        </w:rPr>
        <w:t>class</w:t>
      </w:r>
      <w:r w:rsidRPr="0056041D">
        <w:rPr>
          <w:rFonts w:eastAsiaTheme="minorHAnsi"/>
          <w:color w:val="000000"/>
          <w:spacing w:val="-5"/>
          <w:sz w:val="22"/>
          <w:szCs w:val="22"/>
        </w:rPr>
        <w:t xml:space="preserve"> </w:t>
      </w:r>
      <w:r w:rsidRPr="0056041D">
        <w:rPr>
          <w:rFonts w:eastAsiaTheme="minorHAnsi"/>
          <w:color w:val="000000"/>
          <w:sz w:val="22"/>
          <w:szCs w:val="22"/>
        </w:rPr>
        <w:t>mail,</w:t>
      </w:r>
      <w:r w:rsidRPr="0056041D">
        <w:rPr>
          <w:rFonts w:eastAsiaTheme="minorHAnsi"/>
          <w:color w:val="000000"/>
          <w:spacing w:val="-6"/>
          <w:sz w:val="22"/>
          <w:szCs w:val="22"/>
        </w:rPr>
        <w:t xml:space="preserve"> </w:t>
      </w:r>
      <w:r w:rsidRPr="0056041D">
        <w:rPr>
          <w:rFonts w:eastAsiaTheme="minorHAnsi"/>
          <w:color w:val="000000"/>
          <w:sz w:val="22"/>
          <w:szCs w:val="22"/>
        </w:rPr>
        <w:t>postage</w:t>
      </w:r>
      <w:r w:rsidRPr="0056041D">
        <w:rPr>
          <w:rFonts w:eastAsiaTheme="minorHAnsi"/>
          <w:color w:val="000000"/>
          <w:spacing w:val="-6"/>
          <w:sz w:val="22"/>
          <w:szCs w:val="22"/>
        </w:rPr>
        <w:t xml:space="preserve"> </w:t>
      </w:r>
      <w:r w:rsidRPr="0056041D">
        <w:rPr>
          <w:rFonts w:eastAsiaTheme="minorHAnsi"/>
          <w:color w:val="000000"/>
          <w:sz w:val="22"/>
          <w:szCs w:val="22"/>
        </w:rPr>
        <w:t xml:space="preserve">prepaid  </w:t>
      </w:r>
    </w:p>
    <w:p w14:paraId="0B2615DA" w14:textId="77777777" w:rsidR="0056041D" w:rsidRPr="0056041D" w:rsidRDefault="0056041D" w:rsidP="0056041D">
      <w:pPr>
        <w:spacing w:after="160" w:line="243" w:lineRule="exact"/>
        <w:ind w:left="1639"/>
        <w:rPr>
          <w:rFonts w:eastAsiaTheme="minorHAnsi"/>
          <w:color w:val="010302"/>
          <w:sz w:val="22"/>
          <w:szCs w:val="22"/>
        </w:rPr>
      </w:pPr>
      <w:r w:rsidRPr="0056041D">
        <w:rPr>
          <w:rFonts w:eastAsiaTheme="minorHAnsi"/>
          <w:color w:val="000000"/>
          <w:sz w:val="22"/>
          <w:szCs w:val="22"/>
        </w:rPr>
        <w:t>and delivered to the parties of the agreement.</w:t>
      </w:r>
    </w:p>
    <w:p w14:paraId="4F210883" w14:textId="77777777" w:rsidR="0056041D" w:rsidRPr="0056041D" w:rsidRDefault="0056041D" w:rsidP="0056041D">
      <w:pPr>
        <w:tabs>
          <w:tab w:val="left" w:pos="1639"/>
        </w:tabs>
        <w:spacing w:before="8" w:after="160" w:line="261" w:lineRule="exact"/>
        <w:ind w:left="1639" w:right="808" w:hanging="720"/>
        <w:jc w:val="both"/>
        <w:rPr>
          <w:rFonts w:eastAsiaTheme="minorHAnsi"/>
          <w:color w:val="010302"/>
          <w:sz w:val="22"/>
          <w:szCs w:val="22"/>
        </w:rPr>
      </w:pPr>
      <w:r w:rsidRPr="0056041D">
        <w:rPr>
          <w:rFonts w:eastAsiaTheme="minorHAnsi"/>
          <w:color w:val="000000"/>
          <w:sz w:val="22"/>
          <w:szCs w:val="22"/>
        </w:rPr>
        <w:t>11.</w:t>
      </w:r>
      <w:r w:rsidRPr="0056041D">
        <w:rPr>
          <w:rFonts w:ascii="Arial" w:eastAsiaTheme="minorHAnsi" w:hAnsi="Arial" w:cs="Arial"/>
          <w:color w:val="000000"/>
          <w:sz w:val="22"/>
          <w:szCs w:val="22"/>
        </w:rPr>
        <w:t xml:space="preserve"> </w:t>
      </w:r>
      <w:r w:rsidRPr="0056041D">
        <w:rPr>
          <w:rFonts w:ascii="Arial" w:eastAsiaTheme="minorHAnsi" w:hAnsi="Arial" w:cs="Arial"/>
          <w:color w:val="000000"/>
          <w:sz w:val="22"/>
          <w:szCs w:val="22"/>
        </w:rPr>
        <w:tab/>
      </w:r>
      <w:r w:rsidRPr="0056041D">
        <w:rPr>
          <w:rFonts w:eastAsiaTheme="minorHAnsi"/>
          <w:color w:val="000000"/>
          <w:sz w:val="22"/>
          <w:szCs w:val="22"/>
        </w:rPr>
        <w:t>Participating</w:t>
      </w:r>
      <w:r w:rsidRPr="0056041D">
        <w:rPr>
          <w:rFonts w:eastAsiaTheme="minorHAnsi"/>
          <w:color w:val="000000"/>
          <w:spacing w:val="-3"/>
          <w:sz w:val="22"/>
          <w:szCs w:val="22"/>
        </w:rPr>
        <w:t xml:space="preserve"> </w:t>
      </w:r>
      <w:r w:rsidRPr="0056041D">
        <w:rPr>
          <w:rFonts w:eastAsiaTheme="minorHAnsi"/>
          <w:color w:val="000000"/>
          <w:sz w:val="22"/>
          <w:szCs w:val="22"/>
        </w:rPr>
        <w:t>Entity</w:t>
      </w:r>
      <w:r w:rsidRPr="0056041D">
        <w:rPr>
          <w:rFonts w:eastAsiaTheme="minorHAnsi"/>
          <w:color w:val="000000"/>
          <w:spacing w:val="-3"/>
          <w:sz w:val="22"/>
          <w:szCs w:val="22"/>
        </w:rPr>
        <w:t xml:space="preserve"> </w:t>
      </w:r>
      <w:r w:rsidRPr="0056041D">
        <w:rPr>
          <w:rFonts w:eastAsiaTheme="minorHAnsi"/>
          <w:color w:val="000000"/>
          <w:sz w:val="22"/>
          <w:szCs w:val="22"/>
        </w:rPr>
        <w:t>agrees</w:t>
      </w:r>
      <w:r w:rsidRPr="0056041D">
        <w:rPr>
          <w:rFonts w:eastAsiaTheme="minorHAnsi"/>
          <w:color w:val="000000"/>
          <w:spacing w:val="-3"/>
          <w:sz w:val="22"/>
          <w:szCs w:val="22"/>
        </w:rPr>
        <w:t xml:space="preserve"> </w:t>
      </w:r>
      <w:r w:rsidRPr="0056041D">
        <w:rPr>
          <w:rFonts w:eastAsiaTheme="minorHAnsi"/>
          <w:color w:val="000000"/>
          <w:sz w:val="22"/>
          <w:szCs w:val="22"/>
        </w:rPr>
        <w:t>to</w:t>
      </w:r>
      <w:r w:rsidRPr="0056041D">
        <w:rPr>
          <w:rFonts w:eastAsiaTheme="minorHAnsi"/>
          <w:color w:val="000000"/>
          <w:spacing w:val="-3"/>
          <w:sz w:val="22"/>
          <w:szCs w:val="22"/>
        </w:rPr>
        <w:t xml:space="preserve"> </w:t>
      </w:r>
      <w:r w:rsidRPr="0056041D">
        <w:rPr>
          <w:rFonts w:eastAsiaTheme="minorHAnsi"/>
          <w:color w:val="000000"/>
          <w:sz w:val="22"/>
          <w:szCs w:val="22"/>
        </w:rPr>
        <w:t>cooperate</w:t>
      </w:r>
      <w:r w:rsidRPr="0056041D">
        <w:rPr>
          <w:rFonts w:eastAsiaTheme="minorHAnsi"/>
          <w:color w:val="000000"/>
          <w:spacing w:val="-3"/>
          <w:sz w:val="22"/>
          <w:szCs w:val="22"/>
        </w:rPr>
        <w:t xml:space="preserve"> </w:t>
      </w:r>
      <w:r w:rsidRPr="0056041D">
        <w:rPr>
          <w:rFonts w:eastAsiaTheme="minorHAnsi"/>
          <w:color w:val="000000"/>
          <w:sz w:val="22"/>
          <w:szCs w:val="22"/>
        </w:rPr>
        <w:t>in</w:t>
      </w:r>
      <w:r w:rsidRPr="0056041D">
        <w:rPr>
          <w:rFonts w:eastAsiaTheme="minorHAnsi"/>
          <w:color w:val="000000"/>
          <w:spacing w:val="-3"/>
          <w:sz w:val="22"/>
          <w:szCs w:val="22"/>
        </w:rPr>
        <w:t xml:space="preserve"> </w:t>
      </w:r>
      <w:r w:rsidRPr="0056041D">
        <w:rPr>
          <w:rFonts w:eastAsiaTheme="minorHAnsi"/>
          <w:color w:val="000000"/>
          <w:sz w:val="22"/>
          <w:szCs w:val="22"/>
        </w:rPr>
        <w:t>compliance</w:t>
      </w:r>
      <w:r w:rsidRPr="0056041D">
        <w:rPr>
          <w:rFonts w:eastAsiaTheme="minorHAnsi"/>
          <w:color w:val="000000"/>
          <w:spacing w:val="-3"/>
          <w:sz w:val="22"/>
          <w:szCs w:val="22"/>
        </w:rPr>
        <w:t xml:space="preserve"> </w:t>
      </w:r>
      <w:r w:rsidRPr="0056041D">
        <w:rPr>
          <w:rFonts w:eastAsiaTheme="minorHAnsi"/>
          <w:color w:val="000000"/>
          <w:sz w:val="22"/>
          <w:szCs w:val="22"/>
        </w:rPr>
        <w:t>with</w:t>
      </w:r>
      <w:r w:rsidRPr="0056041D">
        <w:rPr>
          <w:rFonts w:eastAsiaTheme="minorHAnsi"/>
          <w:color w:val="000000"/>
          <w:spacing w:val="-3"/>
          <w:sz w:val="22"/>
          <w:szCs w:val="22"/>
        </w:rPr>
        <w:t xml:space="preserve"> </w:t>
      </w:r>
      <w:r w:rsidRPr="0056041D">
        <w:rPr>
          <w:rFonts w:eastAsiaTheme="minorHAnsi"/>
          <w:color w:val="000000"/>
          <w:sz w:val="22"/>
          <w:szCs w:val="22"/>
        </w:rPr>
        <w:t>any</w:t>
      </w:r>
      <w:r w:rsidRPr="0056041D">
        <w:rPr>
          <w:rFonts w:eastAsiaTheme="minorHAnsi"/>
          <w:color w:val="000000"/>
          <w:spacing w:val="-3"/>
          <w:sz w:val="22"/>
          <w:szCs w:val="22"/>
        </w:rPr>
        <w:t xml:space="preserve"> </w:t>
      </w:r>
      <w:r w:rsidRPr="0056041D">
        <w:rPr>
          <w:rFonts w:eastAsiaTheme="minorHAnsi"/>
          <w:color w:val="000000"/>
          <w:sz w:val="22"/>
          <w:szCs w:val="22"/>
        </w:rPr>
        <w:t>reasonable</w:t>
      </w:r>
      <w:r w:rsidRPr="0056041D">
        <w:rPr>
          <w:rFonts w:eastAsiaTheme="minorHAnsi"/>
          <w:color w:val="000000"/>
          <w:spacing w:val="-3"/>
          <w:sz w:val="22"/>
          <w:szCs w:val="22"/>
        </w:rPr>
        <w:t xml:space="preserve"> </w:t>
      </w:r>
      <w:r w:rsidRPr="0056041D">
        <w:rPr>
          <w:rFonts w:eastAsiaTheme="minorHAnsi"/>
          <w:color w:val="000000"/>
          <w:sz w:val="22"/>
          <w:szCs w:val="22"/>
        </w:rPr>
        <w:t>request</w:t>
      </w:r>
      <w:r w:rsidRPr="0056041D">
        <w:rPr>
          <w:rFonts w:eastAsiaTheme="minorHAnsi"/>
          <w:color w:val="000000"/>
          <w:spacing w:val="-3"/>
          <w:sz w:val="22"/>
          <w:szCs w:val="22"/>
        </w:rPr>
        <w:t xml:space="preserve"> </w:t>
      </w:r>
      <w:r w:rsidRPr="0056041D">
        <w:rPr>
          <w:rFonts w:eastAsiaTheme="minorHAnsi"/>
          <w:color w:val="000000"/>
          <w:sz w:val="22"/>
          <w:szCs w:val="22"/>
        </w:rPr>
        <w:t>for</w:t>
      </w:r>
      <w:r w:rsidRPr="0056041D">
        <w:rPr>
          <w:rFonts w:eastAsiaTheme="minorHAnsi"/>
          <w:color w:val="000000"/>
          <w:spacing w:val="-3"/>
          <w:sz w:val="22"/>
          <w:szCs w:val="22"/>
        </w:rPr>
        <w:t xml:space="preserve"> </w:t>
      </w:r>
      <w:r w:rsidRPr="0056041D">
        <w:rPr>
          <w:rFonts w:eastAsiaTheme="minorHAnsi"/>
          <w:color w:val="000000"/>
          <w:sz w:val="22"/>
          <w:szCs w:val="22"/>
        </w:rPr>
        <w:t>information and/or</w:t>
      </w:r>
      <w:r w:rsidRPr="0056041D">
        <w:rPr>
          <w:rFonts w:eastAsiaTheme="minorHAnsi"/>
          <w:color w:val="000000"/>
          <w:spacing w:val="35"/>
          <w:sz w:val="22"/>
          <w:szCs w:val="22"/>
        </w:rPr>
        <w:t xml:space="preserve"> </w:t>
      </w:r>
      <w:r w:rsidRPr="0056041D">
        <w:rPr>
          <w:rFonts w:eastAsiaTheme="minorHAnsi"/>
          <w:color w:val="000000"/>
          <w:sz w:val="22"/>
          <w:szCs w:val="22"/>
        </w:rPr>
        <w:t>records</w:t>
      </w:r>
      <w:r w:rsidRPr="0056041D">
        <w:rPr>
          <w:rFonts w:eastAsiaTheme="minorHAnsi"/>
          <w:color w:val="000000"/>
          <w:spacing w:val="35"/>
          <w:sz w:val="22"/>
          <w:szCs w:val="22"/>
        </w:rPr>
        <w:t xml:space="preserve"> </w:t>
      </w:r>
      <w:r w:rsidRPr="0056041D">
        <w:rPr>
          <w:rFonts w:eastAsiaTheme="minorHAnsi"/>
          <w:color w:val="000000"/>
          <w:sz w:val="22"/>
          <w:szCs w:val="22"/>
        </w:rPr>
        <w:t>made</w:t>
      </w:r>
      <w:r w:rsidRPr="0056041D">
        <w:rPr>
          <w:rFonts w:eastAsiaTheme="minorHAnsi"/>
          <w:color w:val="000000"/>
          <w:spacing w:val="35"/>
          <w:sz w:val="22"/>
          <w:szCs w:val="22"/>
        </w:rPr>
        <w:t xml:space="preserve"> </w:t>
      </w:r>
      <w:r w:rsidRPr="0056041D">
        <w:rPr>
          <w:rFonts w:eastAsiaTheme="minorHAnsi"/>
          <w:color w:val="000000"/>
          <w:sz w:val="22"/>
          <w:szCs w:val="22"/>
        </w:rPr>
        <w:t>by</w:t>
      </w:r>
      <w:r w:rsidRPr="0056041D">
        <w:rPr>
          <w:rFonts w:eastAsiaTheme="minorHAnsi"/>
          <w:color w:val="000000"/>
          <w:spacing w:val="35"/>
          <w:sz w:val="22"/>
          <w:szCs w:val="22"/>
        </w:rPr>
        <w:t xml:space="preserve"> </w:t>
      </w:r>
      <w:r w:rsidRPr="0056041D">
        <w:rPr>
          <w:rFonts w:eastAsiaTheme="minorHAnsi"/>
          <w:color w:val="000000"/>
          <w:sz w:val="22"/>
          <w:szCs w:val="22"/>
        </w:rPr>
        <w:t>Florida Buy State Cooperative Purchasing.</w:t>
      </w:r>
      <w:r w:rsidRPr="0056041D">
        <w:rPr>
          <w:rFonts w:eastAsiaTheme="minorHAnsi"/>
          <w:color w:val="000000"/>
          <w:spacing w:val="35"/>
          <w:sz w:val="22"/>
          <w:szCs w:val="22"/>
        </w:rPr>
        <w:t xml:space="preserve"> </w:t>
      </w:r>
      <w:r w:rsidRPr="0056041D">
        <w:rPr>
          <w:rFonts w:eastAsiaTheme="minorHAnsi"/>
          <w:color w:val="000000"/>
          <w:sz w:val="22"/>
          <w:szCs w:val="22"/>
        </w:rPr>
        <w:t>Breach</w:t>
      </w:r>
      <w:r w:rsidRPr="0056041D">
        <w:rPr>
          <w:rFonts w:eastAsiaTheme="minorHAnsi"/>
          <w:color w:val="000000"/>
          <w:spacing w:val="35"/>
          <w:sz w:val="22"/>
          <w:szCs w:val="22"/>
        </w:rPr>
        <w:t xml:space="preserve"> </w:t>
      </w:r>
      <w:r w:rsidRPr="0056041D">
        <w:rPr>
          <w:rFonts w:eastAsiaTheme="minorHAnsi"/>
          <w:color w:val="000000"/>
          <w:sz w:val="22"/>
          <w:szCs w:val="22"/>
        </w:rPr>
        <w:t>of</w:t>
      </w:r>
      <w:r w:rsidRPr="0056041D">
        <w:rPr>
          <w:rFonts w:eastAsiaTheme="minorHAnsi"/>
          <w:color w:val="000000"/>
          <w:spacing w:val="35"/>
          <w:sz w:val="22"/>
          <w:szCs w:val="22"/>
        </w:rPr>
        <w:t xml:space="preserve"> </w:t>
      </w:r>
      <w:r w:rsidRPr="0056041D">
        <w:rPr>
          <w:rFonts w:eastAsiaTheme="minorHAnsi"/>
          <w:color w:val="000000"/>
          <w:sz w:val="22"/>
          <w:szCs w:val="22"/>
        </w:rPr>
        <w:t>this</w:t>
      </w:r>
      <w:r w:rsidRPr="0056041D">
        <w:rPr>
          <w:rFonts w:eastAsiaTheme="minorHAnsi"/>
          <w:color w:val="000000"/>
          <w:spacing w:val="35"/>
          <w:sz w:val="22"/>
          <w:szCs w:val="22"/>
        </w:rPr>
        <w:t xml:space="preserve"> </w:t>
      </w:r>
      <w:r w:rsidRPr="0056041D">
        <w:rPr>
          <w:rFonts w:eastAsiaTheme="minorHAnsi"/>
          <w:color w:val="000000"/>
          <w:sz w:val="22"/>
          <w:szCs w:val="22"/>
        </w:rPr>
        <w:t>provision</w:t>
      </w:r>
      <w:r w:rsidRPr="0056041D">
        <w:rPr>
          <w:rFonts w:eastAsiaTheme="minorHAnsi"/>
          <w:color w:val="000000"/>
          <w:spacing w:val="35"/>
          <w:sz w:val="22"/>
          <w:szCs w:val="22"/>
        </w:rPr>
        <w:t xml:space="preserve"> </w:t>
      </w:r>
      <w:r w:rsidRPr="0056041D">
        <w:rPr>
          <w:rFonts w:eastAsiaTheme="minorHAnsi"/>
          <w:color w:val="000000"/>
          <w:sz w:val="22"/>
          <w:szCs w:val="22"/>
        </w:rPr>
        <w:t>may</w:t>
      </w:r>
      <w:r w:rsidRPr="0056041D">
        <w:rPr>
          <w:rFonts w:eastAsiaTheme="minorHAnsi"/>
          <w:color w:val="000000"/>
          <w:spacing w:val="35"/>
          <w:sz w:val="22"/>
          <w:szCs w:val="22"/>
        </w:rPr>
        <w:t xml:space="preserve"> </w:t>
      </w:r>
      <w:r w:rsidRPr="0056041D">
        <w:rPr>
          <w:rFonts w:eastAsiaTheme="minorHAnsi"/>
          <w:color w:val="000000"/>
          <w:sz w:val="22"/>
          <w:szCs w:val="22"/>
        </w:rPr>
        <w:t xml:space="preserve">be grounds for termination after 10 days’ written notice to the participating entity.       </w:t>
      </w:r>
      <w:r w:rsidRPr="0056041D">
        <w:rPr>
          <w:rFonts w:eastAsiaTheme="minorHAnsi"/>
          <w:b/>
          <w:bCs/>
          <w:color w:val="000000"/>
          <w:sz w:val="22"/>
          <w:szCs w:val="22"/>
        </w:rPr>
        <w:t xml:space="preserve"> </w:t>
      </w:r>
      <w:r w:rsidRPr="0056041D">
        <w:rPr>
          <w:rFonts w:eastAsiaTheme="minorHAnsi"/>
          <w:color w:val="000000"/>
          <w:sz w:val="22"/>
          <w:szCs w:val="22"/>
        </w:rPr>
        <w:t xml:space="preserve">  </w:t>
      </w:r>
    </w:p>
    <w:p w14:paraId="41506BE5" w14:textId="77777777" w:rsidR="0056041D" w:rsidRPr="0056041D" w:rsidRDefault="0056041D" w:rsidP="0056041D">
      <w:pPr>
        <w:spacing w:before="20" w:after="160" w:line="243" w:lineRule="exact"/>
        <w:ind w:left="904"/>
        <w:rPr>
          <w:rFonts w:eastAsiaTheme="minorHAnsi"/>
          <w:b/>
          <w:bCs/>
          <w:color w:val="000000"/>
          <w:sz w:val="22"/>
          <w:szCs w:val="22"/>
        </w:rPr>
      </w:pPr>
    </w:p>
    <w:p w14:paraId="45481605" w14:textId="77777777" w:rsidR="0056041D" w:rsidRPr="0056041D" w:rsidRDefault="0056041D" w:rsidP="0056041D">
      <w:pPr>
        <w:spacing w:before="20" w:after="160" w:line="243" w:lineRule="exact"/>
        <w:ind w:left="904"/>
        <w:rPr>
          <w:rFonts w:eastAsiaTheme="minorHAnsi"/>
          <w:b/>
          <w:bCs/>
          <w:color w:val="000000"/>
          <w:sz w:val="22"/>
          <w:szCs w:val="22"/>
        </w:rPr>
      </w:pPr>
    </w:p>
    <w:p w14:paraId="798191E2" w14:textId="77777777" w:rsidR="0056041D" w:rsidRPr="0056041D" w:rsidRDefault="0056041D" w:rsidP="0056041D">
      <w:pPr>
        <w:spacing w:before="20" w:after="160" w:line="243" w:lineRule="exact"/>
        <w:ind w:left="904"/>
        <w:rPr>
          <w:rFonts w:eastAsiaTheme="minorHAnsi"/>
          <w:b/>
          <w:bCs/>
          <w:color w:val="000000"/>
          <w:sz w:val="22"/>
          <w:szCs w:val="22"/>
        </w:rPr>
      </w:pPr>
    </w:p>
    <w:p w14:paraId="7AC683A8" w14:textId="77777777" w:rsidR="0056041D" w:rsidRPr="0056041D" w:rsidRDefault="0056041D" w:rsidP="0056041D">
      <w:pPr>
        <w:spacing w:before="20" w:after="160" w:line="243" w:lineRule="exact"/>
        <w:ind w:left="904"/>
        <w:rPr>
          <w:rFonts w:eastAsiaTheme="minorHAnsi"/>
          <w:color w:val="010302"/>
          <w:sz w:val="22"/>
          <w:szCs w:val="22"/>
        </w:rPr>
      </w:pPr>
      <w:r w:rsidRPr="0056041D">
        <w:rPr>
          <w:rFonts w:eastAsiaTheme="minorHAnsi"/>
          <w:b/>
          <w:bCs/>
          <w:color w:val="000000"/>
          <w:sz w:val="22"/>
          <w:szCs w:val="22"/>
        </w:rPr>
        <w:lastRenderedPageBreak/>
        <w:t xml:space="preserve">Authorization </w:t>
      </w:r>
      <w:r w:rsidRPr="0056041D">
        <w:rPr>
          <w:rFonts w:eastAsiaTheme="minorHAnsi"/>
          <w:color w:val="000000"/>
          <w:sz w:val="22"/>
          <w:szCs w:val="22"/>
        </w:rPr>
        <w:t xml:space="preserve">  </w:t>
      </w:r>
    </w:p>
    <w:p w14:paraId="2CB5CE47" w14:textId="77777777" w:rsidR="0056041D" w:rsidRPr="0056041D" w:rsidRDefault="0056041D" w:rsidP="0056041D">
      <w:pPr>
        <w:spacing w:before="6" w:after="160" w:line="261" w:lineRule="exact"/>
        <w:ind w:left="904" w:right="807"/>
        <w:jc w:val="both"/>
        <w:rPr>
          <w:rFonts w:eastAsiaTheme="minorHAnsi"/>
          <w:color w:val="010302"/>
          <w:sz w:val="22"/>
          <w:szCs w:val="22"/>
        </w:rPr>
      </w:pPr>
      <w:r w:rsidRPr="0056041D">
        <w:rPr>
          <w:rFonts w:eastAsiaTheme="minorHAnsi"/>
          <w:color w:val="000000"/>
          <w:sz w:val="22"/>
          <w:szCs w:val="22"/>
        </w:rPr>
        <w:t>By</w:t>
      </w:r>
      <w:r w:rsidRPr="0056041D">
        <w:rPr>
          <w:rFonts w:eastAsiaTheme="minorHAnsi"/>
          <w:color w:val="000000"/>
          <w:spacing w:val="-4"/>
          <w:sz w:val="22"/>
          <w:szCs w:val="22"/>
        </w:rPr>
        <w:t xml:space="preserve"> </w:t>
      </w:r>
      <w:r w:rsidRPr="0056041D">
        <w:rPr>
          <w:rFonts w:eastAsiaTheme="minorHAnsi"/>
          <w:color w:val="000000"/>
          <w:sz w:val="22"/>
          <w:szCs w:val="22"/>
        </w:rPr>
        <w:t>execution</w:t>
      </w:r>
      <w:r w:rsidRPr="0056041D">
        <w:rPr>
          <w:rFonts w:eastAsiaTheme="minorHAnsi"/>
          <w:color w:val="000000"/>
          <w:spacing w:val="-5"/>
          <w:sz w:val="22"/>
          <w:szCs w:val="22"/>
        </w:rPr>
        <w:t xml:space="preserve"> </w:t>
      </w:r>
      <w:r w:rsidRPr="0056041D">
        <w:rPr>
          <w:rFonts w:eastAsiaTheme="minorHAnsi"/>
          <w:color w:val="000000"/>
          <w:sz w:val="22"/>
          <w:szCs w:val="22"/>
        </w:rPr>
        <w:t>and</w:t>
      </w:r>
      <w:r w:rsidRPr="0056041D">
        <w:rPr>
          <w:rFonts w:eastAsiaTheme="minorHAnsi"/>
          <w:color w:val="000000"/>
          <w:spacing w:val="-4"/>
          <w:sz w:val="22"/>
          <w:szCs w:val="22"/>
        </w:rPr>
        <w:t xml:space="preserve"> </w:t>
      </w:r>
      <w:r w:rsidRPr="0056041D">
        <w:rPr>
          <w:rFonts w:eastAsiaTheme="minorHAnsi"/>
          <w:color w:val="000000"/>
          <w:sz w:val="22"/>
          <w:szCs w:val="22"/>
        </w:rPr>
        <w:t>delivery</w:t>
      </w:r>
      <w:r w:rsidRPr="0056041D">
        <w:rPr>
          <w:rFonts w:eastAsiaTheme="minorHAnsi"/>
          <w:color w:val="000000"/>
          <w:spacing w:val="-5"/>
          <w:sz w:val="22"/>
          <w:szCs w:val="22"/>
        </w:rPr>
        <w:t xml:space="preserve"> </w:t>
      </w:r>
      <w:r w:rsidRPr="0056041D">
        <w:rPr>
          <w:rFonts w:eastAsiaTheme="minorHAnsi"/>
          <w:color w:val="000000"/>
          <w:sz w:val="22"/>
          <w:szCs w:val="22"/>
        </w:rPr>
        <w:t>of</w:t>
      </w:r>
      <w:r w:rsidRPr="0056041D">
        <w:rPr>
          <w:rFonts w:eastAsiaTheme="minorHAnsi"/>
          <w:color w:val="000000"/>
          <w:spacing w:val="-4"/>
          <w:sz w:val="22"/>
          <w:szCs w:val="22"/>
        </w:rPr>
        <w:t xml:space="preserve"> </w:t>
      </w:r>
      <w:r w:rsidRPr="0056041D">
        <w:rPr>
          <w:rFonts w:eastAsiaTheme="minorHAnsi"/>
          <w:color w:val="000000"/>
          <w:sz w:val="22"/>
          <w:szCs w:val="22"/>
        </w:rPr>
        <w:t>this</w:t>
      </w:r>
      <w:r w:rsidRPr="0056041D">
        <w:rPr>
          <w:rFonts w:eastAsiaTheme="minorHAnsi"/>
          <w:color w:val="000000"/>
          <w:spacing w:val="-4"/>
          <w:sz w:val="22"/>
          <w:szCs w:val="22"/>
        </w:rPr>
        <w:t xml:space="preserve"> </w:t>
      </w:r>
      <w:r w:rsidRPr="0056041D">
        <w:rPr>
          <w:rFonts w:eastAsiaTheme="minorHAnsi"/>
          <w:color w:val="000000"/>
          <w:sz w:val="22"/>
          <w:szCs w:val="22"/>
        </w:rPr>
        <w:t>Agreement,</w:t>
      </w:r>
      <w:r w:rsidRPr="0056041D">
        <w:rPr>
          <w:rFonts w:eastAsiaTheme="minorHAnsi"/>
          <w:color w:val="000000"/>
          <w:spacing w:val="-4"/>
          <w:sz w:val="22"/>
          <w:szCs w:val="22"/>
        </w:rPr>
        <w:t xml:space="preserve"> </w:t>
      </w:r>
      <w:r w:rsidRPr="0056041D">
        <w:rPr>
          <w:rFonts w:eastAsiaTheme="minorHAnsi"/>
          <w:color w:val="000000"/>
          <w:sz w:val="22"/>
          <w:szCs w:val="22"/>
        </w:rPr>
        <w:t>the</w:t>
      </w:r>
      <w:r w:rsidRPr="0056041D">
        <w:rPr>
          <w:rFonts w:eastAsiaTheme="minorHAnsi"/>
          <w:color w:val="000000"/>
          <w:spacing w:val="-4"/>
          <w:sz w:val="22"/>
          <w:szCs w:val="22"/>
        </w:rPr>
        <w:t xml:space="preserve"> </w:t>
      </w:r>
      <w:r w:rsidRPr="0056041D">
        <w:rPr>
          <w:rFonts w:eastAsiaTheme="minorHAnsi"/>
          <w:color w:val="000000"/>
          <w:sz w:val="22"/>
          <w:szCs w:val="22"/>
        </w:rPr>
        <w:t>undersigned</w:t>
      </w:r>
      <w:r w:rsidRPr="0056041D">
        <w:rPr>
          <w:rFonts w:eastAsiaTheme="minorHAnsi"/>
          <w:color w:val="000000"/>
          <w:spacing w:val="-4"/>
          <w:sz w:val="22"/>
          <w:szCs w:val="22"/>
        </w:rPr>
        <w:t xml:space="preserve"> </w:t>
      </w:r>
      <w:r w:rsidRPr="0056041D">
        <w:rPr>
          <w:rFonts w:eastAsiaTheme="minorHAnsi"/>
          <w:color w:val="000000"/>
          <w:sz w:val="22"/>
          <w:szCs w:val="22"/>
        </w:rPr>
        <w:t>individuals</w:t>
      </w:r>
      <w:r w:rsidRPr="0056041D">
        <w:rPr>
          <w:rFonts w:eastAsiaTheme="minorHAnsi"/>
          <w:color w:val="000000"/>
          <w:spacing w:val="-4"/>
          <w:sz w:val="22"/>
          <w:szCs w:val="22"/>
        </w:rPr>
        <w:t xml:space="preserve"> </w:t>
      </w:r>
      <w:r w:rsidRPr="0056041D">
        <w:rPr>
          <w:rFonts w:eastAsiaTheme="minorHAnsi"/>
          <w:color w:val="000000"/>
          <w:sz w:val="22"/>
          <w:szCs w:val="22"/>
        </w:rPr>
        <w:t>warrant</w:t>
      </w:r>
      <w:r w:rsidRPr="0056041D">
        <w:rPr>
          <w:rFonts w:eastAsiaTheme="minorHAnsi"/>
          <w:color w:val="000000"/>
          <w:spacing w:val="-4"/>
          <w:sz w:val="22"/>
          <w:szCs w:val="22"/>
        </w:rPr>
        <w:t xml:space="preserve"> </w:t>
      </w:r>
      <w:r w:rsidRPr="0056041D">
        <w:rPr>
          <w:rFonts w:eastAsiaTheme="minorHAnsi"/>
          <w:color w:val="000000"/>
          <w:sz w:val="22"/>
          <w:szCs w:val="22"/>
        </w:rPr>
        <w:t>that</w:t>
      </w:r>
      <w:r w:rsidRPr="0056041D">
        <w:rPr>
          <w:rFonts w:eastAsiaTheme="minorHAnsi"/>
          <w:color w:val="000000"/>
          <w:spacing w:val="-4"/>
          <w:sz w:val="22"/>
          <w:szCs w:val="22"/>
        </w:rPr>
        <w:t xml:space="preserve"> </w:t>
      </w:r>
      <w:r w:rsidRPr="0056041D">
        <w:rPr>
          <w:rFonts w:eastAsiaTheme="minorHAnsi"/>
          <w:color w:val="000000"/>
          <w:sz w:val="22"/>
          <w:szCs w:val="22"/>
        </w:rPr>
        <w:t>they</w:t>
      </w:r>
      <w:r w:rsidRPr="0056041D">
        <w:rPr>
          <w:rFonts w:eastAsiaTheme="minorHAnsi"/>
          <w:color w:val="000000"/>
          <w:spacing w:val="-4"/>
          <w:sz w:val="22"/>
          <w:szCs w:val="22"/>
        </w:rPr>
        <w:t xml:space="preserve"> </w:t>
      </w:r>
      <w:r w:rsidRPr="0056041D">
        <w:rPr>
          <w:rFonts w:eastAsiaTheme="minorHAnsi"/>
          <w:color w:val="000000"/>
          <w:sz w:val="22"/>
          <w:szCs w:val="22"/>
        </w:rPr>
        <w:t>have</w:t>
      </w:r>
      <w:r w:rsidRPr="0056041D">
        <w:rPr>
          <w:rFonts w:eastAsiaTheme="minorHAnsi"/>
          <w:color w:val="000000"/>
          <w:spacing w:val="-4"/>
          <w:sz w:val="22"/>
          <w:szCs w:val="22"/>
        </w:rPr>
        <w:t xml:space="preserve"> </w:t>
      </w:r>
      <w:r w:rsidRPr="0056041D">
        <w:rPr>
          <w:rFonts w:eastAsiaTheme="minorHAnsi"/>
          <w:color w:val="000000"/>
          <w:sz w:val="22"/>
          <w:szCs w:val="22"/>
        </w:rPr>
        <w:t>been</w:t>
      </w:r>
      <w:r w:rsidRPr="0056041D">
        <w:rPr>
          <w:rFonts w:eastAsiaTheme="minorHAnsi"/>
          <w:color w:val="000000"/>
          <w:spacing w:val="-4"/>
          <w:sz w:val="22"/>
          <w:szCs w:val="22"/>
        </w:rPr>
        <w:t xml:space="preserve"> </w:t>
      </w:r>
      <w:r w:rsidRPr="0056041D">
        <w:rPr>
          <w:rFonts w:eastAsiaTheme="minorHAnsi"/>
          <w:color w:val="000000"/>
          <w:sz w:val="22"/>
          <w:szCs w:val="22"/>
        </w:rPr>
        <w:t>duly authorized</w:t>
      </w:r>
      <w:r w:rsidRPr="0056041D">
        <w:rPr>
          <w:rFonts w:eastAsiaTheme="minorHAnsi"/>
          <w:color w:val="000000"/>
          <w:spacing w:val="44"/>
          <w:sz w:val="22"/>
          <w:szCs w:val="22"/>
        </w:rPr>
        <w:t xml:space="preserve"> </w:t>
      </w:r>
      <w:r w:rsidRPr="0056041D">
        <w:rPr>
          <w:rFonts w:eastAsiaTheme="minorHAnsi"/>
          <w:color w:val="000000"/>
          <w:sz w:val="22"/>
          <w:szCs w:val="22"/>
        </w:rPr>
        <w:t>by</w:t>
      </w:r>
      <w:r w:rsidRPr="0056041D">
        <w:rPr>
          <w:rFonts w:eastAsiaTheme="minorHAnsi"/>
          <w:color w:val="000000"/>
          <w:spacing w:val="44"/>
          <w:sz w:val="22"/>
          <w:szCs w:val="22"/>
        </w:rPr>
        <w:t xml:space="preserve"> </w:t>
      </w:r>
      <w:r w:rsidRPr="0056041D">
        <w:rPr>
          <w:rFonts w:eastAsiaTheme="minorHAnsi"/>
          <w:color w:val="000000"/>
          <w:sz w:val="22"/>
          <w:szCs w:val="22"/>
        </w:rPr>
        <w:t>all</w:t>
      </w:r>
      <w:r w:rsidRPr="0056041D">
        <w:rPr>
          <w:rFonts w:eastAsiaTheme="minorHAnsi"/>
          <w:color w:val="000000"/>
          <w:spacing w:val="44"/>
          <w:sz w:val="22"/>
          <w:szCs w:val="22"/>
        </w:rPr>
        <w:t xml:space="preserve"> </w:t>
      </w:r>
      <w:r w:rsidRPr="0056041D">
        <w:rPr>
          <w:rFonts w:eastAsiaTheme="minorHAnsi"/>
          <w:color w:val="000000"/>
          <w:sz w:val="22"/>
          <w:szCs w:val="22"/>
        </w:rPr>
        <w:t>requisite</w:t>
      </w:r>
      <w:r w:rsidRPr="0056041D">
        <w:rPr>
          <w:rFonts w:eastAsiaTheme="minorHAnsi"/>
          <w:color w:val="000000"/>
          <w:spacing w:val="44"/>
          <w:sz w:val="22"/>
          <w:szCs w:val="22"/>
        </w:rPr>
        <w:t xml:space="preserve"> </w:t>
      </w:r>
      <w:r w:rsidRPr="0056041D">
        <w:rPr>
          <w:rFonts w:eastAsiaTheme="minorHAnsi"/>
          <w:color w:val="000000"/>
          <w:sz w:val="22"/>
          <w:szCs w:val="22"/>
        </w:rPr>
        <w:t>administrative</w:t>
      </w:r>
      <w:r w:rsidRPr="0056041D">
        <w:rPr>
          <w:rFonts w:eastAsiaTheme="minorHAnsi"/>
          <w:color w:val="000000"/>
          <w:spacing w:val="44"/>
          <w:sz w:val="22"/>
          <w:szCs w:val="22"/>
        </w:rPr>
        <w:t xml:space="preserve"> </w:t>
      </w:r>
      <w:r w:rsidRPr="0056041D">
        <w:rPr>
          <w:rFonts w:eastAsiaTheme="minorHAnsi"/>
          <w:color w:val="000000"/>
          <w:sz w:val="22"/>
          <w:szCs w:val="22"/>
        </w:rPr>
        <w:t>action</w:t>
      </w:r>
      <w:r w:rsidRPr="0056041D">
        <w:rPr>
          <w:rFonts w:eastAsiaTheme="minorHAnsi"/>
          <w:color w:val="000000"/>
          <w:spacing w:val="44"/>
          <w:sz w:val="22"/>
          <w:szCs w:val="22"/>
        </w:rPr>
        <w:t xml:space="preserve"> </w:t>
      </w:r>
      <w:r w:rsidRPr="0056041D">
        <w:rPr>
          <w:rFonts w:eastAsiaTheme="minorHAnsi"/>
          <w:color w:val="000000"/>
          <w:sz w:val="22"/>
          <w:szCs w:val="22"/>
        </w:rPr>
        <w:t>required</w:t>
      </w:r>
      <w:r w:rsidRPr="0056041D">
        <w:rPr>
          <w:rFonts w:eastAsiaTheme="minorHAnsi"/>
          <w:color w:val="000000"/>
          <w:spacing w:val="44"/>
          <w:sz w:val="22"/>
          <w:szCs w:val="22"/>
        </w:rPr>
        <w:t xml:space="preserve"> </w:t>
      </w:r>
      <w:r w:rsidRPr="0056041D">
        <w:rPr>
          <w:rFonts w:eastAsiaTheme="minorHAnsi"/>
          <w:color w:val="000000"/>
          <w:sz w:val="22"/>
          <w:szCs w:val="22"/>
        </w:rPr>
        <w:t>to</w:t>
      </w:r>
      <w:r w:rsidRPr="0056041D">
        <w:rPr>
          <w:rFonts w:eastAsiaTheme="minorHAnsi"/>
          <w:color w:val="000000"/>
          <w:spacing w:val="44"/>
          <w:sz w:val="22"/>
          <w:szCs w:val="22"/>
        </w:rPr>
        <w:t xml:space="preserve"> </w:t>
      </w:r>
      <w:r w:rsidRPr="0056041D">
        <w:rPr>
          <w:rFonts w:eastAsiaTheme="minorHAnsi"/>
          <w:color w:val="000000"/>
          <w:sz w:val="22"/>
          <w:szCs w:val="22"/>
        </w:rPr>
        <w:t>enter</w:t>
      </w:r>
      <w:r w:rsidRPr="0056041D">
        <w:rPr>
          <w:rFonts w:eastAsiaTheme="minorHAnsi"/>
          <w:color w:val="000000"/>
          <w:spacing w:val="44"/>
          <w:sz w:val="22"/>
          <w:szCs w:val="22"/>
        </w:rPr>
        <w:t xml:space="preserve"> </w:t>
      </w:r>
      <w:r w:rsidRPr="0056041D">
        <w:rPr>
          <w:rFonts w:eastAsiaTheme="minorHAnsi"/>
          <w:color w:val="000000"/>
          <w:sz w:val="22"/>
          <w:szCs w:val="22"/>
        </w:rPr>
        <w:t>into</w:t>
      </w:r>
      <w:r w:rsidRPr="0056041D">
        <w:rPr>
          <w:rFonts w:eastAsiaTheme="minorHAnsi"/>
          <w:color w:val="000000"/>
          <w:spacing w:val="44"/>
          <w:sz w:val="22"/>
          <w:szCs w:val="22"/>
        </w:rPr>
        <w:t xml:space="preserve"> </w:t>
      </w:r>
      <w:r w:rsidRPr="0056041D">
        <w:rPr>
          <w:rFonts w:eastAsiaTheme="minorHAnsi"/>
          <w:color w:val="000000"/>
          <w:sz w:val="22"/>
          <w:szCs w:val="22"/>
        </w:rPr>
        <w:t>and</w:t>
      </w:r>
      <w:r w:rsidRPr="0056041D">
        <w:rPr>
          <w:rFonts w:eastAsiaTheme="minorHAnsi"/>
          <w:color w:val="000000"/>
          <w:spacing w:val="43"/>
          <w:sz w:val="22"/>
          <w:szCs w:val="22"/>
        </w:rPr>
        <w:t xml:space="preserve"> </w:t>
      </w:r>
      <w:r w:rsidRPr="0056041D">
        <w:rPr>
          <w:rFonts w:eastAsiaTheme="minorHAnsi"/>
          <w:color w:val="000000"/>
          <w:sz w:val="22"/>
          <w:szCs w:val="22"/>
        </w:rPr>
        <w:t>perform</w:t>
      </w:r>
      <w:r w:rsidRPr="0056041D">
        <w:rPr>
          <w:rFonts w:eastAsiaTheme="minorHAnsi"/>
          <w:color w:val="000000"/>
          <w:spacing w:val="44"/>
          <w:sz w:val="22"/>
          <w:szCs w:val="22"/>
        </w:rPr>
        <w:t xml:space="preserve"> </w:t>
      </w:r>
      <w:r w:rsidRPr="0056041D">
        <w:rPr>
          <w:rFonts w:eastAsiaTheme="minorHAnsi"/>
          <w:color w:val="000000"/>
          <w:sz w:val="22"/>
          <w:szCs w:val="22"/>
        </w:rPr>
        <w:t>the</w:t>
      </w:r>
      <w:r w:rsidRPr="0056041D">
        <w:rPr>
          <w:rFonts w:eastAsiaTheme="minorHAnsi"/>
          <w:color w:val="000000"/>
          <w:spacing w:val="44"/>
          <w:sz w:val="22"/>
          <w:szCs w:val="22"/>
        </w:rPr>
        <w:t xml:space="preserve"> </w:t>
      </w:r>
      <w:r w:rsidRPr="0056041D">
        <w:rPr>
          <w:rFonts w:eastAsiaTheme="minorHAnsi"/>
          <w:color w:val="000000"/>
          <w:sz w:val="22"/>
          <w:szCs w:val="22"/>
        </w:rPr>
        <w:t>terms</w:t>
      </w:r>
      <w:r w:rsidRPr="0056041D">
        <w:rPr>
          <w:rFonts w:eastAsiaTheme="minorHAnsi"/>
          <w:color w:val="000000"/>
          <w:spacing w:val="44"/>
          <w:sz w:val="22"/>
          <w:szCs w:val="22"/>
        </w:rPr>
        <w:t xml:space="preserve"> </w:t>
      </w:r>
      <w:r w:rsidRPr="0056041D">
        <w:rPr>
          <w:rFonts w:eastAsiaTheme="minorHAnsi"/>
          <w:color w:val="000000"/>
          <w:sz w:val="22"/>
          <w:szCs w:val="22"/>
        </w:rPr>
        <w:t>of</w:t>
      </w:r>
      <w:r w:rsidRPr="0056041D">
        <w:rPr>
          <w:rFonts w:eastAsiaTheme="minorHAnsi"/>
          <w:color w:val="000000"/>
          <w:spacing w:val="44"/>
          <w:sz w:val="22"/>
          <w:szCs w:val="22"/>
        </w:rPr>
        <w:t xml:space="preserve"> </w:t>
      </w:r>
      <w:r w:rsidRPr="0056041D">
        <w:rPr>
          <w:rFonts w:eastAsiaTheme="minorHAnsi"/>
          <w:color w:val="000000"/>
          <w:sz w:val="22"/>
          <w:szCs w:val="22"/>
        </w:rPr>
        <w:t xml:space="preserve">this Agreement. </w:t>
      </w:r>
    </w:p>
    <w:p w14:paraId="55B73237" w14:textId="77777777" w:rsidR="0056041D" w:rsidRPr="0056041D" w:rsidRDefault="0056041D" w:rsidP="0056041D">
      <w:pPr>
        <w:tabs>
          <w:tab w:val="left" w:pos="4518"/>
          <w:tab w:val="left" w:pos="5239"/>
          <w:tab w:val="left" w:pos="5680"/>
          <w:tab w:val="left" w:pos="5959"/>
        </w:tabs>
        <w:spacing w:before="20" w:after="160" w:line="243" w:lineRule="exact"/>
        <w:ind w:left="919"/>
        <w:rPr>
          <w:rFonts w:eastAsiaTheme="minorHAnsi"/>
          <w:color w:val="010302"/>
          <w:sz w:val="22"/>
          <w:szCs w:val="22"/>
        </w:rPr>
      </w:pPr>
      <w:r w:rsidRPr="0056041D">
        <w:rPr>
          <w:rFonts w:eastAsiaTheme="minorHAnsi"/>
          <w:b/>
          <w:bCs/>
          <w:color w:val="000000"/>
          <w:sz w:val="22"/>
          <w:szCs w:val="22"/>
        </w:rPr>
        <w:t xml:space="preserve">Participating Entity </w:t>
      </w:r>
      <w:r w:rsidRPr="0056041D">
        <w:rPr>
          <w:rFonts w:eastAsiaTheme="minorHAnsi"/>
          <w:b/>
          <w:bCs/>
          <w:color w:val="000000"/>
          <w:sz w:val="22"/>
          <w:szCs w:val="22"/>
        </w:rPr>
        <w:tab/>
        <w:t xml:space="preserve"> </w:t>
      </w:r>
      <w:r w:rsidRPr="0056041D">
        <w:rPr>
          <w:rFonts w:eastAsiaTheme="minorHAnsi"/>
          <w:color w:val="000000"/>
          <w:sz w:val="22"/>
          <w:szCs w:val="22"/>
        </w:rPr>
        <w:tab/>
      </w:r>
      <w:r w:rsidRPr="0056041D">
        <w:rPr>
          <w:rFonts w:eastAsiaTheme="minorHAnsi"/>
          <w:b/>
          <w:bCs/>
          <w:color w:val="000000"/>
          <w:sz w:val="22"/>
          <w:szCs w:val="22"/>
        </w:rPr>
        <w:t xml:space="preserve"> </w:t>
      </w:r>
      <w:r w:rsidRPr="0056041D">
        <w:rPr>
          <w:rFonts w:eastAsiaTheme="minorHAnsi"/>
          <w:color w:val="000000"/>
          <w:sz w:val="22"/>
          <w:szCs w:val="22"/>
        </w:rPr>
        <w:tab/>
        <w:t xml:space="preserve"> </w:t>
      </w:r>
      <w:r w:rsidRPr="0056041D">
        <w:rPr>
          <w:rFonts w:eastAsiaTheme="minorHAnsi"/>
          <w:color w:val="000000"/>
          <w:sz w:val="22"/>
          <w:szCs w:val="22"/>
        </w:rPr>
        <w:tab/>
      </w:r>
      <w:r w:rsidRPr="0056041D">
        <w:rPr>
          <w:rFonts w:eastAsiaTheme="minorHAnsi"/>
          <w:b/>
          <w:bCs/>
          <w:color w:val="000000"/>
          <w:sz w:val="22"/>
          <w:szCs w:val="22"/>
        </w:rPr>
        <w:t>Florida Buy State Cooperative Purchasing</w:t>
      </w:r>
    </w:p>
    <w:p w14:paraId="700E3933" w14:textId="77777777" w:rsidR="0056041D" w:rsidRPr="0056041D" w:rsidRDefault="0056041D" w:rsidP="0056041D">
      <w:pPr>
        <w:spacing w:before="20" w:after="160" w:line="243" w:lineRule="exact"/>
        <w:ind w:left="919"/>
        <w:rPr>
          <w:rFonts w:eastAsiaTheme="minorHAnsi"/>
          <w:color w:val="010302"/>
          <w:sz w:val="22"/>
          <w:szCs w:val="22"/>
        </w:rPr>
      </w:pPr>
      <w:r w:rsidRPr="0056041D">
        <w:rPr>
          <w:rFonts w:eastAsiaTheme="minorHAnsi"/>
          <w:b/>
          <w:bCs/>
          <w:color w:val="000000"/>
          <w:sz w:val="22"/>
          <w:szCs w:val="22"/>
        </w:rPr>
        <w:t xml:space="preserve"> </w:t>
      </w:r>
      <w:r w:rsidRPr="0056041D">
        <w:rPr>
          <w:rFonts w:eastAsiaTheme="minorHAnsi"/>
          <w:color w:val="000000"/>
          <w:sz w:val="22"/>
          <w:szCs w:val="22"/>
        </w:rPr>
        <w:t xml:space="preserve">  </w:t>
      </w:r>
    </w:p>
    <w:p w14:paraId="6CB555D5" w14:textId="77777777" w:rsidR="0056041D" w:rsidRPr="0056041D" w:rsidRDefault="0056041D" w:rsidP="0056041D">
      <w:pPr>
        <w:spacing w:before="20" w:after="160" w:line="243" w:lineRule="exact"/>
        <w:ind w:left="919"/>
        <w:rPr>
          <w:rFonts w:eastAsiaTheme="minorHAnsi"/>
          <w:color w:val="010302"/>
          <w:sz w:val="22"/>
          <w:szCs w:val="22"/>
        </w:rPr>
      </w:pPr>
      <w:r w:rsidRPr="0056041D">
        <w:rPr>
          <w:rFonts w:eastAsiaTheme="minorHAnsi"/>
          <w:b/>
          <w:bCs/>
          <w:color w:val="000000"/>
          <w:sz w:val="22"/>
          <w:szCs w:val="22"/>
        </w:rPr>
        <w:t xml:space="preserve"> </w:t>
      </w:r>
      <w:r w:rsidRPr="0056041D">
        <w:rPr>
          <w:rFonts w:eastAsiaTheme="minorHAnsi"/>
          <w:color w:val="000000"/>
          <w:sz w:val="22"/>
          <w:szCs w:val="22"/>
        </w:rPr>
        <w:t xml:space="preserve">  </w:t>
      </w:r>
    </w:p>
    <w:p w14:paraId="03AAB369" w14:textId="77777777" w:rsidR="0056041D" w:rsidRPr="0056041D" w:rsidRDefault="0056041D" w:rsidP="0056041D">
      <w:pPr>
        <w:tabs>
          <w:tab w:val="left" w:pos="5239"/>
          <w:tab w:val="left" w:pos="5680"/>
          <w:tab w:val="left" w:pos="5959"/>
        </w:tabs>
        <w:spacing w:before="20" w:after="160" w:line="243" w:lineRule="exact"/>
        <w:ind w:left="919"/>
        <w:rPr>
          <w:rFonts w:eastAsiaTheme="minorHAnsi"/>
          <w:color w:val="010302"/>
          <w:sz w:val="22"/>
          <w:szCs w:val="22"/>
        </w:rPr>
      </w:pPr>
      <w:r w:rsidRPr="0056041D">
        <w:rPr>
          <w:rFonts w:eastAsiaTheme="minorHAnsi"/>
          <w:color w:val="000000"/>
          <w:sz w:val="22"/>
          <w:szCs w:val="22"/>
        </w:rPr>
        <w:t xml:space="preserve">By__________________________________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By____________________________________   </w:t>
      </w:r>
    </w:p>
    <w:p w14:paraId="46B16D54" w14:textId="77777777" w:rsidR="0056041D" w:rsidRPr="0056041D" w:rsidRDefault="0056041D" w:rsidP="0056041D">
      <w:pPr>
        <w:tabs>
          <w:tab w:val="left" w:pos="2084"/>
          <w:tab w:val="left" w:pos="4241"/>
          <w:tab w:val="left" w:pos="4961"/>
          <w:tab w:val="left" w:pos="5238"/>
          <w:tab w:val="left" w:pos="5680"/>
          <w:tab w:val="left" w:pos="5958"/>
          <w:tab w:val="left" w:pos="6400"/>
          <w:tab w:val="left" w:pos="7122"/>
        </w:tabs>
        <w:spacing w:before="180" w:after="160" w:line="250" w:lineRule="exact"/>
        <w:ind w:left="919"/>
        <w:rPr>
          <w:rFonts w:eastAsiaTheme="minorHAnsi"/>
          <w:color w:val="010302"/>
          <w:sz w:val="22"/>
          <w:szCs w:val="22"/>
        </w:rPr>
      </w:pPr>
      <w:r w:rsidRPr="0056041D">
        <w:rPr>
          <w:rFonts w:ascii="Calibri" w:eastAsiaTheme="minorHAnsi" w:hAnsi="Calibri" w:cs="Calibri"/>
          <w:color w:val="000000"/>
          <w:sz w:val="22"/>
          <w:szCs w:val="22"/>
        </w:rPr>
        <w:t> </w:t>
      </w:r>
      <w:r w:rsidRPr="0056041D">
        <w:rPr>
          <w:rFonts w:eastAsiaTheme="minorHAnsi"/>
          <w:color w:val="000000"/>
          <w:sz w:val="22"/>
          <w:szCs w:val="22"/>
        </w:rPr>
        <w:t xml:space="preserve">Authorized Signature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Authorized Signature   </w:t>
      </w:r>
    </w:p>
    <w:p w14:paraId="1FBC1379" w14:textId="77777777" w:rsidR="0056041D" w:rsidRPr="0056041D" w:rsidRDefault="0056041D" w:rsidP="0056041D">
      <w:pPr>
        <w:spacing w:before="20" w:after="160" w:line="243" w:lineRule="exact"/>
        <w:ind w:left="919"/>
        <w:rPr>
          <w:rFonts w:eastAsiaTheme="minorHAnsi"/>
          <w:color w:val="010302"/>
          <w:sz w:val="22"/>
          <w:szCs w:val="22"/>
        </w:rPr>
      </w:pPr>
      <w:r w:rsidRPr="0056041D">
        <w:rPr>
          <w:rFonts w:eastAsiaTheme="minorHAnsi"/>
          <w:color w:val="000000"/>
          <w:sz w:val="22"/>
          <w:szCs w:val="22"/>
        </w:rPr>
        <w:t xml:space="preserve">      </w:t>
      </w:r>
    </w:p>
    <w:p w14:paraId="0D43C846" w14:textId="77777777" w:rsidR="0056041D" w:rsidRPr="0056041D" w:rsidRDefault="0056041D" w:rsidP="0056041D">
      <w:pPr>
        <w:tabs>
          <w:tab w:val="left" w:pos="5239"/>
          <w:tab w:val="left" w:pos="5680"/>
          <w:tab w:val="left" w:pos="5959"/>
          <w:tab w:val="left" w:pos="10278"/>
        </w:tabs>
        <w:spacing w:before="20" w:after="160" w:line="243" w:lineRule="exact"/>
        <w:ind w:left="919"/>
        <w:rPr>
          <w:rFonts w:eastAsiaTheme="minorHAnsi"/>
          <w:color w:val="010302"/>
          <w:sz w:val="22"/>
          <w:szCs w:val="22"/>
        </w:rPr>
      </w:pPr>
      <w:r w:rsidRPr="0056041D">
        <w:rPr>
          <w:rFonts w:eastAsiaTheme="minorHAnsi"/>
          <w:color w:val="000000"/>
          <w:sz w:val="22"/>
          <w:szCs w:val="22"/>
        </w:rPr>
        <w:t xml:space="preserve">____________________________________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u w:val="single"/>
        </w:rPr>
        <w:t xml:space="preserve">          </w:t>
      </w:r>
      <w:r w:rsidRPr="0056041D">
        <w:rPr>
          <w:rFonts w:eastAsiaTheme="minorHAnsi"/>
          <w:color w:val="000000"/>
          <w:sz w:val="20"/>
          <w:szCs w:val="20"/>
          <w:u w:val="single"/>
        </w:rPr>
        <w:tab/>
      </w:r>
      <w:r w:rsidRPr="0056041D">
        <w:rPr>
          <w:rFonts w:eastAsiaTheme="minorHAnsi"/>
          <w:color w:val="000000"/>
          <w:sz w:val="20"/>
          <w:szCs w:val="20"/>
        </w:rPr>
        <w:t xml:space="preserve">  </w:t>
      </w:r>
    </w:p>
    <w:p w14:paraId="7C66EB8F" w14:textId="77777777" w:rsidR="0056041D" w:rsidRPr="0056041D" w:rsidRDefault="0056041D" w:rsidP="0056041D">
      <w:pPr>
        <w:tabs>
          <w:tab w:val="left" w:pos="1639"/>
          <w:tab w:val="left" w:pos="2359"/>
          <w:tab w:val="left" w:pos="3079"/>
          <w:tab w:val="left" w:pos="3799"/>
          <w:tab w:val="left" w:pos="4519"/>
          <w:tab w:val="left" w:pos="5238"/>
          <w:tab w:val="left" w:pos="5680"/>
          <w:tab w:val="left" w:pos="5958"/>
        </w:tabs>
        <w:spacing w:before="180" w:after="160" w:line="243" w:lineRule="exact"/>
        <w:ind w:left="919"/>
        <w:rPr>
          <w:rFonts w:eastAsiaTheme="minorHAnsi"/>
          <w:color w:val="010302"/>
          <w:sz w:val="22"/>
          <w:szCs w:val="22"/>
        </w:rPr>
      </w:pPr>
      <w:r w:rsidRPr="0056041D">
        <w:rPr>
          <w:rFonts w:eastAsiaTheme="minorHAnsi"/>
          <w:color w:val="000000"/>
          <w:sz w:val="22"/>
          <w:szCs w:val="22"/>
        </w:rPr>
        <w:t xml:space="preserve">Title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r>
      <w:proofErr w:type="spellStart"/>
      <w:r w:rsidRPr="0056041D">
        <w:rPr>
          <w:rFonts w:eastAsiaTheme="minorHAnsi"/>
          <w:color w:val="000000"/>
          <w:sz w:val="22"/>
          <w:szCs w:val="22"/>
        </w:rPr>
        <w:t>Title</w:t>
      </w:r>
      <w:proofErr w:type="spellEnd"/>
      <w:r w:rsidRPr="0056041D">
        <w:rPr>
          <w:rFonts w:eastAsiaTheme="minorHAnsi"/>
          <w:color w:val="000000"/>
          <w:sz w:val="22"/>
          <w:szCs w:val="22"/>
        </w:rPr>
        <w:t xml:space="preserve">      </w:t>
      </w:r>
    </w:p>
    <w:p w14:paraId="1367CDC1" w14:textId="77777777" w:rsidR="0056041D" w:rsidRPr="0056041D" w:rsidRDefault="0056041D" w:rsidP="0056041D">
      <w:pPr>
        <w:tabs>
          <w:tab w:val="left" w:pos="5238"/>
          <w:tab w:val="left" w:pos="5680"/>
          <w:tab w:val="left" w:pos="5959"/>
        </w:tabs>
        <w:spacing w:before="20" w:after="160" w:line="243" w:lineRule="exact"/>
        <w:ind w:left="919"/>
        <w:rPr>
          <w:rFonts w:eastAsiaTheme="minorHAnsi"/>
          <w:color w:val="010302"/>
          <w:sz w:val="22"/>
          <w:szCs w:val="22"/>
        </w:rPr>
      </w:pPr>
      <w:r w:rsidRPr="0056041D">
        <w:rPr>
          <w:rFonts w:eastAsiaTheme="minorHAnsi"/>
          <w:color w:val="000000"/>
          <w:sz w:val="22"/>
          <w:szCs w:val="22"/>
        </w:rPr>
        <w:t xml:space="preserve">____________________________________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_______________________________________   </w:t>
      </w:r>
    </w:p>
    <w:p w14:paraId="104D21E2" w14:textId="77777777" w:rsidR="0056041D" w:rsidRPr="0056041D" w:rsidRDefault="0056041D" w:rsidP="0056041D">
      <w:pPr>
        <w:tabs>
          <w:tab w:val="left" w:pos="1640"/>
          <w:tab w:val="left" w:pos="2360"/>
          <w:tab w:val="left" w:pos="3080"/>
          <w:tab w:val="left" w:pos="3799"/>
          <w:tab w:val="left" w:pos="4519"/>
          <w:tab w:val="left" w:pos="5238"/>
          <w:tab w:val="left" w:pos="5680"/>
          <w:tab w:val="left" w:pos="5958"/>
        </w:tabs>
        <w:spacing w:before="180" w:after="160" w:line="243" w:lineRule="exact"/>
        <w:ind w:left="919"/>
        <w:rPr>
          <w:rFonts w:eastAsiaTheme="minorHAnsi"/>
          <w:color w:val="010302"/>
          <w:sz w:val="22"/>
          <w:szCs w:val="22"/>
        </w:rPr>
      </w:pPr>
      <w:r w:rsidRPr="0056041D">
        <w:rPr>
          <w:rFonts w:eastAsiaTheme="minorHAnsi"/>
          <w:color w:val="000000"/>
          <w:sz w:val="22"/>
          <w:szCs w:val="22"/>
        </w:rPr>
        <w:t xml:space="preserve">Date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r>
      <w:proofErr w:type="spellStart"/>
      <w:r w:rsidRPr="0056041D">
        <w:rPr>
          <w:rFonts w:eastAsiaTheme="minorHAnsi"/>
          <w:color w:val="000000"/>
          <w:sz w:val="22"/>
          <w:szCs w:val="22"/>
        </w:rPr>
        <w:t>Date</w:t>
      </w:r>
      <w:proofErr w:type="spellEnd"/>
      <w:r w:rsidRPr="0056041D">
        <w:rPr>
          <w:rFonts w:eastAsiaTheme="minorHAnsi"/>
          <w:color w:val="000000"/>
          <w:sz w:val="22"/>
          <w:szCs w:val="22"/>
        </w:rPr>
        <w:t xml:space="preserve">      </w:t>
      </w:r>
    </w:p>
    <w:p w14:paraId="7A199A7D" w14:textId="77777777" w:rsidR="0056041D" w:rsidRPr="0056041D" w:rsidRDefault="0056041D" w:rsidP="0056041D">
      <w:pPr>
        <w:spacing w:before="20" w:after="160" w:line="243" w:lineRule="exact"/>
        <w:ind w:left="919"/>
        <w:rPr>
          <w:rFonts w:eastAsiaTheme="minorHAnsi"/>
          <w:color w:val="010302"/>
          <w:sz w:val="22"/>
          <w:szCs w:val="22"/>
        </w:rPr>
      </w:pPr>
      <w:r w:rsidRPr="0056041D">
        <w:rPr>
          <w:rFonts w:eastAsiaTheme="minorHAnsi"/>
          <w:color w:val="000000"/>
          <w:sz w:val="22"/>
          <w:szCs w:val="22"/>
        </w:rPr>
        <w:t xml:space="preserve">____________________________________   </w:t>
      </w:r>
      <w:r w:rsidRPr="0056041D">
        <w:rPr>
          <w:rFonts w:asciiTheme="minorHAnsi" w:eastAsiaTheme="minorHAnsi" w:hAnsiTheme="minorHAnsi" w:cstheme="minorBidi"/>
          <w:noProof/>
          <w:sz w:val="22"/>
          <w:szCs w:val="22"/>
        </w:rPr>
        <mc:AlternateContent>
          <mc:Choice Requires="wps">
            <w:drawing>
              <wp:anchor distT="0" distB="0" distL="114300" distR="114300" simplePos="0" relativeHeight="251668480" behindDoc="0" locked="0" layoutInCell="1" allowOverlap="1" wp14:anchorId="17EE584C" wp14:editId="2DBE2D35">
                <wp:simplePos x="0" y="0"/>
                <wp:positionH relativeFrom="page">
                  <wp:posOffset>4110227</wp:posOffset>
                </wp:positionH>
                <wp:positionV relativeFrom="line">
                  <wp:posOffset>163622</wp:posOffset>
                </wp:positionV>
                <wp:extent cx="2743199" cy="9144"/>
                <wp:effectExtent l="0" t="0" r="0" b="0"/>
                <wp:wrapNone/>
                <wp:docPr id="102" name="Freeform 102"/>
                <wp:cNvGraphicFramePr/>
                <a:graphic xmlns:a="http://schemas.openxmlformats.org/drawingml/2006/main">
                  <a:graphicData uri="http://schemas.microsoft.com/office/word/2010/wordprocessingShape">
                    <wps:wsp>
                      <wps:cNvSpPr/>
                      <wps:spPr>
                        <a:xfrm>
                          <a:off x="0" y="0"/>
                          <a:ext cx="2743199" cy="9144"/>
                        </a:xfrm>
                        <a:custGeom>
                          <a:avLst/>
                          <a:gdLst/>
                          <a:ahLst/>
                          <a:cxnLst/>
                          <a:rect l="l" t="t" r="r" b="b"/>
                          <a:pathLst>
                            <a:path w="2743199" h="9144">
                              <a:moveTo>
                                <a:pt x="4572" y="0"/>
                              </a:moveTo>
                              <a:lnTo>
                                <a:pt x="2738627" y="0"/>
                              </a:lnTo>
                              <a:cubicBezTo>
                                <a:pt x="2740914" y="0"/>
                                <a:pt x="2743199" y="1523"/>
                                <a:pt x="2743199" y="4572"/>
                              </a:cubicBezTo>
                              <a:cubicBezTo>
                                <a:pt x="2743199" y="6858"/>
                                <a:pt x="2740914" y="9144"/>
                                <a:pt x="2738627" y="9144"/>
                              </a:cubicBezTo>
                              <a:lnTo>
                                <a:pt x="4572" y="9144"/>
                              </a:lnTo>
                              <a:cubicBezTo>
                                <a:pt x="2286" y="9144"/>
                                <a:pt x="0" y="6858"/>
                                <a:pt x="0" y="4572"/>
                              </a:cubicBezTo>
                              <a:cubicBezTo>
                                <a:pt x="0" y="1523"/>
                                <a:pt x="2286" y="0"/>
                                <a:pt x="4572" y="0"/>
                              </a:cubicBezTo>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037608DA" id="Freeform 102" o:spid="_x0000_s1026" style="position:absolute;margin-left:323.65pt;margin-top:12.9pt;width:3in;height:.7pt;z-index:251668480;visibility:visible;mso-wrap-style:square;mso-wrap-distance-left:9pt;mso-wrap-distance-top:0;mso-wrap-distance-right:9pt;mso-wrap-distance-bottom:0;mso-position-horizontal:absolute;mso-position-horizontal-relative:page;mso-position-vertical:absolute;mso-position-vertical-relative:line;v-text-anchor:top" coordsize="274319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" path="m4572,l2738627,v2287,,4572,1523,4572,4572c2743199,6858,2740914,9144,2738627,9144l4572,9144c2286,9144,,6858,,4572,,1523,2286,,4572,e" fillcolor="black" stroked="f" strokeweight="1pt">
                <v:stroke joinstyle="miter"/>
                <v:path arrowok="t"/>
                <w10:wrap anchorx="page" anchory="line"/>
              </v:shape>
            </w:pict>
          </mc:Fallback>
        </mc:AlternateContent>
      </w:r>
      <w:r w:rsidRPr="0056041D">
        <w:rPr>
          <w:rFonts w:eastAsiaTheme="minorHAnsi"/>
          <w:color w:val="000000"/>
          <w:sz w:val="22"/>
          <w:szCs w:val="22"/>
        </w:rPr>
        <w:t xml:space="preserve">         </w:t>
      </w:r>
      <w:r w:rsidRPr="0056041D">
        <w:rPr>
          <w:rFonts w:eastAsiaTheme="minorHAnsi"/>
          <w:color w:val="000000"/>
          <w:sz w:val="22"/>
          <w:szCs w:val="22"/>
        </w:rPr>
        <w:tab/>
        <w:t xml:space="preserve">  </w:t>
      </w:r>
      <w:r w:rsidRPr="0056041D">
        <w:rPr>
          <w:rFonts w:eastAsiaTheme="minorHAnsi"/>
          <w:color w:val="000000"/>
          <w:sz w:val="22"/>
          <w:szCs w:val="22"/>
        </w:rPr>
        <w:tab/>
      </w:r>
      <w:r w:rsidRPr="0056041D">
        <w:rPr>
          <w:rFonts w:eastAsiaTheme="minorHAnsi"/>
          <w:color w:val="000000"/>
          <w:sz w:val="22"/>
          <w:szCs w:val="22"/>
        </w:rPr>
        <w:tab/>
        <w:t xml:space="preserve">  </w:t>
      </w:r>
      <w:r w:rsidRPr="0056041D">
        <w:rPr>
          <w:rFonts w:eastAsiaTheme="minorHAnsi"/>
          <w:color w:val="000000"/>
          <w:sz w:val="22"/>
          <w:szCs w:val="22"/>
        </w:rPr>
        <w:tab/>
        <w:t xml:space="preserve">   </w:t>
      </w:r>
    </w:p>
    <w:p w14:paraId="4348A0E0" w14:textId="77777777" w:rsidR="0056041D" w:rsidRPr="0056041D" w:rsidRDefault="0056041D" w:rsidP="0056041D">
      <w:pPr>
        <w:tabs>
          <w:tab w:val="left" w:pos="1639"/>
          <w:tab w:val="left" w:pos="2359"/>
          <w:tab w:val="left" w:pos="3079"/>
          <w:tab w:val="left" w:pos="3799"/>
          <w:tab w:val="left" w:pos="4519"/>
        </w:tabs>
        <w:spacing w:before="20" w:after="160" w:line="243" w:lineRule="exact"/>
        <w:ind w:left="919"/>
        <w:rPr>
          <w:rFonts w:eastAsiaTheme="minorHAnsi"/>
          <w:color w:val="000000"/>
          <w:sz w:val="22"/>
          <w:szCs w:val="22"/>
        </w:rPr>
      </w:pPr>
      <w:r w:rsidRPr="0056041D">
        <w:rPr>
          <w:rFonts w:eastAsiaTheme="minorHAnsi"/>
          <w:color w:val="000000"/>
          <w:sz w:val="22"/>
          <w:szCs w:val="22"/>
        </w:rPr>
        <w:t xml:space="preserve"> Contact </w:t>
      </w:r>
      <w:r w:rsidRPr="0056041D">
        <w:rPr>
          <w:rFonts w:eastAsiaTheme="minorHAnsi"/>
          <w:color w:val="000000"/>
          <w:sz w:val="22"/>
          <w:szCs w:val="22"/>
        </w:rPr>
        <w:tab/>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proofErr w:type="spellStart"/>
      <w:r w:rsidRPr="0056041D">
        <w:rPr>
          <w:rFonts w:eastAsiaTheme="minorHAnsi"/>
          <w:color w:val="000000"/>
          <w:sz w:val="22"/>
          <w:szCs w:val="22"/>
        </w:rPr>
        <w:t>Contact</w:t>
      </w:r>
      <w:proofErr w:type="spellEnd"/>
      <w:r w:rsidRPr="0056041D">
        <w:rPr>
          <w:rFonts w:eastAsiaTheme="minorHAnsi"/>
          <w:color w:val="000000"/>
          <w:sz w:val="22"/>
          <w:szCs w:val="22"/>
        </w:rPr>
        <w:t xml:space="preserve"> </w:t>
      </w:r>
    </w:p>
    <w:p w14:paraId="545087C4" w14:textId="77777777" w:rsidR="0056041D" w:rsidRPr="0056041D" w:rsidRDefault="0056041D" w:rsidP="0056041D">
      <w:pPr>
        <w:spacing w:before="20" w:after="160" w:line="243" w:lineRule="exact"/>
        <w:ind w:left="919"/>
        <w:rPr>
          <w:rFonts w:eastAsiaTheme="minorHAnsi"/>
          <w:color w:val="010302"/>
          <w:sz w:val="22"/>
          <w:szCs w:val="22"/>
        </w:rPr>
      </w:pPr>
      <w:r w:rsidRPr="0056041D">
        <w:rPr>
          <w:rFonts w:eastAsiaTheme="minorHAnsi"/>
          <w:color w:val="000000"/>
          <w:sz w:val="22"/>
          <w:szCs w:val="22"/>
        </w:rPr>
        <w:t xml:space="preserve">____________________________________   </w:t>
      </w:r>
      <w:r w:rsidRPr="0056041D">
        <w:rPr>
          <w:rFonts w:eastAsiaTheme="minorHAnsi"/>
          <w:color w:val="000000"/>
          <w:sz w:val="22"/>
          <w:szCs w:val="22"/>
        </w:rPr>
        <w:tab/>
        <w:t xml:space="preserve">    _______________________________________</w:t>
      </w:r>
    </w:p>
    <w:p w14:paraId="3075549A" w14:textId="77777777" w:rsidR="0056041D" w:rsidRPr="0056041D" w:rsidRDefault="0056041D" w:rsidP="0056041D">
      <w:pPr>
        <w:tabs>
          <w:tab w:val="left" w:pos="3080"/>
          <w:tab w:val="left" w:pos="3800"/>
          <w:tab w:val="left" w:pos="4520"/>
        </w:tabs>
        <w:spacing w:before="20" w:after="160" w:line="243" w:lineRule="exact"/>
        <w:ind w:left="919"/>
        <w:rPr>
          <w:rFonts w:eastAsiaTheme="minorHAnsi"/>
          <w:color w:val="010302"/>
          <w:sz w:val="22"/>
          <w:szCs w:val="22"/>
        </w:rPr>
      </w:pPr>
      <w:r w:rsidRPr="0056041D">
        <w:rPr>
          <w:rFonts w:eastAsiaTheme="minorHAnsi"/>
          <w:color w:val="000000"/>
          <w:sz w:val="22"/>
          <w:szCs w:val="22"/>
        </w:rPr>
        <w:t xml:space="preserve">Title of Contact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t xml:space="preserve"> </w:t>
      </w:r>
      <w:r w:rsidRPr="0056041D">
        <w:rPr>
          <w:rFonts w:eastAsiaTheme="minorHAnsi"/>
          <w:color w:val="000000"/>
          <w:sz w:val="22"/>
          <w:szCs w:val="22"/>
        </w:rPr>
        <w:tab/>
      </w:r>
      <w:r w:rsidRPr="0056041D">
        <w:rPr>
          <w:rFonts w:eastAsiaTheme="minorHAnsi"/>
          <w:color w:val="000000"/>
          <w:sz w:val="22"/>
          <w:szCs w:val="22"/>
        </w:rPr>
        <w:tab/>
        <w:t xml:space="preserve">    Title of Contact</w:t>
      </w:r>
    </w:p>
    <w:p w14:paraId="203B6F17" w14:textId="77777777" w:rsidR="0056041D" w:rsidRPr="0056041D" w:rsidRDefault="0056041D" w:rsidP="0056041D">
      <w:pPr>
        <w:spacing w:before="20" w:after="160" w:line="243" w:lineRule="exact"/>
        <w:ind w:left="919"/>
        <w:rPr>
          <w:rFonts w:eastAsiaTheme="minorHAnsi"/>
          <w:color w:val="010302"/>
          <w:sz w:val="22"/>
          <w:szCs w:val="22"/>
        </w:rPr>
      </w:pPr>
      <w:r w:rsidRPr="0056041D">
        <w:rPr>
          <w:rFonts w:eastAsiaTheme="minorHAnsi"/>
          <w:color w:val="000000"/>
          <w:sz w:val="22"/>
          <w:szCs w:val="22"/>
        </w:rPr>
        <w:t xml:space="preserve">____________________________________   </w:t>
      </w:r>
      <w:r w:rsidRPr="0056041D">
        <w:rPr>
          <w:rFonts w:eastAsiaTheme="minorHAnsi"/>
          <w:color w:val="000000"/>
          <w:sz w:val="22"/>
          <w:szCs w:val="22"/>
        </w:rPr>
        <w:tab/>
        <w:t xml:space="preserve">    _______________________________________</w:t>
      </w:r>
      <w:r w:rsidRPr="0056041D">
        <w:rPr>
          <w:rFonts w:eastAsiaTheme="minorHAnsi"/>
          <w:color w:val="000000"/>
          <w:sz w:val="22"/>
          <w:szCs w:val="22"/>
        </w:rPr>
        <w:tab/>
      </w:r>
    </w:p>
    <w:p w14:paraId="23218259" w14:textId="77777777" w:rsidR="0056041D" w:rsidRPr="0056041D" w:rsidRDefault="0056041D" w:rsidP="0056041D">
      <w:pPr>
        <w:tabs>
          <w:tab w:val="left" w:pos="3079"/>
          <w:tab w:val="left" w:pos="3799"/>
          <w:tab w:val="left" w:pos="4519"/>
        </w:tabs>
        <w:spacing w:before="20" w:after="160" w:line="243" w:lineRule="exact"/>
        <w:ind w:left="919"/>
        <w:rPr>
          <w:rFonts w:eastAsiaTheme="minorHAnsi"/>
          <w:color w:val="010302"/>
          <w:sz w:val="22"/>
          <w:szCs w:val="22"/>
        </w:rPr>
      </w:pPr>
      <w:r w:rsidRPr="0056041D">
        <w:rPr>
          <w:rFonts w:eastAsiaTheme="minorHAnsi"/>
          <w:color w:val="000000"/>
          <w:sz w:val="22"/>
          <w:szCs w:val="22"/>
        </w:rPr>
        <w:t xml:space="preserve">Street Address   </w:t>
      </w:r>
      <w:proofErr w:type="gramStart"/>
      <w:r w:rsidRPr="0056041D">
        <w:rPr>
          <w:rFonts w:eastAsiaTheme="minorHAnsi"/>
          <w:color w:val="000000"/>
          <w:sz w:val="22"/>
          <w:szCs w:val="22"/>
        </w:rPr>
        <w:tab/>
        <w:t xml:space="preserve">  </w:t>
      </w:r>
      <w:r w:rsidRPr="0056041D">
        <w:rPr>
          <w:rFonts w:eastAsiaTheme="minorHAnsi"/>
          <w:color w:val="000000"/>
          <w:sz w:val="22"/>
          <w:szCs w:val="22"/>
        </w:rPr>
        <w:tab/>
      </w:r>
      <w:proofErr w:type="gramEnd"/>
      <w:r w:rsidRPr="0056041D">
        <w:rPr>
          <w:rFonts w:eastAsiaTheme="minorHAnsi"/>
          <w:color w:val="000000"/>
          <w:sz w:val="22"/>
          <w:szCs w:val="22"/>
        </w:rPr>
        <w:t xml:space="preserve">  </w:t>
      </w:r>
      <w:r w:rsidRPr="0056041D">
        <w:rPr>
          <w:rFonts w:eastAsiaTheme="minorHAnsi"/>
          <w:color w:val="000000"/>
          <w:sz w:val="22"/>
          <w:szCs w:val="22"/>
        </w:rPr>
        <w:tab/>
        <w:t xml:space="preserve">   </w:t>
      </w:r>
      <w:r w:rsidRPr="0056041D">
        <w:rPr>
          <w:rFonts w:eastAsiaTheme="minorHAnsi"/>
          <w:color w:val="000000"/>
          <w:sz w:val="22"/>
          <w:szCs w:val="22"/>
        </w:rPr>
        <w:tab/>
      </w:r>
      <w:r w:rsidRPr="0056041D">
        <w:rPr>
          <w:rFonts w:eastAsiaTheme="minorHAnsi"/>
          <w:color w:val="000000"/>
          <w:sz w:val="22"/>
          <w:szCs w:val="22"/>
        </w:rPr>
        <w:tab/>
        <w:t xml:space="preserve">    Street Address</w:t>
      </w:r>
    </w:p>
    <w:p w14:paraId="579264A0" w14:textId="77777777" w:rsidR="0056041D" w:rsidRPr="0056041D" w:rsidRDefault="0056041D" w:rsidP="0056041D">
      <w:pPr>
        <w:spacing w:before="20" w:after="160" w:line="243" w:lineRule="exact"/>
        <w:ind w:left="919"/>
        <w:rPr>
          <w:rFonts w:eastAsiaTheme="minorHAnsi"/>
          <w:color w:val="010302"/>
          <w:sz w:val="22"/>
          <w:szCs w:val="22"/>
        </w:rPr>
      </w:pPr>
      <w:r w:rsidRPr="0056041D">
        <w:rPr>
          <w:rFonts w:eastAsiaTheme="minorHAnsi"/>
          <w:color w:val="000000"/>
          <w:sz w:val="22"/>
          <w:szCs w:val="22"/>
        </w:rPr>
        <w:t xml:space="preserve">____________________________________   </w:t>
      </w:r>
      <w:r w:rsidRPr="0056041D">
        <w:rPr>
          <w:rFonts w:eastAsiaTheme="minorHAnsi"/>
          <w:color w:val="000000"/>
          <w:sz w:val="22"/>
          <w:szCs w:val="22"/>
        </w:rPr>
        <w:tab/>
        <w:t xml:space="preserve">   ________________________________________</w:t>
      </w:r>
    </w:p>
    <w:p w14:paraId="262B353A" w14:textId="77777777" w:rsidR="0056041D" w:rsidRPr="0056041D" w:rsidRDefault="0056041D" w:rsidP="0056041D">
      <w:pPr>
        <w:tabs>
          <w:tab w:val="left" w:pos="2360"/>
          <w:tab w:val="left" w:pos="3081"/>
          <w:tab w:val="left" w:pos="3801"/>
          <w:tab w:val="left" w:pos="4520"/>
        </w:tabs>
        <w:spacing w:before="20" w:after="160" w:line="243" w:lineRule="exact"/>
        <w:ind w:left="919"/>
        <w:rPr>
          <w:rFonts w:eastAsiaTheme="minorHAnsi"/>
          <w:color w:val="010302"/>
          <w:sz w:val="22"/>
          <w:szCs w:val="22"/>
        </w:rPr>
      </w:pPr>
      <w:r w:rsidRPr="0056041D">
        <w:rPr>
          <w:rFonts w:eastAsiaTheme="minorHAnsi"/>
          <w:color w:val="000000"/>
          <w:sz w:val="22"/>
          <w:szCs w:val="22"/>
        </w:rPr>
        <w:t xml:space="preserve">City, State    </w:t>
      </w:r>
      <w:proofErr w:type="gramStart"/>
      <w:r w:rsidRPr="0056041D">
        <w:rPr>
          <w:rFonts w:eastAsiaTheme="minorHAnsi"/>
          <w:color w:val="000000"/>
          <w:sz w:val="22"/>
          <w:szCs w:val="22"/>
        </w:rPr>
        <w:tab/>
        <w:t xml:space="preserve">  </w:t>
      </w:r>
      <w:r w:rsidRPr="0056041D">
        <w:rPr>
          <w:rFonts w:eastAsiaTheme="minorHAnsi"/>
          <w:color w:val="000000"/>
          <w:sz w:val="22"/>
          <w:szCs w:val="22"/>
        </w:rPr>
        <w:tab/>
      </w:r>
      <w:proofErr w:type="gramEnd"/>
      <w:r w:rsidRPr="0056041D">
        <w:rPr>
          <w:rFonts w:eastAsiaTheme="minorHAnsi"/>
          <w:color w:val="000000"/>
          <w:sz w:val="22"/>
          <w:szCs w:val="22"/>
        </w:rPr>
        <w:t xml:space="preserve">     Zip   </w:t>
      </w:r>
      <w:r w:rsidRPr="0056041D">
        <w:rPr>
          <w:rFonts w:eastAsiaTheme="minorHAnsi"/>
          <w:color w:val="000000"/>
          <w:sz w:val="22"/>
          <w:szCs w:val="22"/>
        </w:rPr>
        <w:tab/>
      </w:r>
      <w:r w:rsidRPr="0056041D">
        <w:rPr>
          <w:rFonts w:eastAsiaTheme="minorHAnsi"/>
          <w:color w:val="000000"/>
          <w:sz w:val="22"/>
          <w:szCs w:val="22"/>
        </w:rPr>
        <w:tab/>
        <w:t xml:space="preserve">                City, State</w:t>
      </w:r>
      <w:r w:rsidRPr="0056041D">
        <w:rPr>
          <w:rFonts w:eastAsiaTheme="minorHAnsi"/>
          <w:color w:val="000000"/>
          <w:sz w:val="22"/>
          <w:szCs w:val="22"/>
        </w:rPr>
        <w:tab/>
      </w:r>
      <w:r w:rsidRPr="0056041D">
        <w:rPr>
          <w:rFonts w:eastAsiaTheme="minorHAnsi"/>
          <w:color w:val="000000"/>
          <w:sz w:val="22"/>
          <w:szCs w:val="22"/>
        </w:rPr>
        <w:tab/>
        <w:t xml:space="preserve">         Zip</w:t>
      </w:r>
    </w:p>
    <w:p w14:paraId="62A5C983" w14:textId="77777777" w:rsidR="0056041D" w:rsidRPr="0056041D" w:rsidRDefault="0056041D" w:rsidP="0056041D">
      <w:pPr>
        <w:spacing w:before="20" w:after="160" w:line="243" w:lineRule="exact"/>
        <w:ind w:left="919"/>
        <w:rPr>
          <w:rFonts w:eastAsiaTheme="minorHAnsi"/>
          <w:color w:val="010302"/>
          <w:sz w:val="22"/>
          <w:szCs w:val="22"/>
        </w:rPr>
      </w:pPr>
      <w:r w:rsidRPr="0056041D">
        <w:rPr>
          <w:rFonts w:eastAsiaTheme="minorHAnsi"/>
          <w:color w:val="000000"/>
          <w:sz w:val="22"/>
          <w:szCs w:val="22"/>
        </w:rPr>
        <w:t xml:space="preserve">____________________________________   </w:t>
      </w:r>
      <w:r w:rsidRPr="0056041D">
        <w:rPr>
          <w:rFonts w:eastAsiaTheme="minorHAnsi"/>
          <w:color w:val="000000"/>
          <w:sz w:val="22"/>
          <w:szCs w:val="22"/>
        </w:rPr>
        <w:tab/>
        <w:t xml:space="preserve">   ________________________________________</w:t>
      </w:r>
    </w:p>
    <w:p w14:paraId="0D307F75" w14:textId="77777777" w:rsidR="0056041D" w:rsidRPr="0056041D" w:rsidRDefault="0056041D" w:rsidP="0056041D">
      <w:pPr>
        <w:tabs>
          <w:tab w:val="left" w:pos="3799"/>
          <w:tab w:val="left" w:pos="4519"/>
          <w:tab w:val="left" w:pos="5238"/>
        </w:tabs>
        <w:spacing w:after="160" w:line="377" w:lineRule="exact"/>
        <w:ind w:left="919"/>
        <w:rPr>
          <w:rFonts w:eastAsiaTheme="minorHAnsi"/>
          <w:color w:val="010302"/>
          <w:sz w:val="22"/>
          <w:szCs w:val="22"/>
        </w:rPr>
      </w:pPr>
      <w:r w:rsidRPr="0056041D">
        <w:rPr>
          <w:rFonts w:eastAsiaTheme="minorHAnsi"/>
          <w:color w:val="000000"/>
          <w:sz w:val="22"/>
          <w:szCs w:val="22"/>
        </w:rPr>
        <w:t xml:space="preserve">Telephone </w:t>
      </w:r>
      <w:proofErr w:type="gramStart"/>
      <w:r w:rsidRPr="0056041D">
        <w:rPr>
          <w:rFonts w:eastAsiaTheme="minorHAnsi"/>
          <w:color w:val="000000"/>
          <w:sz w:val="22"/>
          <w:szCs w:val="22"/>
        </w:rPr>
        <w:t xml:space="preserve">Number  </w:t>
      </w:r>
      <w:r w:rsidRPr="0056041D">
        <w:rPr>
          <w:rFonts w:eastAsiaTheme="minorHAnsi"/>
          <w:color w:val="000000"/>
          <w:sz w:val="22"/>
          <w:szCs w:val="22"/>
        </w:rPr>
        <w:tab/>
      </w:r>
      <w:proofErr w:type="gramEnd"/>
      <w:r w:rsidRPr="0056041D">
        <w:rPr>
          <w:rFonts w:eastAsiaTheme="minorHAnsi"/>
          <w:color w:val="000000"/>
          <w:sz w:val="22"/>
          <w:szCs w:val="22"/>
        </w:rPr>
        <w:t xml:space="preserve">  </w:t>
      </w:r>
      <w:r w:rsidRPr="0056041D">
        <w:rPr>
          <w:rFonts w:eastAsiaTheme="minorHAnsi"/>
          <w:color w:val="000000"/>
          <w:sz w:val="22"/>
          <w:szCs w:val="22"/>
        </w:rPr>
        <w:tab/>
        <w:t xml:space="preserve">  </w:t>
      </w:r>
      <w:r w:rsidRPr="0056041D">
        <w:rPr>
          <w:rFonts w:eastAsiaTheme="minorHAnsi"/>
          <w:color w:val="000000"/>
          <w:sz w:val="22"/>
          <w:szCs w:val="22"/>
        </w:rPr>
        <w:tab/>
      </w:r>
      <w:r w:rsidRPr="0056041D">
        <w:rPr>
          <w:rFonts w:eastAsiaTheme="minorHAnsi"/>
          <w:color w:val="000000"/>
          <w:position w:val="13"/>
          <w:sz w:val="22"/>
          <w:szCs w:val="22"/>
        </w:rPr>
        <w:t xml:space="preserve">   </w:t>
      </w:r>
      <w:r w:rsidRPr="0056041D">
        <w:rPr>
          <w:rFonts w:eastAsiaTheme="minorHAnsi"/>
          <w:color w:val="000000"/>
          <w:position w:val="13"/>
          <w:sz w:val="22"/>
          <w:szCs w:val="22"/>
        </w:rPr>
        <w:tab/>
        <w:t xml:space="preserve">   Telephone Number</w:t>
      </w:r>
      <w:r w:rsidRPr="0056041D">
        <w:rPr>
          <w:rFonts w:eastAsiaTheme="minorHAnsi"/>
          <w:color w:val="000000"/>
          <w:sz w:val="22"/>
          <w:szCs w:val="22"/>
        </w:rPr>
        <w:t xml:space="preserve"> </w:t>
      </w:r>
    </w:p>
    <w:p w14:paraId="18966F51" w14:textId="77777777" w:rsidR="0056041D" w:rsidRPr="0056041D" w:rsidRDefault="0056041D" w:rsidP="0056041D">
      <w:pPr>
        <w:spacing w:before="20" w:after="160" w:line="243" w:lineRule="exact"/>
        <w:ind w:left="904"/>
        <w:rPr>
          <w:rFonts w:eastAsiaTheme="minorHAnsi"/>
          <w:color w:val="010302"/>
          <w:sz w:val="22"/>
          <w:szCs w:val="22"/>
        </w:rPr>
      </w:pPr>
      <w:r w:rsidRPr="0056041D">
        <w:rPr>
          <w:rFonts w:eastAsiaTheme="minorHAnsi"/>
          <w:color w:val="000000"/>
          <w:sz w:val="22"/>
          <w:szCs w:val="22"/>
        </w:rPr>
        <w:t xml:space="preserve">____________________________________   </w:t>
      </w:r>
      <w:r w:rsidRPr="0056041D">
        <w:rPr>
          <w:rFonts w:eastAsiaTheme="minorHAnsi"/>
          <w:color w:val="000000"/>
          <w:sz w:val="22"/>
          <w:szCs w:val="22"/>
        </w:rPr>
        <w:tab/>
      </w:r>
      <w:r w:rsidRPr="0056041D">
        <w:rPr>
          <w:rFonts w:eastAsiaTheme="minorHAnsi"/>
          <w:color w:val="000000"/>
          <w:sz w:val="22"/>
          <w:szCs w:val="22"/>
        </w:rPr>
        <w:tab/>
        <w:t xml:space="preserve">   ________________________________________</w:t>
      </w:r>
    </w:p>
    <w:p w14:paraId="5E3938A9" w14:textId="77777777" w:rsidR="0056041D" w:rsidRPr="0056041D" w:rsidRDefault="0056041D" w:rsidP="0056041D">
      <w:pPr>
        <w:spacing w:before="20" w:after="160" w:line="243" w:lineRule="exact"/>
        <w:ind w:left="904"/>
        <w:rPr>
          <w:rFonts w:eastAsiaTheme="minorHAnsi"/>
          <w:color w:val="010302"/>
          <w:sz w:val="22"/>
          <w:szCs w:val="22"/>
        </w:rPr>
      </w:pPr>
      <w:r w:rsidRPr="0056041D">
        <w:rPr>
          <w:rFonts w:eastAsiaTheme="minorHAnsi"/>
          <w:color w:val="000000"/>
          <w:sz w:val="22"/>
          <w:szCs w:val="22"/>
        </w:rPr>
        <w:t xml:space="preserve">Email Address   </w:t>
      </w:r>
      <w:r w:rsidRPr="0056041D">
        <w:rPr>
          <w:rFonts w:eastAsiaTheme="minorHAnsi"/>
          <w:color w:val="000000"/>
          <w:sz w:val="22"/>
          <w:szCs w:val="22"/>
        </w:rPr>
        <w:tab/>
      </w:r>
      <w:r w:rsidRPr="0056041D">
        <w:rPr>
          <w:rFonts w:eastAsiaTheme="minorHAnsi"/>
          <w:color w:val="000000"/>
          <w:sz w:val="22"/>
          <w:szCs w:val="22"/>
        </w:rPr>
        <w:tab/>
      </w:r>
      <w:r w:rsidRPr="0056041D">
        <w:rPr>
          <w:rFonts w:eastAsiaTheme="minorHAnsi"/>
          <w:color w:val="000000"/>
          <w:sz w:val="22"/>
          <w:szCs w:val="22"/>
        </w:rPr>
        <w:tab/>
      </w:r>
      <w:r w:rsidRPr="0056041D">
        <w:rPr>
          <w:rFonts w:eastAsiaTheme="minorHAnsi"/>
          <w:color w:val="000000"/>
          <w:sz w:val="22"/>
          <w:szCs w:val="22"/>
        </w:rPr>
        <w:tab/>
      </w:r>
      <w:r w:rsidRPr="0056041D">
        <w:rPr>
          <w:rFonts w:eastAsiaTheme="minorHAnsi"/>
          <w:color w:val="000000"/>
          <w:sz w:val="22"/>
          <w:szCs w:val="22"/>
        </w:rPr>
        <w:tab/>
        <w:t xml:space="preserve">   Email Address</w:t>
      </w:r>
    </w:p>
    <w:p w14:paraId="543F9B1D" w14:textId="77777777" w:rsidR="0056041D" w:rsidRPr="0056041D" w:rsidRDefault="0056041D" w:rsidP="0056041D">
      <w:pPr>
        <w:spacing w:before="20" w:after="160" w:line="243" w:lineRule="exact"/>
        <w:ind w:left="919"/>
        <w:rPr>
          <w:rFonts w:eastAsiaTheme="minorHAnsi"/>
          <w:color w:val="010302"/>
          <w:sz w:val="22"/>
          <w:szCs w:val="22"/>
        </w:rPr>
      </w:pPr>
      <w:r w:rsidRPr="0056041D">
        <w:rPr>
          <w:rFonts w:eastAsiaTheme="minorHAnsi"/>
          <w:color w:val="000000"/>
          <w:sz w:val="22"/>
          <w:szCs w:val="22"/>
        </w:rPr>
        <w:t xml:space="preserve">   </w:t>
      </w:r>
    </w:p>
    <w:p w14:paraId="272E7AB5" w14:textId="77777777" w:rsidR="0056041D" w:rsidRPr="0056041D" w:rsidRDefault="0056041D" w:rsidP="0056041D">
      <w:pPr>
        <w:spacing w:before="20" w:after="160" w:line="243" w:lineRule="exact"/>
        <w:ind w:left="919"/>
        <w:rPr>
          <w:rFonts w:eastAsiaTheme="minorHAnsi"/>
          <w:color w:val="010302"/>
          <w:sz w:val="22"/>
          <w:szCs w:val="22"/>
        </w:rPr>
      </w:pPr>
      <w:r w:rsidRPr="0056041D">
        <w:rPr>
          <w:rFonts w:eastAsiaTheme="minorHAnsi"/>
          <w:color w:val="000000"/>
          <w:sz w:val="22"/>
          <w:szCs w:val="22"/>
        </w:rPr>
        <w:t xml:space="preserve">   </w:t>
      </w:r>
    </w:p>
    <w:p w14:paraId="3D263D0F" w14:textId="77777777" w:rsidR="0056041D" w:rsidRPr="0056041D" w:rsidRDefault="0056041D" w:rsidP="0056041D">
      <w:pPr>
        <w:spacing w:after="160" w:line="259" w:lineRule="auto"/>
        <w:rPr>
          <w:rFonts w:eastAsiaTheme="minorHAnsi" w:cstheme="minorBidi"/>
          <w:color w:val="000000" w:themeColor="text1"/>
        </w:rPr>
      </w:pPr>
    </w:p>
    <w:p w14:paraId="7F0130FA" w14:textId="77777777" w:rsidR="0056041D" w:rsidRPr="0056041D" w:rsidRDefault="0056041D" w:rsidP="0056041D">
      <w:pPr>
        <w:ind w:right="540"/>
        <w:rPr>
          <w:color w:val="000000"/>
          <w:sz w:val="18"/>
          <w:szCs w:val="18"/>
          <w:u w:val="single"/>
        </w:rPr>
      </w:pPr>
    </w:p>
    <w:p w14:paraId="6BC0E06D" w14:textId="77777777" w:rsidR="0056041D" w:rsidRPr="0056041D" w:rsidRDefault="0056041D" w:rsidP="0056041D">
      <w:pPr>
        <w:ind w:right="540"/>
        <w:rPr>
          <w:color w:val="000000"/>
          <w:sz w:val="18"/>
          <w:szCs w:val="18"/>
          <w:u w:val="single"/>
        </w:rPr>
      </w:pPr>
    </w:p>
    <w:p w14:paraId="616EAE4E" w14:textId="77777777" w:rsidR="0056041D" w:rsidRPr="0056041D" w:rsidRDefault="0056041D" w:rsidP="0056041D">
      <w:pPr>
        <w:ind w:right="540"/>
        <w:rPr>
          <w:color w:val="000000"/>
          <w:sz w:val="18"/>
          <w:szCs w:val="18"/>
          <w:u w:val="single"/>
        </w:rPr>
      </w:pPr>
    </w:p>
    <w:p w14:paraId="1942CC9D" w14:textId="32B070F6" w:rsidR="007B3FF7" w:rsidRDefault="007B3FF7" w:rsidP="00D0425B">
      <w:pPr>
        <w:ind w:left="180" w:right="1170"/>
        <w:jc w:val="both"/>
        <w:rPr>
          <w:noProof/>
          <w:sz w:val="20"/>
          <w:szCs w:val="20"/>
        </w:rPr>
      </w:pPr>
    </w:p>
    <w:p w14:paraId="35EA639C" w14:textId="7BFC3421" w:rsidR="007B3FF7" w:rsidRDefault="007B3FF7" w:rsidP="00D0425B">
      <w:pPr>
        <w:ind w:left="180" w:right="1170"/>
        <w:jc w:val="both"/>
        <w:rPr>
          <w:noProof/>
          <w:sz w:val="20"/>
          <w:szCs w:val="20"/>
        </w:rPr>
      </w:pPr>
    </w:p>
    <w:p w14:paraId="1568DBBD" w14:textId="72C29DFA" w:rsidR="007B3FF7" w:rsidRDefault="007B3FF7" w:rsidP="00D0425B">
      <w:pPr>
        <w:ind w:left="180" w:right="1170"/>
        <w:jc w:val="both"/>
        <w:rPr>
          <w:noProof/>
          <w:sz w:val="20"/>
          <w:szCs w:val="20"/>
        </w:rPr>
      </w:pPr>
    </w:p>
    <w:p w14:paraId="2F336221" w14:textId="61484B73" w:rsidR="007B3FF7" w:rsidRDefault="007B3FF7" w:rsidP="00D0425B">
      <w:pPr>
        <w:ind w:left="180" w:right="1170"/>
        <w:jc w:val="both"/>
        <w:rPr>
          <w:noProof/>
          <w:sz w:val="20"/>
          <w:szCs w:val="20"/>
        </w:rPr>
      </w:pPr>
    </w:p>
    <w:p w14:paraId="2D837536" w14:textId="27346AD1" w:rsidR="007B3FF7" w:rsidRDefault="007B3FF7" w:rsidP="00D0425B">
      <w:pPr>
        <w:ind w:left="180" w:right="1170"/>
        <w:jc w:val="both"/>
        <w:rPr>
          <w:noProof/>
          <w:sz w:val="20"/>
          <w:szCs w:val="20"/>
        </w:rPr>
      </w:pPr>
    </w:p>
    <w:p w14:paraId="20F2915F" w14:textId="14BF9AE4" w:rsidR="007B3FF7" w:rsidRDefault="007B3FF7" w:rsidP="00D0425B">
      <w:pPr>
        <w:ind w:left="180" w:right="1170"/>
        <w:jc w:val="both"/>
        <w:rPr>
          <w:noProof/>
          <w:sz w:val="20"/>
          <w:szCs w:val="20"/>
        </w:rPr>
      </w:pPr>
    </w:p>
    <w:p w14:paraId="3CC071A1" w14:textId="77777777" w:rsidR="007B3FF7" w:rsidRDefault="007B3FF7" w:rsidP="00887909">
      <w:pPr>
        <w:ind w:right="1170"/>
        <w:jc w:val="both"/>
        <w:rPr>
          <w:noProof/>
          <w:sz w:val="20"/>
          <w:szCs w:val="20"/>
        </w:rPr>
      </w:pPr>
    </w:p>
    <w:p w14:paraId="7A5726A4" w14:textId="77777777" w:rsidR="00887909" w:rsidRPr="00417125" w:rsidRDefault="00887909" w:rsidP="00887909">
      <w:pPr>
        <w:ind w:right="1170"/>
        <w:jc w:val="both"/>
        <w:rPr>
          <w:noProof/>
          <w:sz w:val="20"/>
          <w:szCs w:val="20"/>
        </w:rPr>
      </w:pPr>
    </w:p>
    <w:p w14:paraId="4DF14BBB" w14:textId="77777777" w:rsidR="00417125" w:rsidRPr="003077F2" w:rsidRDefault="00417125" w:rsidP="00D0425B">
      <w:pPr>
        <w:ind w:left="180" w:right="1170"/>
        <w:jc w:val="both"/>
        <w:rPr>
          <w:noProof/>
        </w:rPr>
      </w:pPr>
    </w:p>
    <w:p w14:paraId="2C87C123" w14:textId="29842F1E" w:rsidR="009D3BC5" w:rsidRPr="007E3BB4" w:rsidRDefault="009D3BC5" w:rsidP="00D0425B">
      <w:pPr>
        <w:tabs>
          <w:tab w:val="left" w:pos="720"/>
        </w:tabs>
        <w:ind w:left="180" w:right="1170"/>
        <w:jc w:val="center"/>
        <w:rPr>
          <w:b/>
        </w:rPr>
      </w:pPr>
      <w:r w:rsidRPr="007E3BB4">
        <w:rPr>
          <w:b/>
        </w:rPr>
        <w:t xml:space="preserve">Attachment </w:t>
      </w:r>
      <w:r w:rsidR="00DD23AE">
        <w:rPr>
          <w:b/>
        </w:rPr>
        <w:t>9</w:t>
      </w:r>
      <w:r w:rsidR="00DA2D12">
        <w:rPr>
          <w:b/>
        </w:rPr>
        <w:t>a</w:t>
      </w:r>
    </w:p>
    <w:p w14:paraId="6F09255E" w14:textId="77777777" w:rsidR="009D3BC5" w:rsidRPr="007E3BB4" w:rsidRDefault="009D3BC5" w:rsidP="00D0425B">
      <w:pPr>
        <w:tabs>
          <w:tab w:val="left" w:pos="720"/>
        </w:tabs>
        <w:ind w:left="180" w:right="1170"/>
        <w:jc w:val="center"/>
        <w:rPr>
          <w:b/>
        </w:rPr>
      </w:pPr>
      <w:r w:rsidRPr="007E3BB4">
        <w:rPr>
          <w:b/>
        </w:rPr>
        <w:t>Florida Buy State Cooperative Purchasing</w:t>
      </w:r>
    </w:p>
    <w:p w14:paraId="00221723" w14:textId="05643993" w:rsidR="009D3BC5" w:rsidRDefault="009D3BC5" w:rsidP="00D0425B">
      <w:pPr>
        <w:tabs>
          <w:tab w:val="left" w:pos="720"/>
        </w:tabs>
        <w:ind w:left="180" w:right="1170"/>
        <w:jc w:val="center"/>
        <w:rPr>
          <w:b/>
        </w:rPr>
      </w:pPr>
      <w:r w:rsidRPr="007E3BB4">
        <w:rPr>
          <w:b/>
        </w:rPr>
        <w:t>EVALUATION MATRIX</w:t>
      </w:r>
      <w:r w:rsidR="00400C40">
        <w:rPr>
          <w:b/>
        </w:rPr>
        <w:t xml:space="preserve"> FOR DISASTER RECOVERY AND REMEDIATION</w:t>
      </w:r>
      <w:r w:rsidR="008C4062">
        <w:rPr>
          <w:b/>
        </w:rPr>
        <w:t xml:space="preserve"> ONLY</w:t>
      </w:r>
    </w:p>
    <w:p w14:paraId="6B4BD948" w14:textId="32D003B9" w:rsidR="00A40008" w:rsidRPr="007E3BB4" w:rsidRDefault="00A40008" w:rsidP="00A40008">
      <w:pPr>
        <w:tabs>
          <w:tab w:val="left" w:pos="720"/>
        </w:tabs>
        <w:ind w:left="180" w:right="1170"/>
        <w:jc w:val="center"/>
        <w:rPr>
          <w:b/>
        </w:rPr>
      </w:pPr>
      <w:r w:rsidRPr="007E3BB4">
        <w:rPr>
          <w:b/>
        </w:rPr>
        <w:t>RFP #</w:t>
      </w:r>
      <w:r w:rsidR="0063478F">
        <w:rPr>
          <w:b/>
        </w:rPr>
        <w:t>24-03</w:t>
      </w:r>
      <w:r w:rsidR="00B20317">
        <w:rPr>
          <w:b/>
        </w:rPr>
        <w:t xml:space="preserve"> </w:t>
      </w:r>
      <w:r w:rsidR="00C4124A">
        <w:rPr>
          <w:b/>
        </w:rPr>
        <w:t>Disaster Recovery and Remediation Services</w:t>
      </w:r>
      <w:r w:rsidR="00400C40">
        <w:rPr>
          <w:b/>
        </w:rPr>
        <w:t>/Debris Monitoring</w:t>
      </w:r>
    </w:p>
    <w:p w14:paraId="36DE4B51" w14:textId="77777777" w:rsidR="009D3BC5" w:rsidRDefault="009D3BC5" w:rsidP="00D0425B">
      <w:pPr>
        <w:tabs>
          <w:tab w:val="left" w:pos="720"/>
        </w:tabs>
        <w:ind w:left="180" w:right="1170"/>
        <w:jc w:val="center"/>
        <w:rPr>
          <w:b/>
        </w:rPr>
      </w:pPr>
      <w:r w:rsidRPr="00A61ECF">
        <w:rPr>
          <w:b/>
        </w:rPr>
        <w:t>Informational Only</w:t>
      </w:r>
    </w:p>
    <w:p w14:paraId="510B0C77" w14:textId="77777777" w:rsidR="009D3BC5" w:rsidRDefault="009D3BC5" w:rsidP="00D0425B">
      <w:pPr>
        <w:pStyle w:val="paragraph"/>
        <w:spacing w:before="0" w:beforeAutospacing="0" w:after="0" w:afterAutospacing="0"/>
        <w:ind w:left="180" w:right="1170"/>
        <w:textAlignment w:val="baseline"/>
        <w:rPr>
          <w:rFonts w:ascii="Segoe UI" w:hAnsi="Segoe UI" w:cs="Segoe UI"/>
          <w:sz w:val="18"/>
          <w:szCs w:val="18"/>
        </w:rPr>
      </w:pPr>
      <w:r>
        <w:rPr>
          <w:rStyle w:val="eop"/>
          <w:rFonts w:ascii="Calibri" w:hAnsi="Calibri" w:cs="Calibri"/>
          <w:sz w:val="22"/>
          <w:szCs w:val="22"/>
        </w:rPr>
        <w:t> </w:t>
      </w:r>
    </w:p>
    <w:p w14:paraId="2FEA17A9" w14:textId="300F18D5" w:rsidR="009D3BC5" w:rsidRPr="00C05E09" w:rsidRDefault="009D3BC5" w:rsidP="00D0425B">
      <w:pPr>
        <w:pStyle w:val="paragraph"/>
        <w:spacing w:before="0" w:beforeAutospacing="0" w:after="0" w:afterAutospacing="0"/>
        <w:ind w:left="180" w:right="1170"/>
        <w:textAlignment w:val="baseline"/>
      </w:pPr>
      <w:r w:rsidRPr="00C05E09">
        <w:rPr>
          <w:rStyle w:val="normaltextrun"/>
          <w:b/>
        </w:rPr>
        <w:t>INSTRUCTIONS FOR EVALUATORS:</w:t>
      </w:r>
      <w:r w:rsidRPr="00C05E09">
        <w:rPr>
          <w:rStyle w:val="normaltextrun"/>
        </w:rPr>
        <w:t> Florida Buy</w:t>
      </w:r>
      <w:r w:rsidR="00D54010">
        <w:rPr>
          <w:rStyle w:val="normaltextrun"/>
        </w:rPr>
        <w:t xml:space="preserve"> State Cooperative Purchasing</w:t>
      </w:r>
      <w:r w:rsidRPr="00C05E09">
        <w:rPr>
          <w:rStyle w:val="normaltextrun"/>
        </w:rPr>
        <w:t> has assigned each evaluation criterion a specific number of points. The questions under each evaluated area help measure the quality of the Respondent’s response. Do not assign points to individual questions: instead, award a total score for each evaluation criterion. Make a brief comment and give the initial score of the proposal evaluation worksheet.</w:t>
      </w:r>
      <w:r w:rsidRPr="00C05E09">
        <w:rPr>
          <w:rStyle w:val="eop"/>
        </w:rPr>
        <w:t> </w:t>
      </w:r>
    </w:p>
    <w:p w14:paraId="429A6D7C" w14:textId="77777777" w:rsidR="009D3BC5" w:rsidRPr="00C05E09" w:rsidRDefault="009D3BC5" w:rsidP="00D0425B">
      <w:pPr>
        <w:pStyle w:val="paragraph"/>
        <w:spacing w:before="0" w:beforeAutospacing="0" w:after="0" w:afterAutospacing="0"/>
        <w:ind w:left="180" w:right="1170"/>
        <w:textAlignment w:val="baseline"/>
      </w:pPr>
      <w:r w:rsidRPr="00C05E09">
        <w:rPr>
          <w:rStyle w:val="eop"/>
        </w:rPr>
        <w:t> </w:t>
      </w:r>
    </w:p>
    <w:p w14:paraId="396705A4" w14:textId="77777777" w:rsidR="009D3BC5" w:rsidRPr="00C05E09" w:rsidRDefault="009D3BC5" w:rsidP="00D0425B">
      <w:pPr>
        <w:pStyle w:val="paragraph"/>
        <w:spacing w:before="0" w:beforeAutospacing="0" w:after="0" w:afterAutospacing="0"/>
        <w:ind w:left="180" w:right="1170"/>
        <w:textAlignment w:val="baseline"/>
      </w:pPr>
      <w:r w:rsidRPr="00C05E09">
        <w:rPr>
          <w:rStyle w:val="normaltextrun"/>
          <w:b/>
        </w:rPr>
        <w:t>CONFLICT OF INTEREST</w:t>
      </w:r>
      <w:r w:rsidRPr="00C05E09">
        <w:rPr>
          <w:rStyle w:val="normaltextrun"/>
        </w:rPr>
        <w:t xml:space="preserve">: Each evaluator must review the list of offerors submitting proposals and determine if they or any immediate family members have a conflict of interest with regard to a Respondent.   By signature on a proposal evaluation worksheet, evaluator is confirming no conflict of </w:t>
      </w:r>
      <w:r>
        <w:rPr>
          <w:rStyle w:val="normaltextrun"/>
        </w:rPr>
        <w:t>i</w:t>
      </w:r>
      <w:r w:rsidRPr="00C05E09">
        <w:rPr>
          <w:rStyle w:val="normaltextrun"/>
        </w:rPr>
        <w:t>nterest exists with the offeror being evaluated.</w:t>
      </w:r>
      <w:r w:rsidRPr="00C05E09">
        <w:rPr>
          <w:rStyle w:val="eop"/>
        </w:rPr>
        <w:t> </w:t>
      </w:r>
    </w:p>
    <w:p w14:paraId="40502504" w14:textId="77777777" w:rsidR="009D3BC5" w:rsidRPr="00C05E09" w:rsidRDefault="009D3BC5" w:rsidP="00D0425B">
      <w:pPr>
        <w:pStyle w:val="paragraph"/>
        <w:spacing w:before="0" w:beforeAutospacing="0" w:after="0" w:afterAutospacing="0"/>
        <w:ind w:left="180" w:right="1170"/>
        <w:textAlignment w:val="baseline"/>
      </w:pPr>
      <w:r w:rsidRPr="00C05E09">
        <w:rPr>
          <w:rStyle w:val="eop"/>
        </w:rPr>
        <w:t> </w:t>
      </w:r>
    </w:p>
    <w:p w14:paraId="5DA8EC62" w14:textId="3491EB0C" w:rsidR="009D3BC5" w:rsidRPr="000A4D8F" w:rsidRDefault="009D3BC5" w:rsidP="00D0425B">
      <w:pPr>
        <w:pStyle w:val="paragraph"/>
        <w:spacing w:before="0" w:beforeAutospacing="0" w:after="0" w:afterAutospacing="0"/>
        <w:ind w:left="180" w:right="1170"/>
        <w:textAlignment w:val="baseline"/>
        <w:rPr>
          <w:rFonts w:ascii="Segoe UI" w:hAnsi="Segoe UI" w:cs="Segoe UI"/>
          <w:sz w:val="18"/>
          <w:szCs w:val="18"/>
        </w:rPr>
      </w:pPr>
      <w:r w:rsidRPr="00C05E09">
        <w:rPr>
          <w:rStyle w:val="normaltextrun"/>
          <w:b/>
        </w:rPr>
        <w:t>RATING SCALE FOR ASSESSING OFFEROR RESPONSES: </w:t>
      </w:r>
      <w:r w:rsidRPr="00C05E09">
        <w:rPr>
          <w:rStyle w:val="normaltextrun"/>
        </w:rPr>
        <w:t>Florida Buy</w:t>
      </w:r>
      <w:r w:rsidR="00D54010">
        <w:rPr>
          <w:rStyle w:val="normaltextrun"/>
        </w:rPr>
        <w:t xml:space="preserve"> State Cooperative Purchasing</w:t>
      </w:r>
      <w:r w:rsidRPr="00C05E09">
        <w:rPr>
          <w:rStyle w:val="normaltextrun"/>
        </w:rPr>
        <w:t> intends this rating scale to establish guidelines within that range to ensure members of the RFP evaluation committee perform their evaluation with consistency. Evaluators may assign any value for a given criteria from 0 to the maximum number of points. A zero value typically constitutes no response or an inability of the Respondent to meet the criterion. In contrast, the maximum value should constitute a high standard of meeting the criterion.</w:t>
      </w:r>
      <w:r>
        <w:rPr>
          <w:rStyle w:val="normaltextrun"/>
          <w:rFonts w:ascii="Arial" w:hAnsi="Arial" w:cs="Arial"/>
          <w:sz w:val="22"/>
          <w:szCs w:val="22"/>
        </w:rPr>
        <w:t> </w:t>
      </w:r>
      <w:r>
        <w:rPr>
          <w:rStyle w:val="eop"/>
          <w:rFonts w:ascii="Arial" w:hAnsi="Arial" w:cs="Arial"/>
          <w:sz w:val="22"/>
          <w:szCs w:val="22"/>
        </w:rPr>
        <w:t> </w:t>
      </w:r>
    </w:p>
    <w:p w14:paraId="348154F4" w14:textId="77777777" w:rsidR="009D3BC5" w:rsidRDefault="009D3BC5" w:rsidP="009D3BC5">
      <w:pPr>
        <w:tabs>
          <w:tab w:val="left" w:pos="3374"/>
        </w:tabs>
        <w:ind w:left="396" w:hanging="576"/>
        <w:jc w:val="center"/>
        <w:rPr>
          <w:b/>
          <w:sz w:val="28"/>
          <w:szCs w:val="28"/>
        </w:rPr>
      </w:pPr>
    </w:p>
    <w:tbl>
      <w:tblPr>
        <w:tblW w:w="106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2"/>
        <w:gridCol w:w="1504"/>
        <w:gridCol w:w="1286"/>
        <w:gridCol w:w="1055"/>
        <w:gridCol w:w="1517"/>
      </w:tblGrid>
      <w:tr w:rsidR="009D3BC5" w14:paraId="0C5598B8" w14:textId="77777777" w:rsidTr="00FF1582">
        <w:trPr>
          <w:trHeight w:val="630"/>
        </w:trPr>
        <w:tc>
          <w:tcPr>
            <w:tcW w:w="528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A4D6F3" w14:textId="77777777" w:rsidR="009D3BC5" w:rsidRDefault="009D3BC5"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Evaluation Criteria</w:t>
            </w:r>
            <w:r>
              <w:rPr>
                <w:rStyle w:val="eop"/>
                <w:rFonts w:ascii="Arial" w:hAnsi="Arial" w:cs="Arial"/>
                <w:color w:val="000000"/>
                <w:sz w:val="28"/>
                <w:szCs w:val="28"/>
              </w:rPr>
              <w:t> </w:t>
            </w:r>
          </w:p>
        </w:tc>
        <w:tc>
          <w:tcPr>
            <w:tcW w:w="1513" w:type="dxa"/>
            <w:tcBorders>
              <w:top w:val="single" w:sz="6" w:space="0" w:color="auto"/>
              <w:left w:val="nil"/>
              <w:bottom w:val="single" w:sz="6" w:space="0" w:color="auto"/>
              <w:right w:val="single" w:sz="6" w:space="0" w:color="auto"/>
            </w:tcBorders>
            <w:shd w:val="clear" w:color="auto" w:fill="auto"/>
            <w:vAlign w:val="bottom"/>
            <w:hideMark/>
          </w:tcPr>
          <w:p w14:paraId="2ED71EF7" w14:textId="77777777" w:rsidR="009D3BC5" w:rsidRDefault="009D3BC5" w:rsidP="009E44C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Points</w:t>
            </w:r>
            <w:r>
              <w:rPr>
                <w:rStyle w:val="eop"/>
                <w:rFonts w:ascii="Arial" w:hAnsi="Arial" w:cs="Arial"/>
                <w:color w:val="000000"/>
                <w:sz w:val="22"/>
                <w:szCs w:val="22"/>
              </w:rPr>
              <w:t> </w:t>
            </w:r>
          </w:p>
        </w:tc>
        <w:tc>
          <w:tcPr>
            <w:tcW w:w="1291" w:type="dxa"/>
            <w:tcBorders>
              <w:top w:val="single" w:sz="6" w:space="0" w:color="auto"/>
              <w:left w:val="nil"/>
              <w:bottom w:val="single" w:sz="6" w:space="0" w:color="auto"/>
              <w:right w:val="single" w:sz="6" w:space="0" w:color="auto"/>
            </w:tcBorders>
            <w:shd w:val="clear" w:color="auto" w:fill="auto"/>
            <w:vAlign w:val="bottom"/>
            <w:hideMark/>
          </w:tcPr>
          <w:p w14:paraId="0DCBB8C9" w14:textId="77777777" w:rsidR="009D3BC5" w:rsidRDefault="009D3BC5" w:rsidP="009E44C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Vendor A</w:t>
            </w:r>
            <w:r>
              <w:rPr>
                <w:rStyle w:val="eop"/>
                <w:rFonts w:ascii="Arial" w:hAnsi="Arial" w:cs="Arial"/>
                <w:color w:val="000000"/>
                <w:sz w:val="22"/>
                <w:szCs w:val="22"/>
              </w:rPr>
              <w:t> </w:t>
            </w:r>
          </w:p>
        </w:tc>
        <w:tc>
          <w:tcPr>
            <w:tcW w:w="990" w:type="dxa"/>
            <w:tcBorders>
              <w:top w:val="single" w:sz="6" w:space="0" w:color="auto"/>
              <w:left w:val="nil"/>
              <w:bottom w:val="single" w:sz="6" w:space="0" w:color="auto"/>
              <w:right w:val="single" w:sz="6" w:space="0" w:color="auto"/>
            </w:tcBorders>
            <w:shd w:val="clear" w:color="auto" w:fill="auto"/>
            <w:vAlign w:val="bottom"/>
            <w:hideMark/>
          </w:tcPr>
          <w:p w14:paraId="5B7C9C55" w14:textId="77777777" w:rsidR="009D3BC5" w:rsidRDefault="009D3BC5" w:rsidP="009E44C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Vendor B</w:t>
            </w:r>
            <w:r>
              <w:rPr>
                <w:rStyle w:val="eop"/>
                <w:rFonts w:ascii="Arial" w:hAnsi="Arial" w:cs="Arial"/>
                <w:color w:val="000000"/>
                <w:sz w:val="22"/>
                <w:szCs w:val="22"/>
              </w:rPr>
              <w:t> </w:t>
            </w:r>
          </w:p>
        </w:tc>
        <w:tc>
          <w:tcPr>
            <w:tcW w:w="1522" w:type="dxa"/>
            <w:tcBorders>
              <w:top w:val="single" w:sz="6" w:space="0" w:color="auto"/>
              <w:left w:val="nil"/>
              <w:bottom w:val="single" w:sz="6" w:space="0" w:color="auto"/>
              <w:right w:val="single" w:sz="6" w:space="0" w:color="auto"/>
            </w:tcBorders>
          </w:tcPr>
          <w:p w14:paraId="56865440" w14:textId="77777777" w:rsidR="009D3BC5" w:rsidRDefault="009D3BC5" w:rsidP="009E44C2">
            <w:pPr>
              <w:pStyle w:val="paragraph"/>
              <w:spacing w:before="0" w:beforeAutospacing="0" w:after="0" w:afterAutospacing="0"/>
              <w:textAlignment w:val="baseline"/>
              <w:rPr>
                <w:rStyle w:val="normaltextrun"/>
                <w:rFonts w:ascii="Arial" w:hAnsi="Arial" w:cs="Arial"/>
                <w:b/>
                <w:bCs/>
                <w:color w:val="000000"/>
                <w:sz w:val="22"/>
                <w:szCs w:val="22"/>
              </w:rPr>
            </w:pPr>
          </w:p>
          <w:p w14:paraId="7A5B0040" w14:textId="77777777" w:rsidR="009D3BC5" w:rsidRDefault="009D3BC5" w:rsidP="009E44C2">
            <w:pPr>
              <w:pStyle w:val="paragraph"/>
              <w:spacing w:before="0" w:beforeAutospacing="0" w:after="0" w:afterAutospacing="0"/>
              <w:textAlignment w:val="baseline"/>
              <w:rPr>
                <w:rStyle w:val="normaltextrun"/>
                <w:rFonts w:ascii="Arial" w:hAnsi="Arial" w:cs="Arial"/>
                <w:b/>
                <w:bCs/>
                <w:color w:val="000000"/>
                <w:sz w:val="22"/>
                <w:szCs w:val="22"/>
              </w:rPr>
            </w:pPr>
          </w:p>
          <w:p w14:paraId="102591C3" w14:textId="361ADC9D" w:rsidR="009D3BC5" w:rsidRDefault="009D3BC5" w:rsidP="009E44C2">
            <w:pPr>
              <w:pStyle w:val="paragraph"/>
              <w:spacing w:before="0" w:beforeAutospacing="0" w:after="0" w:afterAutospacing="0"/>
              <w:textAlignment w:val="baseline"/>
              <w:rPr>
                <w:rStyle w:val="normaltextrun"/>
                <w:rFonts w:ascii="Arial" w:hAnsi="Arial" w:cs="Arial"/>
                <w:b/>
                <w:bCs/>
                <w:color w:val="000000"/>
                <w:sz w:val="22"/>
                <w:szCs w:val="22"/>
              </w:rPr>
            </w:pPr>
            <w:r>
              <w:rPr>
                <w:rStyle w:val="normaltextrun"/>
                <w:rFonts w:ascii="Arial" w:hAnsi="Arial" w:cs="Arial"/>
                <w:b/>
                <w:bCs/>
                <w:color w:val="000000"/>
                <w:sz w:val="22"/>
                <w:szCs w:val="22"/>
              </w:rPr>
              <w:t>Comm</w:t>
            </w:r>
            <w:r w:rsidR="00AB3CCC">
              <w:rPr>
                <w:rStyle w:val="normaltextrun"/>
                <w:rFonts w:ascii="Arial" w:hAnsi="Arial" w:cs="Arial"/>
                <w:b/>
                <w:bCs/>
                <w:color w:val="000000"/>
                <w:sz w:val="22"/>
                <w:szCs w:val="22"/>
              </w:rPr>
              <w:t>ents</w:t>
            </w:r>
            <w:r>
              <w:rPr>
                <w:rStyle w:val="normaltextrun"/>
                <w:rFonts w:ascii="Arial" w:hAnsi="Arial" w:cs="Arial"/>
                <w:b/>
                <w:bCs/>
                <w:color w:val="000000"/>
                <w:sz w:val="22"/>
                <w:szCs w:val="22"/>
              </w:rPr>
              <w:t xml:space="preserve"> </w:t>
            </w:r>
          </w:p>
        </w:tc>
      </w:tr>
      <w:tr w:rsidR="009D3BC5" w14:paraId="280E49BF" w14:textId="77777777" w:rsidTr="00FF1582">
        <w:trPr>
          <w:trHeight w:val="1047"/>
        </w:trPr>
        <w:tc>
          <w:tcPr>
            <w:tcW w:w="6801" w:type="dxa"/>
            <w:gridSpan w:val="2"/>
            <w:tcBorders>
              <w:top w:val="single" w:sz="6" w:space="0" w:color="auto"/>
              <w:left w:val="single" w:sz="6" w:space="0" w:color="auto"/>
              <w:bottom w:val="single" w:sz="6" w:space="0" w:color="auto"/>
              <w:right w:val="single" w:sz="6" w:space="0" w:color="auto"/>
            </w:tcBorders>
            <w:shd w:val="clear" w:color="auto" w:fill="C5D9F1"/>
            <w:vAlign w:val="bottom"/>
          </w:tcPr>
          <w:p w14:paraId="4AD08B22" w14:textId="2B80B464" w:rsidR="009D3BC5" w:rsidRPr="00AB3CCC" w:rsidRDefault="001B08EE" w:rsidP="009E44C2">
            <w:pPr>
              <w:pStyle w:val="paragraph"/>
              <w:spacing w:before="0" w:beforeAutospacing="0" w:after="0" w:afterAutospacing="0"/>
              <w:textAlignment w:val="baseline"/>
              <w:rPr>
                <w:sz w:val="20"/>
                <w:szCs w:val="20"/>
              </w:rPr>
            </w:pPr>
            <w:r w:rsidRPr="00AB3CCC">
              <w:rPr>
                <w:sz w:val="20"/>
                <w:szCs w:val="20"/>
              </w:rPr>
              <w:t xml:space="preserve">All forms and required documentation and overall completeness of proposal: This includes </w:t>
            </w:r>
            <w:r w:rsidR="00AB3CCC" w:rsidRPr="00AB3CCC">
              <w:rPr>
                <w:sz w:val="20"/>
                <w:szCs w:val="20"/>
              </w:rPr>
              <w:t>demonstrated ability to meet the small and minority businesses, women’s business enterprises, and labor surplus area firm participation, or a documented “good faith effort”.</w:t>
            </w:r>
          </w:p>
        </w:tc>
        <w:tc>
          <w:tcPr>
            <w:tcW w:w="1291" w:type="dxa"/>
            <w:tcBorders>
              <w:top w:val="nil"/>
              <w:left w:val="nil"/>
              <w:bottom w:val="single" w:sz="6" w:space="0" w:color="auto"/>
              <w:right w:val="single" w:sz="6" w:space="0" w:color="auto"/>
            </w:tcBorders>
            <w:shd w:val="clear" w:color="auto" w:fill="C5D9F1"/>
            <w:vAlign w:val="bottom"/>
          </w:tcPr>
          <w:p w14:paraId="3D766B59" w14:textId="1FE01A1A" w:rsidR="009D3BC5" w:rsidRPr="000E06AC" w:rsidRDefault="002A61F7" w:rsidP="00C24D9B">
            <w:pPr>
              <w:pStyle w:val="paragraph"/>
              <w:spacing w:before="0" w:beforeAutospacing="0" w:after="0" w:afterAutospacing="0"/>
              <w:jc w:val="center"/>
              <w:textAlignment w:val="baseline"/>
              <w:rPr>
                <w:b/>
                <w:bCs/>
              </w:rPr>
            </w:pPr>
            <w:r w:rsidRPr="000E06AC">
              <w:rPr>
                <w:b/>
                <w:bCs/>
              </w:rPr>
              <w:t>Pass/Fail</w:t>
            </w:r>
          </w:p>
        </w:tc>
        <w:tc>
          <w:tcPr>
            <w:tcW w:w="990" w:type="dxa"/>
            <w:tcBorders>
              <w:top w:val="nil"/>
              <w:left w:val="nil"/>
              <w:bottom w:val="single" w:sz="6" w:space="0" w:color="auto"/>
              <w:right w:val="single" w:sz="6" w:space="0" w:color="auto"/>
            </w:tcBorders>
            <w:shd w:val="clear" w:color="auto" w:fill="C5D9F1"/>
            <w:vAlign w:val="bottom"/>
          </w:tcPr>
          <w:p w14:paraId="03010090" w14:textId="66944327" w:rsidR="009D3BC5" w:rsidRPr="000E06AC" w:rsidRDefault="002A61F7" w:rsidP="00C24D9B">
            <w:pPr>
              <w:pStyle w:val="paragraph"/>
              <w:spacing w:before="0" w:beforeAutospacing="0" w:after="0" w:afterAutospacing="0"/>
              <w:jc w:val="center"/>
              <w:textAlignment w:val="baseline"/>
              <w:rPr>
                <w:b/>
                <w:bCs/>
              </w:rPr>
            </w:pPr>
            <w:r w:rsidRPr="000E06AC">
              <w:rPr>
                <w:b/>
                <w:bCs/>
              </w:rPr>
              <w:t>Pass/Fail</w:t>
            </w:r>
          </w:p>
        </w:tc>
        <w:tc>
          <w:tcPr>
            <w:tcW w:w="1522" w:type="dxa"/>
            <w:tcBorders>
              <w:top w:val="nil"/>
              <w:left w:val="nil"/>
              <w:bottom w:val="single" w:sz="6" w:space="0" w:color="auto"/>
              <w:right w:val="single" w:sz="6" w:space="0" w:color="auto"/>
            </w:tcBorders>
            <w:shd w:val="clear" w:color="auto" w:fill="C5D9F1"/>
          </w:tcPr>
          <w:p w14:paraId="587F55E0" w14:textId="77777777" w:rsidR="009D3BC5" w:rsidRDefault="009D3BC5" w:rsidP="009E44C2">
            <w:pPr>
              <w:pStyle w:val="paragraph"/>
              <w:spacing w:before="0" w:beforeAutospacing="0" w:after="0" w:afterAutospacing="0"/>
              <w:textAlignment w:val="baseline"/>
              <w:rPr>
                <w:rStyle w:val="normaltextrun"/>
                <w:rFonts w:ascii="Arial" w:hAnsi="Arial" w:cs="Arial"/>
                <w:color w:val="000000"/>
                <w:sz w:val="22"/>
                <w:szCs w:val="22"/>
              </w:rPr>
            </w:pPr>
          </w:p>
        </w:tc>
      </w:tr>
      <w:tr w:rsidR="009D3BC5" w14:paraId="14ADAC57" w14:textId="77777777" w:rsidTr="00FF1582">
        <w:trPr>
          <w:trHeight w:val="630"/>
        </w:trPr>
        <w:tc>
          <w:tcPr>
            <w:tcW w:w="5288" w:type="dxa"/>
            <w:tcBorders>
              <w:top w:val="single" w:sz="6" w:space="0" w:color="auto"/>
              <w:left w:val="single" w:sz="6" w:space="0" w:color="auto"/>
              <w:bottom w:val="single" w:sz="6" w:space="0" w:color="auto"/>
              <w:right w:val="single" w:sz="6" w:space="0" w:color="auto"/>
            </w:tcBorders>
            <w:shd w:val="clear" w:color="auto" w:fill="C5D9F0"/>
            <w:vAlign w:val="center"/>
          </w:tcPr>
          <w:p w14:paraId="472FE6EC" w14:textId="7C0F46B4" w:rsidR="009D3BC5" w:rsidRPr="00D57F47" w:rsidRDefault="007904FA" w:rsidP="007904FA">
            <w:pPr>
              <w:pStyle w:val="paragraph"/>
              <w:numPr>
                <w:ilvl w:val="1"/>
                <w:numId w:val="30"/>
              </w:numPr>
              <w:spacing w:before="0" w:beforeAutospacing="0" w:after="0" w:afterAutospacing="0"/>
              <w:ind w:left="438"/>
              <w:textAlignment w:val="baseline"/>
              <w:rPr>
                <w:sz w:val="18"/>
                <w:szCs w:val="18"/>
              </w:rPr>
            </w:pPr>
            <w:r>
              <w:rPr>
                <w:rStyle w:val="normaltextrun"/>
                <w:b/>
                <w:bCs/>
              </w:rPr>
              <w:t>Business Viability, Capability, &amp; Organization</w:t>
            </w:r>
            <w:r w:rsidR="00000FA9">
              <w:rPr>
                <w:rStyle w:val="normaltextrun"/>
                <w:b/>
                <w:bCs/>
              </w:rPr>
              <w:t xml:space="preserve"> </w:t>
            </w:r>
            <w:r w:rsidR="00000FA9" w:rsidRPr="00000FA9">
              <w:rPr>
                <w:rStyle w:val="normaltextrun"/>
                <w:b/>
              </w:rPr>
              <w:t>(Tab 2)</w:t>
            </w:r>
            <w:r w:rsidR="009D3BC5">
              <w:rPr>
                <w:rStyle w:val="eop"/>
                <w:rFonts w:ascii="Cambria" w:hAnsi="Cambria" w:cs="Segoe UI"/>
                <w:sz w:val="18"/>
                <w:szCs w:val="18"/>
              </w:rPr>
              <w:t> </w:t>
            </w:r>
          </w:p>
        </w:tc>
        <w:tc>
          <w:tcPr>
            <w:tcW w:w="1513" w:type="dxa"/>
            <w:tcBorders>
              <w:top w:val="nil"/>
              <w:left w:val="nil"/>
              <w:bottom w:val="single" w:sz="6" w:space="0" w:color="auto"/>
              <w:right w:val="single" w:sz="6" w:space="0" w:color="auto"/>
            </w:tcBorders>
            <w:shd w:val="clear" w:color="auto" w:fill="C5D9F0"/>
            <w:vAlign w:val="center"/>
          </w:tcPr>
          <w:p w14:paraId="13BAD0F7" w14:textId="01EF0E07" w:rsidR="009D3BC5" w:rsidRDefault="00670C0E" w:rsidP="009E44C2">
            <w:pPr>
              <w:pStyle w:val="paragraph"/>
              <w:spacing w:before="0" w:beforeAutospacing="0" w:after="0" w:afterAutospacing="0"/>
              <w:jc w:val="center"/>
              <w:textAlignment w:val="baseline"/>
              <w:rPr>
                <w:rFonts w:ascii="Segoe UI" w:hAnsi="Segoe UI" w:cs="Segoe UI"/>
                <w:sz w:val="18"/>
                <w:szCs w:val="18"/>
              </w:rPr>
            </w:pPr>
            <w:r>
              <w:rPr>
                <w:rStyle w:val="normaltextrun"/>
                <w:b/>
                <w:bCs/>
              </w:rPr>
              <w:t>20 Points</w:t>
            </w:r>
          </w:p>
        </w:tc>
        <w:tc>
          <w:tcPr>
            <w:tcW w:w="1291" w:type="dxa"/>
            <w:tcBorders>
              <w:top w:val="nil"/>
              <w:left w:val="nil"/>
              <w:bottom w:val="single" w:sz="6" w:space="0" w:color="auto"/>
              <w:right w:val="single" w:sz="6" w:space="0" w:color="auto"/>
            </w:tcBorders>
            <w:shd w:val="clear" w:color="auto" w:fill="C5D9F1"/>
            <w:vAlign w:val="bottom"/>
          </w:tcPr>
          <w:p w14:paraId="00EF566C" w14:textId="77777777" w:rsidR="009D3BC5" w:rsidRDefault="009D3BC5"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990" w:type="dxa"/>
            <w:tcBorders>
              <w:top w:val="nil"/>
              <w:left w:val="nil"/>
              <w:bottom w:val="single" w:sz="6" w:space="0" w:color="auto"/>
              <w:right w:val="single" w:sz="6" w:space="0" w:color="auto"/>
            </w:tcBorders>
            <w:shd w:val="clear" w:color="auto" w:fill="C5D9F1"/>
            <w:vAlign w:val="bottom"/>
          </w:tcPr>
          <w:p w14:paraId="78D313AB" w14:textId="77777777" w:rsidR="009D3BC5" w:rsidRDefault="009D3BC5"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54A68E4B" w14:textId="77777777" w:rsidR="009D3BC5" w:rsidRDefault="009D3BC5" w:rsidP="009E44C2">
            <w:pPr>
              <w:pStyle w:val="paragraph"/>
              <w:spacing w:before="0" w:beforeAutospacing="0" w:after="0" w:afterAutospacing="0"/>
              <w:textAlignment w:val="baseline"/>
              <w:rPr>
                <w:rStyle w:val="normaltextrun"/>
                <w:rFonts w:ascii="Arial" w:hAnsi="Arial" w:cs="Arial"/>
                <w:color w:val="000000"/>
                <w:sz w:val="22"/>
                <w:szCs w:val="22"/>
              </w:rPr>
            </w:pPr>
          </w:p>
        </w:tc>
      </w:tr>
      <w:tr w:rsidR="009D3BC5" w14:paraId="3542D2DF" w14:textId="77777777" w:rsidTr="00FF1582">
        <w:trPr>
          <w:trHeight w:val="495"/>
        </w:trPr>
        <w:tc>
          <w:tcPr>
            <w:tcW w:w="5288" w:type="dxa"/>
            <w:tcBorders>
              <w:top w:val="nil"/>
              <w:left w:val="single" w:sz="6" w:space="0" w:color="auto"/>
              <w:bottom w:val="single" w:sz="6" w:space="0" w:color="auto"/>
              <w:right w:val="single" w:sz="6" w:space="0" w:color="auto"/>
            </w:tcBorders>
            <w:shd w:val="clear" w:color="auto" w:fill="auto"/>
            <w:vAlign w:val="center"/>
            <w:hideMark/>
          </w:tcPr>
          <w:p w14:paraId="65B937F5" w14:textId="67C05209" w:rsidR="009D3BC5" w:rsidRPr="00D41EBD" w:rsidRDefault="00000FA9" w:rsidP="009E44C2">
            <w:pPr>
              <w:pStyle w:val="paragraph"/>
              <w:spacing w:before="0" w:beforeAutospacing="0" w:after="0" w:afterAutospacing="0"/>
              <w:textAlignment w:val="baseline"/>
              <w:rPr>
                <w:sz w:val="20"/>
                <w:szCs w:val="20"/>
              </w:rPr>
            </w:pPr>
            <w:r w:rsidRPr="00D41EBD">
              <w:rPr>
                <w:sz w:val="20"/>
                <w:szCs w:val="20"/>
              </w:rPr>
              <w:t xml:space="preserve">The Respondent has provided all </w:t>
            </w:r>
            <w:r w:rsidR="00D41EBD" w:rsidRPr="00D41EBD">
              <w:rPr>
                <w:sz w:val="20"/>
                <w:szCs w:val="20"/>
              </w:rPr>
              <w:t>evidence of business viability, capability, and organization as outlined in Tab 2.</w:t>
            </w:r>
          </w:p>
          <w:p w14:paraId="0DA48E3E" w14:textId="3C289DF5" w:rsidR="009D3BC5" w:rsidRDefault="009D3BC5" w:rsidP="009E44C2">
            <w:pPr>
              <w:pStyle w:val="paragraph"/>
              <w:spacing w:before="0" w:beforeAutospacing="0" w:after="0" w:afterAutospacing="0"/>
              <w:textAlignment w:val="baseline"/>
              <w:rPr>
                <w:rFonts w:ascii="Segoe UI" w:hAnsi="Segoe UI" w:cs="Segoe UI"/>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7CF1AB00" w14:textId="3387FB6A" w:rsidR="009D3BC5" w:rsidRPr="00D41EBD" w:rsidRDefault="00D41EBD" w:rsidP="009E44C2">
            <w:pPr>
              <w:pStyle w:val="paragraph"/>
              <w:spacing w:before="0" w:beforeAutospacing="0" w:after="0" w:afterAutospacing="0"/>
              <w:jc w:val="center"/>
              <w:textAlignment w:val="baseline"/>
              <w:rPr>
                <w:b/>
                <w:bCs/>
              </w:rPr>
            </w:pPr>
            <w:r w:rsidRPr="00D41EBD">
              <w:rPr>
                <w:b/>
                <w:bCs/>
              </w:rPr>
              <w:t>0-20</w:t>
            </w:r>
          </w:p>
        </w:tc>
        <w:tc>
          <w:tcPr>
            <w:tcW w:w="1291" w:type="dxa"/>
            <w:tcBorders>
              <w:top w:val="nil"/>
              <w:left w:val="nil"/>
              <w:bottom w:val="single" w:sz="6" w:space="0" w:color="auto"/>
              <w:right w:val="single" w:sz="6" w:space="0" w:color="auto"/>
            </w:tcBorders>
            <w:shd w:val="clear" w:color="auto" w:fill="CCFFCC"/>
            <w:vAlign w:val="bottom"/>
            <w:hideMark/>
          </w:tcPr>
          <w:p w14:paraId="5E3A0DF8" w14:textId="77777777" w:rsidR="009D3BC5" w:rsidRDefault="009D3BC5" w:rsidP="009E44C2">
            <w:pPr>
              <w:pStyle w:val="paragraph"/>
              <w:spacing w:before="0" w:beforeAutospacing="0" w:after="0" w:afterAutospacing="0"/>
              <w:textAlignment w:val="baseline"/>
              <w:rPr>
                <w:rFonts w:ascii="Segoe UI" w:hAnsi="Segoe UI" w:cs="Segoe UI"/>
                <w:sz w:val="18"/>
                <w:szCs w:val="18"/>
              </w:rPr>
            </w:pPr>
          </w:p>
        </w:tc>
        <w:tc>
          <w:tcPr>
            <w:tcW w:w="990" w:type="dxa"/>
            <w:tcBorders>
              <w:top w:val="nil"/>
              <w:left w:val="nil"/>
              <w:bottom w:val="single" w:sz="6" w:space="0" w:color="auto"/>
              <w:right w:val="single" w:sz="6" w:space="0" w:color="auto"/>
            </w:tcBorders>
            <w:shd w:val="clear" w:color="auto" w:fill="CCFFCC"/>
            <w:vAlign w:val="bottom"/>
            <w:hideMark/>
          </w:tcPr>
          <w:p w14:paraId="7436BD61" w14:textId="77777777" w:rsidR="009D3BC5" w:rsidRDefault="009D3BC5"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730C2DB8" w14:textId="77777777" w:rsidR="009D3BC5" w:rsidRDefault="009D3BC5" w:rsidP="009E44C2">
            <w:pPr>
              <w:pStyle w:val="paragraph"/>
              <w:spacing w:before="0" w:beforeAutospacing="0" w:after="0" w:afterAutospacing="0"/>
              <w:textAlignment w:val="baseline"/>
              <w:rPr>
                <w:rStyle w:val="normaltextrun"/>
                <w:rFonts w:ascii="Arial" w:hAnsi="Arial" w:cs="Arial"/>
                <w:color w:val="000000"/>
                <w:sz w:val="22"/>
                <w:szCs w:val="22"/>
              </w:rPr>
            </w:pPr>
          </w:p>
        </w:tc>
      </w:tr>
      <w:tr w:rsidR="00381A43" w14:paraId="4BD5ED1D" w14:textId="77777777" w:rsidTr="00FF1582">
        <w:trPr>
          <w:trHeight w:val="720"/>
        </w:trPr>
        <w:tc>
          <w:tcPr>
            <w:tcW w:w="5288" w:type="dxa"/>
            <w:tcBorders>
              <w:top w:val="single" w:sz="6" w:space="0" w:color="auto"/>
              <w:left w:val="single" w:sz="6" w:space="0" w:color="auto"/>
              <w:bottom w:val="single" w:sz="6" w:space="0" w:color="auto"/>
              <w:right w:val="single" w:sz="6" w:space="0" w:color="auto"/>
            </w:tcBorders>
            <w:shd w:val="clear" w:color="auto" w:fill="C5D9F0"/>
            <w:vAlign w:val="center"/>
            <w:hideMark/>
          </w:tcPr>
          <w:p w14:paraId="0B0AF9E8" w14:textId="6D63579D" w:rsidR="00381A43" w:rsidRPr="0052058D" w:rsidRDefault="007E4B81" w:rsidP="007E4B81">
            <w:pPr>
              <w:pStyle w:val="paragraph"/>
              <w:numPr>
                <w:ilvl w:val="1"/>
                <w:numId w:val="30"/>
              </w:numPr>
              <w:spacing w:before="0" w:beforeAutospacing="0" w:after="0" w:afterAutospacing="0"/>
              <w:ind w:left="438"/>
              <w:textAlignment w:val="baseline"/>
              <w:rPr>
                <w:rFonts w:ascii="Segoe UI" w:hAnsi="Segoe UI" w:cs="Segoe UI"/>
              </w:rPr>
            </w:pPr>
            <w:r w:rsidRPr="0052058D">
              <w:rPr>
                <w:rStyle w:val="normaltextrun"/>
                <w:b/>
                <w:bCs/>
              </w:rPr>
              <w:t xml:space="preserve">Project </w:t>
            </w:r>
            <w:r w:rsidRPr="00F964D5">
              <w:rPr>
                <w:rStyle w:val="normaltextrun"/>
                <w:b/>
                <w:bCs/>
              </w:rPr>
              <w:t>Approach</w:t>
            </w:r>
            <w:r w:rsidR="00381A43" w:rsidRPr="00F964D5">
              <w:rPr>
                <w:rStyle w:val="eop"/>
                <w:rFonts w:ascii="Cambria" w:hAnsi="Cambria" w:cs="Segoe UI"/>
                <w:b/>
                <w:bCs/>
              </w:rPr>
              <w:t> </w:t>
            </w:r>
            <w:r w:rsidR="003137E9" w:rsidRPr="00F964D5">
              <w:rPr>
                <w:rStyle w:val="eop"/>
                <w:b/>
                <w:bCs/>
              </w:rPr>
              <w:t>(</w:t>
            </w:r>
            <w:r w:rsidR="0052058D" w:rsidRPr="00F964D5">
              <w:rPr>
                <w:rStyle w:val="eop"/>
                <w:rFonts w:ascii="Cambria" w:hAnsi="Cambria" w:cs="Segoe UI"/>
                <w:b/>
                <w:bCs/>
              </w:rPr>
              <w:t>T</w:t>
            </w:r>
            <w:r w:rsidR="0052058D" w:rsidRPr="00F964D5">
              <w:rPr>
                <w:rStyle w:val="eop"/>
                <w:b/>
                <w:bCs/>
              </w:rPr>
              <w:t>ab 3)</w:t>
            </w:r>
          </w:p>
        </w:tc>
        <w:tc>
          <w:tcPr>
            <w:tcW w:w="1513" w:type="dxa"/>
            <w:tcBorders>
              <w:top w:val="nil"/>
              <w:left w:val="nil"/>
              <w:bottom w:val="single" w:sz="6" w:space="0" w:color="auto"/>
              <w:right w:val="single" w:sz="6" w:space="0" w:color="auto"/>
            </w:tcBorders>
            <w:shd w:val="clear" w:color="auto" w:fill="C5D9F0"/>
            <w:vAlign w:val="center"/>
            <w:hideMark/>
          </w:tcPr>
          <w:p w14:paraId="3F21FF0A" w14:textId="7C5A5248" w:rsidR="00381A43" w:rsidRDefault="00670C0E" w:rsidP="009E44C2">
            <w:pPr>
              <w:pStyle w:val="paragraph"/>
              <w:spacing w:before="0" w:beforeAutospacing="0" w:after="0" w:afterAutospacing="0"/>
              <w:jc w:val="center"/>
              <w:textAlignment w:val="baseline"/>
              <w:rPr>
                <w:rFonts w:ascii="Segoe UI" w:hAnsi="Segoe UI" w:cs="Segoe UI"/>
                <w:sz w:val="18"/>
                <w:szCs w:val="18"/>
              </w:rPr>
            </w:pPr>
            <w:r>
              <w:rPr>
                <w:rStyle w:val="normaltextrun"/>
                <w:b/>
                <w:bCs/>
              </w:rPr>
              <w:t>20 Points</w:t>
            </w:r>
            <w:r w:rsidR="00381A43">
              <w:rPr>
                <w:rStyle w:val="eop"/>
                <w:rFonts w:ascii="Cambria" w:hAnsi="Cambria" w:cs="Segoe UI"/>
                <w:sz w:val="18"/>
                <w:szCs w:val="18"/>
              </w:rPr>
              <w:t> </w:t>
            </w:r>
          </w:p>
        </w:tc>
        <w:tc>
          <w:tcPr>
            <w:tcW w:w="1291" w:type="dxa"/>
            <w:tcBorders>
              <w:top w:val="nil"/>
              <w:left w:val="nil"/>
              <w:bottom w:val="single" w:sz="6" w:space="0" w:color="auto"/>
              <w:right w:val="single" w:sz="6" w:space="0" w:color="auto"/>
            </w:tcBorders>
            <w:shd w:val="clear" w:color="auto" w:fill="C5D9F1"/>
            <w:vAlign w:val="bottom"/>
            <w:hideMark/>
          </w:tcPr>
          <w:p w14:paraId="16420099" w14:textId="1F95F0B8" w:rsidR="00381A43" w:rsidRDefault="00381A43"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990" w:type="dxa"/>
            <w:tcBorders>
              <w:top w:val="nil"/>
              <w:left w:val="nil"/>
              <w:bottom w:val="single" w:sz="6" w:space="0" w:color="auto"/>
              <w:right w:val="single" w:sz="6" w:space="0" w:color="auto"/>
            </w:tcBorders>
            <w:shd w:val="clear" w:color="auto" w:fill="C5D9F1"/>
            <w:vAlign w:val="bottom"/>
            <w:hideMark/>
          </w:tcPr>
          <w:p w14:paraId="7D1D9883" w14:textId="56408E38" w:rsidR="00381A43" w:rsidRDefault="00381A43"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7370DCDD" w14:textId="77777777" w:rsidR="00381A43" w:rsidRDefault="00381A43" w:rsidP="009E44C2">
            <w:pPr>
              <w:pStyle w:val="paragraph"/>
              <w:spacing w:before="0" w:beforeAutospacing="0" w:after="0" w:afterAutospacing="0"/>
              <w:textAlignment w:val="baseline"/>
              <w:rPr>
                <w:rStyle w:val="normaltextrun"/>
                <w:rFonts w:ascii="Arial" w:hAnsi="Arial" w:cs="Arial"/>
                <w:color w:val="000000"/>
                <w:sz w:val="22"/>
                <w:szCs w:val="22"/>
              </w:rPr>
            </w:pPr>
          </w:p>
        </w:tc>
      </w:tr>
      <w:tr w:rsidR="00381A43" w14:paraId="5BD0A4CF" w14:textId="77777777" w:rsidTr="00FF1582">
        <w:trPr>
          <w:trHeight w:val="750"/>
        </w:trPr>
        <w:tc>
          <w:tcPr>
            <w:tcW w:w="5288" w:type="dxa"/>
            <w:tcBorders>
              <w:top w:val="nil"/>
              <w:left w:val="single" w:sz="6" w:space="0" w:color="auto"/>
              <w:bottom w:val="single" w:sz="6" w:space="0" w:color="auto"/>
              <w:right w:val="single" w:sz="6" w:space="0" w:color="auto"/>
            </w:tcBorders>
            <w:shd w:val="clear" w:color="auto" w:fill="auto"/>
            <w:vAlign w:val="center"/>
          </w:tcPr>
          <w:p w14:paraId="179200F5" w14:textId="77777777" w:rsidR="00F964D5" w:rsidRDefault="00F964D5" w:rsidP="00F964D5">
            <w:pPr>
              <w:pStyle w:val="paragraph"/>
              <w:spacing w:before="0" w:beforeAutospacing="0" w:after="0" w:afterAutospacing="0"/>
              <w:textAlignment w:val="baseline"/>
              <w:rPr>
                <w:rStyle w:val="normaltextrun"/>
                <w:sz w:val="18"/>
                <w:szCs w:val="18"/>
              </w:rPr>
            </w:pPr>
          </w:p>
          <w:p w14:paraId="70B7F060" w14:textId="0A86794A" w:rsidR="00381A43" w:rsidRPr="00F964D5" w:rsidRDefault="003137E9" w:rsidP="00F964D5">
            <w:pPr>
              <w:pStyle w:val="paragraph"/>
              <w:spacing w:before="0" w:beforeAutospacing="0" w:after="0" w:afterAutospacing="0"/>
              <w:textAlignment w:val="baseline"/>
              <w:rPr>
                <w:rFonts w:ascii="Segoe UI" w:hAnsi="Segoe UI" w:cs="Segoe UI"/>
                <w:sz w:val="20"/>
                <w:szCs w:val="20"/>
              </w:rPr>
            </w:pPr>
            <w:r w:rsidRPr="00F964D5">
              <w:rPr>
                <w:rStyle w:val="normaltextrun"/>
                <w:sz w:val="20"/>
                <w:szCs w:val="20"/>
              </w:rPr>
              <w:t>The Respondent has provided eviden</w:t>
            </w:r>
            <w:r w:rsidR="00DA2D12">
              <w:rPr>
                <w:rStyle w:val="normaltextrun"/>
                <w:sz w:val="20"/>
                <w:szCs w:val="20"/>
              </w:rPr>
              <w:t>ce</w:t>
            </w:r>
            <w:r w:rsidRPr="00F964D5">
              <w:rPr>
                <w:rStyle w:val="normaltextrun"/>
                <w:sz w:val="20"/>
                <w:szCs w:val="20"/>
              </w:rPr>
              <w:t xml:space="preserve"> of </w:t>
            </w:r>
            <w:r w:rsidR="00F964D5" w:rsidRPr="00F964D5">
              <w:rPr>
                <w:rStyle w:val="normaltextrun"/>
                <w:sz w:val="20"/>
                <w:szCs w:val="20"/>
              </w:rPr>
              <w:t>remediation services that they provide to satisfy the scope/statement of work.</w:t>
            </w:r>
            <w:r w:rsidR="00381A43" w:rsidRPr="00F964D5">
              <w:rPr>
                <w:rStyle w:val="normaltextrun"/>
                <w:sz w:val="20"/>
                <w:szCs w:val="20"/>
              </w:rPr>
              <w:t> </w:t>
            </w:r>
            <w:r w:rsidR="00381A43" w:rsidRPr="00F964D5">
              <w:rPr>
                <w:rStyle w:val="eop"/>
                <w:sz w:val="20"/>
                <w:szCs w:val="20"/>
              </w:rPr>
              <w:t> </w:t>
            </w:r>
          </w:p>
          <w:p w14:paraId="603C446D" w14:textId="77777777" w:rsidR="00381A43" w:rsidRDefault="00381A43" w:rsidP="009E44C2">
            <w:pPr>
              <w:pStyle w:val="paragraph"/>
              <w:spacing w:before="0" w:beforeAutospacing="0" w:after="0" w:afterAutospacing="0"/>
              <w:textAlignment w:val="baseline"/>
              <w:rPr>
                <w:rStyle w:val="eop"/>
                <w:sz w:val="18"/>
                <w:szCs w:val="18"/>
              </w:rPr>
            </w:pPr>
          </w:p>
          <w:p w14:paraId="68F661DA" w14:textId="059CF036" w:rsidR="00381A43" w:rsidRPr="00207938" w:rsidRDefault="00381A43" w:rsidP="009E44C2">
            <w:pPr>
              <w:pStyle w:val="paragraph"/>
              <w:spacing w:before="0" w:beforeAutospacing="0" w:after="0" w:afterAutospacing="0"/>
              <w:ind w:hanging="15"/>
              <w:textAlignment w:val="baseline"/>
              <w:rPr>
                <w:rStyle w:val="normaltextrun"/>
                <w:sz w:val="18"/>
                <w:szCs w:val="18"/>
              </w:rPr>
            </w:pPr>
          </w:p>
        </w:tc>
        <w:tc>
          <w:tcPr>
            <w:tcW w:w="1513" w:type="dxa"/>
            <w:tcBorders>
              <w:top w:val="nil"/>
              <w:left w:val="nil"/>
              <w:bottom w:val="single" w:sz="6" w:space="0" w:color="auto"/>
              <w:right w:val="single" w:sz="6" w:space="0" w:color="auto"/>
            </w:tcBorders>
            <w:shd w:val="clear" w:color="auto" w:fill="auto"/>
            <w:vAlign w:val="center"/>
          </w:tcPr>
          <w:p w14:paraId="4F14CCC0" w14:textId="6169018E" w:rsidR="00381A43" w:rsidRDefault="003137E9" w:rsidP="009E44C2">
            <w:pPr>
              <w:pStyle w:val="paragraph"/>
              <w:spacing w:before="0" w:beforeAutospacing="0" w:after="0" w:afterAutospacing="0"/>
              <w:jc w:val="center"/>
              <w:textAlignment w:val="baseline"/>
              <w:rPr>
                <w:rStyle w:val="normaltextrun"/>
                <w:rFonts w:ascii="Cambria" w:hAnsi="Cambria" w:cs="Segoe UI"/>
                <w:b/>
                <w:bCs/>
                <w:sz w:val="18"/>
                <w:szCs w:val="18"/>
              </w:rPr>
            </w:pPr>
            <w:r>
              <w:rPr>
                <w:rStyle w:val="normaltextrun"/>
                <w:b/>
                <w:bCs/>
              </w:rPr>
              <w:t>0-20</w:t>
            </w:r>
            <w:r w:rsidR="00381A43">
              <w:rPr>
                <w:rStyle w:val="eop"/>
                <w:rFonts w:ascii="Cambria" w:hAnsi="Cambria" w:cs="Segoe UI"/>
                <w:sz w:val="18"/>
                <w:szCs w:val="18"/>
              </w:rPr>
              <w:t> </w:t>
            </w:r>
          </w:p>
        </w:tc>
        <w:tc>
          <w:tcPr>
            <w:tcW w:w="1291" w:type="dxa"/>
            <w:tcBorders>
              <w:top w:val="nil"/>
              <w:left w:val="nil"/>
              <w:bottom w:val="single" w:sz="6" w:space="0" w:color="auto"/>
              <w:right w:val="single" w:sz="6" w:space="0" w:color="auto"/>
            </w:tcBorders>
            <w:shd w:val="clear" w:color="auto" w:fill="CCFFCC"/>
            <w:vAlign w:val="bottom"/>
          </w:tcPr>
          <w:p w14:paraId="6BFFB272" w14:textId="034FA5E1" w:rsidR="00381A43" w:rsidRDefault="00381A43" w:rsidP="009E44C2">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990" w:type="dxa"/>
            <w:tcBorders>
              <w:top w:val="nil"/>
              <w:left w:val="nil"/>
              <w:bottom w:val="single" w:sz="6" w:space="0" w:color="auto"/>
              <w:right w:val="single" w:sz="6" w:space="0" w:color="auto"/>
            </w:tcBorders>
            <w:shd w:val="clear" w:color="auto" w:fill="CCFFCC"/>
            <w:vAlign w:val="bottom"/>
          </w:tcPr>
          <w:p w14:paraId="4B6DB14E" w14:textId="5E954E04" w:rsidR="00381A43" w:rsidRDefault="00381A43" w:rsidP="009E44C2">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4A37DAC5" w14:textId="77777777" w:rsidR="00381A43" w:rsidRDefault="00381A43" w:rsidP="009E44C2">
            <w:pPr>
              <w:pStyle w:val="paragraph"/>
              <w:spacing w:before="0" w:beforeAutospacing="0" w:after="0" w:afterAutospacing="0"/>
              <w:textAlignment w:val="baseline"/>
              <w:rPr>
                <w:rStyle w:val="normaltextrun"/>
                <w:rFonts w:ascii="Arial" w:hAnsi="Arial" w:cs="Arial"/>
                <w:color w:val="000000"/>
                <w:sz w:val="22"/>
                <w:szCs w:val="22"/>
              </w:rPr>
            </w:pPr>
          </w:p>
        </w:tc>
      </w:tr>
      <w:tr w:rsidR="00381A43" w14:paraId="2F06DDEA" w14:textId="77777777" w:rsidTr="00FF1582">
        <w:trPr>
          <w:trHeight w:val="480"/>
        </w:trPr>
        <w:tc>
          <w:tcPr>
            <w:tcW w:w="5288" w:type="dxa"/>
            <w:tcBorders>
              <w:top w:val="single" w:sz="6" w:space="0" w:color="auto"/>
              <w:left w:val="single" w:sz="6" w:space="0" w:color="auto"/>
              <w:bottom w:val="single" w:sz="6" w:space="0" w:color="auto"/>
              <w:right w:val="single" w:sz="6" w:space="0" w:color="auto"/>
            </w:tcBorders>
            <w:shd w:val="clear" w:color="auto" w:fill="C5D9F0"/>
            <w:vAlign w:val="center"/>
            <w:hideMark/>
          </w:tcPr>
          <w:p w14:paraId="7FE38137" w14:textId="32084CD0" w:rsidR="00381A43" w:rsidRPr="00D738D1" w:rsidRDefault="00D738D1" w:rsidP="00D738D1">
            <w:pPr>
              <w:pStyle w:val="paragraph"/>
              <w:numPr>
                <w:ilvl w:val="1"/>
                <w:numId w:val="30"/>
              </w:numPr>
              <w:spacing w:before="0" w:beforeAutospacing="0" w:after="0" w:afterAutospacing="0"/>
              <w:ind w:left="528"/>
              <w:textAlignment w:val="baseline"/>
              <w:rPr>
                <w:b/>
                <w:bCs/>
              </w:rPr>
            </w:pPr>
            <w:r w:rsidRPr="00D738D1">
              <w:rPr>
                <w:rStyle w:val="eop"/>
                <w:b/>
                <w:bCs/>
              </w:rPr>
              <w:t>Qualifications and Experience</w:t>
            </w:r>
            <w:r w:rsidR="00381A43" w:rsidRPr="00D738D1">
              <w:rPr>
                <w:rStyle w:val="eop"/>
                <w:b/>
                <w:bCs/>
              </w:rPr>
              <w:t> </w:t>
            </w:r>
          </w:p>
        </w:tc>
        <w:tc>
          <w:tcPr>
            <w:tcW w:w="1513" w:type="dxa"/>
            <w:tcBorders>
              <w:top w:val="nil"/>
              <w:left w:val="nil"/>
              <w:bottom w:val="single" w:sz="6" w:space="0" w:color="auto"/>
              <w:right w:val="single" w:sz="6" w:space="0" w:color="auto"/>
            </w:tcBorders>
            <w:shd w:val="clear" w:color="auto" w:fill="C5D9F0"/>
            <w:vAlign w:val="center"/>
            <w:hideMark/>
          </w:tcPr>
          <w:p w14:paraId="55E11C88" w14:textId="33E49D85" w:rsidR="00381A43" w:rsidRPr="00670C0E" w:rsidRDefault="0050395B" w:rsidP="009E44C2">
            <w:pPr>
              <w:pStyle w:val="paragraph"/>
              <w:spacing w:before="0" w:beforeAutospacing="0" w:after="0" w:afterAutospacing="0"/>
              <w:jc w:val="center"/>
              <w:textAlignment w:val="baseline"/>
            </w:pPr>
            <w:r>
              <w:rPr>
                <w:rStyle w:val="normaltextrun"/>
                <w:b/>
                <w:bCs/>
              </w:rPr>
              <w:t>2</w:t>
            </w:r>
            <w:r w:rsidR="005B5695" w:rsidRPr="00670C0E">
              <w:rPr>
                <w:rStyle w:val="normaltextrun"/>
                <w:b/>
                <w:bCs/>
              </w:rPr>
              <w:t>0</w:t>
            </w:r>
            <w:r w:rsidR="00381A43" w:rsidRPr="00670C0E">
              <w:rPr>
                <w:rStyle w:val="normaltextrun"/>
                <w:b/>
                <w:bCs/>
              </w:rPr>
              <w:t xml:space="preserve"> Points</w:t>
            </w:r>
            <w:r w:rsidR="00381A43" w:rsidRPr="00670C0E">
              <w:rPr>
                <w:rStyle w:val="normaltextrun"/>
              </w:rPr>
              <w:t> </w:t>
            </w:r>
            <w:r w:rsidR="00381A43" w:rsidRPr="00670C0E">
              <w:rPr>
                <w:rStyle w:val="eop"/>
              </w:rPr>
              <w:t> </w:t>
            </w:r>
          </w:p>
        </w:tc>
        <w:tc>
          <w:tcPr>
            <w:tcW w:w="1291" w:type="dxa"/>
            <w:tcBorders>
              <w:top w:val="nil"/>
              <w:left w:val="nil"/>
              <w:bottom w:val="single" w:sz="6" w:space="0" w:color="auto"/>
              <w:right w:val="single" w:sz="6" w:space="0" w:color="auto"/>
            </w:tcBorders>
            <w:shd w:val="clear" w:color="auto" w:fill="C5D9F1"/>
            <w:vAlign w:val="bottom"/>
            <w:hideMark/>
          </w:tcPr>
          <w:p w14:paraId="3810697E" w14:textId="6B22E53E" w:rsidR="00381A43" w:rsidRDefault="00381A43"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990" w:type="dxa"/>
            <w:tcBorders>
              <w:top w:val="nil"/>
              <w:left w:val="nil"/>
              <w:bottom w:val="single" w:sz="6" w:space="0" w:color="auto"/>
              <w:right w:val="single" w:sz="6" w:space="0" w:color="auto"/>
            </w:tcBorders>
            <w:shd w:val="clear" w:color="auto" w:fill="C5D9F1"/>
            <w:vAlign w:val="bottom"/>
            <w:hideMark/>
          </w:tcPr>
          <w:p w14:paraId="68ABE9AD" w14:textId="7CCB8ADD" w:rsidR="00381A43" w:rsidRDefault="00381A43"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2630890F" w14:textId="77777777" w:rsidR="00381A43" w:rsidRDefault="00381A43" w:rsidP="009E44C2">
            <w:pPr>
              <w:pStyle w:val="paragraph"/>
              <w:spacing w:before="0" w:beforeAutospacing="0" w:after="0" w:afterAutospacing="0"/>
              <w:textAlignment w:val="baseline"/>
              <w:rPr>
                <w:rStyle w:val="normaltextrun"/>
                <w:rFonts w:ascii="Arial" w:hAnsi="Arial" w:cs="Arial"/>
                <w:color w:val="000000"/>
                <w:sz w:val="22"/>
                <w:szCs w:val="22"/>
              </w:rPr>
            </w:pPr>
          </w:p>
        </w:tc>
      </w:tr>
      <w:tr w:rsidR="00381A43" w14:paraId="536B8697" w14:textId="77777777" w:rsidTr="00FF1582">
        <w:trPr>
          <w:trHeight w:val="720"/>
        </w:trPr>
        <w:tc>
          <w:tcPr>
            <w:tcW w:w="5288" w:type="dxa"/>
            <w:tcBorders>
              <w:top w:val="nil"/>
              <w:left w:val="single" w:sz="6" w:space="0" w:color="auto"/>
              <w:bottom w:val="single" w:sz="6" w:space="0" w:color="auto"/>
              <w:right w:val="single" w:sz="6" w:space="0" w:color="auto"/>
            </w:tcBorders>
            <w:shd w:val="clear" w:color="auto" w:fill="auto"/>
            <w:vAlign w:val="center"/>
            <w:hideMark/>
          </w:tcPr>
          <w:p w14:paraId="0A5369BE" w14:textId="3DC36610" w:rsidR="00381A43" w:rsidRPr="00BE0CDA" w:rsidRDefault="005B5695" w:rsidP="005B5695">
            <w:pPr>
              <w:pStyle w:val="paragraph"/>
              <w:spacing w:before="0" w:beforeAutospacing="0" w:after="0" w:afterAutospacing="0"/>
              <w:textAlignment w:val="baseline"/>
              <w:rPr>
                <w:rFonts w:ascii="Segoe UI" w:hAnsi="Segoe UI" w:cs="Segoe UI"/>
                <w:sz w:val="20"/>
                <w:szCs w:val="20"/>
              </w:rPr>
            </w:pPr>
            <w:r w:rsidRPr="00BE0CDA">
              <w:rPr>
                <w:rStyle w:val="normaltextrun"/>
                <w:sz w:val="20"/>
                <w:szCs w:val="20"/>
              </w:rPr>
              <w:t>The Respondent has provided evidence of at least three references willing to offer comments relative to the experience of working with the company or individual. </w:t>
            </w:r>
            <w:r w:rsidRPr="00BE0CDA">
              <w:rPr>
                <w:rStyle w:val="eop"/>
                <w:sz w:val="20"/>
                <w:szCs w:val="20"/>
              </w:rPr>
              <w:t> </w:t>
            </w:r>
            <w:r w:rsidR="00381A43" w:rsidRPr="00BE0CDA">
              <w:rPr>
                <w:rStyle w:val="normaltextrun"/>
                <w:sz w:val="20"/>
                <w:szCs w:val="20"/>
              </w:rPr>
              <w:t> </w:t>
            </w:r>
            <w:r w:rsidR="00381A43" w:rsidRPr="00BE0CDA">
              <w:rPr>
                <w:rStyle w:val="eop"/>
                <w:sz w:val="20"/>
                <w:szCs w:val="20"/>
              </w:rPr>
              <w:t> </w:t>
            </w:r>
          </w:p>
          <w:p w14:paraId="357C2F34" w14:textId="279B4283" w:rsidR="00381A43" w:rsidRPr="00BE0CDA" w:rsidRDefault="00381A43" w:rsidP="00E92388">
            <w:pPr>
              <w:pStyle w:val="paragraph"/>
              <w:spacing w:before="0" w:beforeAutospacing="0" w:after="0" w:afterAutospacing="0"/>
              <w:textAlignment w:val="baseline"/>
              <w:rPr>
                <w:rFonts w:ascii="Segoe UI" w:hAnsi="Segoe UI" w:cs="Segoe UI"/>
                <w:sz w:val="20"/>
                <w:szCs w:val="20"/>
              </w:rPr>
            </w:pPr>
          </w:p>
        </w:tc>
        <w:tc>
          <w:tcPr>
            <w:tcW w:w="1513" w:type="dxa"/>
            <w:tcBorders>
              <w:top w:val="nil"/>
              <w:left w:val="nil"/>
              <w:bottom w:val="single" w:sz="6" w:space="0" w:color="auto"/>
              <w:right w:val="single" w:sz="6" w:space="0" w:color="auto"/>
            </w:tcBorders>
            <w:shd w:val="clear" w:color="auto" w:fill="auto"/>
            <w:vAlign w:val="center"/>
            <w:hideMark/>
          </w:tcPr>
          <w:p w14:paraId="782BA585" w14:textId="63C6EF0B" w:rsidR="00381A43" w:rsidRPr="00834504" w:rsidRDefault="00381A43" w:rsidP="009E44C2">
            <w:pPr>
              <w:pStyle w:val="paragraph"/>
              <w:spacing w:before="0" w:beforeAutospacing="0" w:after="0" w:afterAutospacing="0"/>
              <w:jc w:val="center"/>
              <w:textAlignment w:val="baseline"/>
            </w:pPr>
            <w:r w:rsidRPr="00834504">
              <w:rPr>
                <w:rStyle w:val="normaltextrun"/>
                <w:b/>
                <w:bCs/>
              </w:rPr>
              <w:t>0-</w:t>
            </w:r>
            <w:r w:rsidR="0050395B">
              <w:rPr>
                <w:rStyle w:val="normaltextrun"/>
                <w:b/>
                <w:bCs/>
              </w:rPr>
              <w:t>5</w:t>
            </w:r>
            <w:r w:rsidRPr="00834504">
              <w:rPr>
                <w:rStyle w:val="eop"/>
              </w:rPr>
              <w:t> </w:t>
            </w:r>
          </w:p>
        </w:tc>
        <w:tc>
          <w:tcPr>
            <w:tcW w:w="1291" w:type="dxa"/>
            <w:tcBorders>
              <w:top w:val="nil"/>
              <w:left w:val="nil"/>
              <w:bottom w:val="single" w:sz="6" w:space="0" w:color="auto"/>
              <w:right w:val="single" w:sz="6" w:space="0" w:color="auto"/>
            </w:tcBorders>
            <w:shd w:val="clear" w:color="auto" w:fill="CCFFCC"/>
            <w:vAlign w:val="bottom"/>
            <w:hideMark/>
          </w:tcPr>
          <w:p w14:paraId="3D79D208" w14:textId="574FAE6F" w:rsidR="00381A43" w:rsidRDefault="00381A43"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990" w:type="dxa"/>
            <w:tcBorders>
              <w:top w:val="nil"/>
              <w:left w:val="nil"/>
              <w:bottom w:val="single" w:sz="6" w:space="0" w:color="auto"/>
              <w:right w:val="single" w:sz="6" w:space="0" w:color="auto"/>
            </w:tcBorders>
            <w:shd w:val="clear" w:color="auto" w:fill="CCFFCC"/>
            <w:vAlign w:val="bottom"/>
            <w:hideMark/>
          </w:tcPr>
          <w:p w14:paraId="057B5A59" w14:textId="0B78616E" w:rsidR="00381A43" w:rsidRDefault="00381A43"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6845A8D9" w14:textId="77777777" w:rsidR="00381A43" w:rsidRDefault="00381A43" w:rsidP="009E44C2">
            <w:pPr>
              <w:pStyle w:val="paragraph"/>
              <w:spacing w:before="0" w:beforeAutospacing="0" w:after="0" w:afterAutospacing="0"/>
              <w:textAlignment w:val="baseline"/>
              <w:rPr>
                <w:rStyle w:val="normaltextrun"/>
                <w:rFonts w:ascii="Arial" w:hAnsi="Arial" w:cs="Arial"/>
                <w:color w:val="000000"/>
                <w:sz w:val="22"/>
                <w:szCs w:val="22"/>
              </w:rPr>
            </w:pPr>
          </w:p>
        </w:tc>
      </w:tr>
      <w:tr w:rsidR="007117E8" w14:paraId="41CDABE6" w14:textId="77777777" w:rsidTr="00FF1582">
        <w:trPr>
          <w:trHeight w:val="720"/>
        </w:trPr>
        <w:tc>
          <w:tcPr>
            <w:tcW w:w="5288" w:type="dxa"/>
            <w:tcBorders>
              <w:top w:val="nil"/>
              <w:left w:val="single" w:sz="6" w:space="0" w:color="auto"/>
              <w:bottom w:val="single" w:sz="6" w:space="0" w:color="auto"/>
              <w:right w:val="single" w:sz="6" w:space="0" w:color="auto"/>
            </w:tcBorders>
            <w:shd w:val="clear" w:color="auto" w:fill="auto"/>
            <w:vAlign w:val="center"/>
          </w:tcPr>
          <w:p w14:paraId="7F97796A" w14:textId="3FD3416D" w:rsidR="007117E8" w:rsidRPr="00BE0CDA" w:rsidRDefault="007117E8" w:rsidP="005B5695">
            <w:pPr>
              <w:pStyle w:val="paragraph"/>
              <w:spacing w:before="0" w:beforeAutospacing="0" w:after="0" w:afterAutospacing="0"/>
              <w:textAlignment w:val="baseline"/>
              <w:rPr>
                <w:rStyle w:val="normaltextrun"/>
                <w:sz w:val="20"/>
                <w:szCs w:val="20"/>
              </w:rPr>
            </w:pPr>
            <w:r w:rsidRPr="00BE0CDA">
              <w:rPr>
                <w:rStyle w:val="normaltextrun"/>
                <w:sz w:val="20"/>
                <w:szCs w:val="20"/>
              </w:rPr>
              <w:t>The Respondent has provided evidence of at least 5 years of experience in working with public entities to provide disaster recovery</w:t>
            </w:r>
            <w:r w:rsidR="00834504" w:rsidRPr="00BE0CDA">
              <w:rPr>
                <w:rStyle w:val="normaltextrun"/>
                <w:sz w:val="20"/>
                <w:szCs w:val="20"/>
              </w:rPr>
              <w:t xml:space="preserve"> and remediation services.</w:t>
            </w:r>
          </w:p>
        </w:tc>
        <w:tc>
          <w:tcPr>
            <w:tcW w:w="1513" w:type="dxa"/>
            <w:tcBorders>
              <w:top w:val="nil"/>
              <w:left w:val="nil"/>
              <w:bottom w:val="single" w:sz="6" w:space="0" w:color="auto"/>
              <w:right w:val="single" w:sz="6" w:space="0" w:color="auto"/>
            </w:tcBorders>
            <w:shd w:val="clear" w:color="auto" w:fill="auto"/>
            <w:vAlign w:val="center"/>
          </w:tcPr>
          <w:p w14:paraId="7119DDB4" w14:textId="6AF63C75" w:rsidR="007117E8" w:rsidRPr="00B81F94" w:rsidRDefault="00B81F94" w:rsidP="009E44C2">
            <w:pPr>
              <w:pStyle w:val="paragraph"/>
              <w:spacing w:before="0" w:beforeAutospacing="0" w:after="0" w:afterAutospacing="0"/>
              <w:jc w:val="center"/>
              <w:textAlignment w:val="baseline"/>
              <w:rPr>
                <w:rStyle w:val="normaltextrun"/>
                <w:b/>
                <w:bCs/>
              </w:rPr>
            </w:pPr>
            <w:r>
              <w:rPr>
                <w:rStyle w:val="normaltextrun"/>
                <w:b/>
                <w:bCs/>
              </w:rPr>
              <w:t>0-</w:t>
            </w:r>
            <w:r w:rsidR="0050395B">
              <w:rPr>
                <w:rStyle w:val="normaltextrun"/>
                <w:b/>
                <w:bCs/>
              </w:rPr>
              <w:t>5</w:t>
            </w:r>
          </w:p>
        </w:tc>
        <w:tc>
          <w:tcPr>
            <w:tcW w:w="1291" w:type="dxa"/>
            <w:tcBorders>
              <w:top w:val="nil"/>
              <w:left w:val="nil"/>
              <w:bottom w:val="single" w:sz="6" w:space="0" w:color="auto"/>
              <w:right w:val="single" w:sz="6" w:space="0" w:color="auto"/>
            </w:tcBorders>
            <w:shd w:val="clear" w:color="auto" w:fill="CCFFCC"/>
            <w:vAlign w:val="bottom"/>
          </w:tcPr>
          <w:p w14:paraId="085B2886" w14:textId="77777777" w:rsidR="007117E8" w:rsidRDefault="007117E8" w:rsidP="009E44C2">
            <w:pPr>
              <w:pStyle w:val="paragraph"/>
              <w:spacing w:before="0" w:beforeAutospacing="0" w:after="0" w:afterAutospacing="0"/>
              <w:textAlignment w:val="baseline"/>
              <w:rPr>
                <w:rStyle w:val="normaltextrun"/>
                <w:rFonts w:ascii="Arial" w:hAnsi="Arial" w:cs="Arial"/>
                <w:color w:val="000000"/>
                <w:sz w:val="22"/>
                <w:szCs w:val="22"/>
              </w:rPr>
            </w:pPr>
          </w:p>
        </w:tc>
        <w:tc>
          <w:tcPr>
            <w:tcW w:w="990" w:type="dxa"/>
            <w:tcBorders>
              <w:top w:val="nil"/>
              <w:left w:val="nil"/>
              <w:bottom w:val="single" w:sz="6" w:space="0" w:color="auto"/>
              <w:right w:val="single" w:sz="6" w:space="0" w:color="auto"/>
            </w:tcBorders>
            <w:shd w:val="clear" w:color="auto" w:fill="CCFFCC"/>
            <w:vAlign w:val="bottom"/>
          </w:tcPr>
          <w:p w14:paraId="2C2E3FF9" w14:textId="77777777" w:rsidR="007117E8" w:rsidRDefault="007117E8" w:rsidP="009E44C2">
            <w:pPr>
              <w:pStyle w:val="paragraph"/>
              <w:spacing w:before="0" w:beforeAutospacing="0" w:after="0" w:afterAutospacing="0"/>
              <w:textAlignment w:val="baseline"/>
              <w:rPr>
                <w:rStyle w:val="normaltextrun"/>
                <w:rFonts w:ascii="Arial" w:hAnsi="Arial" w:cs="Arial"/>
                <w:color w:val="000000"/>
                <w:sz w:val="22"/>
                <w:szCs w:val="22"/>
              </w:rPr>
            </w:pPr>
          </w:p>
        </w:tc>
        <w:tc>
          <w:tcPr>
            <w:tcW w:w="1522" w:type="dxa"/>
            <w:tcBorders>
              <w:top w:val="nil"/>
              <w:left w:val="nil"/>
              <w:bottom w:val="single" w:sz="6" w:space="0" w:color="auto"/>
              <w:right w:val="single" w:sz="6" w:space="0" w:color="auto"/>
            </w:tcBorders>
            <w:shd w:val="clear" w:color="auto" w:fill="CCFFCC"/>
          </w:tcPr>
          <w:p w14:paraId="0558FC24" w14:textId="77777777" w:rsidR="007117E8" w:rsidRDefault="007117E8" w:rsidP="009E44C2">
            <w:pPr>
              <w:pStyle w:val="paragraph"/>
              <w:spacing w:before="0" w:beforeAutospacing="0" w:after="0" w:afterAutospacing="0"/>
              <w:textAlignment w:val="baseline"/>
              <w:rPr>
                <w:rStyle w:val="normaltextrun"/>
                <w:rFonts w:ascii="Arial" w:hAnsi="Arial" w:cs="Arial"/>
                <w:color w:val="000000"/>
                <w:sz w:val="22"/>
                <w:szCs w:val="22"/>
              </w:rPr>
            </w:pPr>
          </w:p>
        </w:tc>
      </w:tr>
      <w:tr w:rsidR="00953CDB" w14:paraId="44D8825A" w14:textId="77777777" w:rsidTr="00FF1582">
        <w:trPr>
          <w:trHeight w:val="720"/>
        </w:trPr>
        <w:tc>
          <w:tcPr>
            <w:tcW w:w="5288" w:type="dxa"/>
            <w:tcBorders>
              <w:top w:val="nil"/>
              <w:left w:val="single" w:sz="6" w:space="0" w:color="auto"/>
              <w:bottom w:val="single" w:sz="6" w:space="0" w:color="auto"/>
              <w:right w:val="single" w:sz="6" w:space="0" w:color="auto"/>
            </w:tcBorders>
            <w:shd w:val="clear" w:color="auto" w:fill="auto"/>
            <w:vAlign w:val="center"/>
          </w:tcPr>
          <w:p w14:paraId="07CB773E" w14:textId="616661A9" w:rsidR="00953CDB" w:rsidRPr="00BE0CDA" w:rsidRDefault="00953CDB" w:rsidP="005B5695">
            <w:pPr>
              <w:pStyle w:val="paragraph"/>
              <w:spacing w:before="0" w:beforeAutospacing="0" w:after="0" w:afterAutospacing="0"/>
              <w:textAlignment w:val="baseline"/>
              <w:rPr>
                <w:rStyle w:val="normaltextrun"/>
                <w:sz w:val="20"/>
                <w:szCs w:val="20"/>
              </w:rPr>
            </w:pPr>
            <w:r w:rsidRPr="00BE0CDA">
              <w:rPr>
                <w:rStyle w:val="normaltextrun"/>
                <w:sz w:val="20"/>
                <w:szCs w:val="20"/>
              </w:rPr>
              <w:lastRenderedPageBreak/>
              <w:t xml:space="preserve">The Respondent has </w:t>
            </w:r>
            <w:r w:rsidR="00490782" w:rsidRPr="00BE0CDA">
              <w:rPr>
                <w:rStyle w:val="normaltextrun"/>
                <w:sz w:val="20"/>
                <w:szCs w:val="20"/>
              </w:rPr>
              <w:t>supplied sufficient documentation that they are well versed in all aspects of FEMA documentation, reimbursement</w:t>
            </w:r>
            <w:r w:rsidR="007D0836" w:rsidRPr="00BE0CDA">
              <w:rPr>
                <w:rStyle w:val="normaltextrun"/>
                <w:sz w:val="20"/>
                <w:szCs w:val="20"/>
              </w:rPr>
              <w:t>, and project management.</w:t>
            </w:r>
          </w:p>
        </w:tc>
        <w:tc>
          <w:tcPr>
            <w:tcW w:w="1513" w:type="dxa"/>
            <w:tcBorders>
              <w:top w:val="nil"/>
              <w:left w:val="nil"/>
              <w:bottom w:val="single" w:sz="6" w:space="0" w:color="auto"/>
              <w:right w:val="single" w:sz="6" w:space="0" w:color="auto"/>
            </w:tcBorders>
            <w:shd w:val="clear" w:color="auto" w:fill="auto"/>
            <w:vAlign w:val="center"/>
          </w:tcPr>
          <w:p w14:paraId="23AA35DB" w14:textId="7C4C2C5B" w:rsidR="00953CDB" w:rsidRDefault="007D0836" w:rsidP="009E44C2">
            <w:pPr>
              <w:pStyle w:val="paragraph"/>
              <w:spacing w:before="0" w:beforeAutospacing="0" w:after="0" w:afterAutospacing="0"/>
              <w:jc w:val="center"/>
              <w:textAlignment w:val="baseline"/>
              <w:rPr>
                <w:rStyle w:val="normaltextrun"/>
                <w:b/>
                <w:bCs/>
              </w:rPr>
            </w:pPr>
            <w:r>
              <w:rPr>
                <w:rStyle w:val="normaltextrun"/>
                <w:b/>
                <w:bCs/>
              </w:rPr>
              <w:t>0-10</w:t>
            </w:r>
          </w:p>
        </w:tc>
        <w:tc>
          <w:tcPr>
            <w:tcW w:w="1291" w:type="dxa"/>
            <w:tcBorders>
              <w:top w:val="nil"/>
              <w:left w:val="nil"/>
              <w:bottom w:val="single" w:sz="6" w:space="0" w:color="auto"/>
              <w:right w:val="single" w:sz="6" w:space="0" w:color="auto"/>
            </w:tcBorders>
            <w:shd w:val="clear" w:color="auto" w:fill="CCFFCC"/>
            <w:vAlign w:val="bottom"/>
          </w:tcPr>
          <w:p w14:paraId="53E0CC1A" w14:textId="77777777" w:rsidR="00953CDB" w:rsidRDefault="00953CDB" w:rsidP="009E44C2">
            <w:pPr>
              <w:pStyle w:val="paragraph"/>
              <w:spacing w:before="0" w:beforeAutospacing="0" w:after="0" w:afterAutospacing="0"/>
              <w:textAlignment w:val="baseline"/>
              <w:rPr>
                <w:rStyle w:val="normaltextrun"/>
                <w:rFonts w:ascii="Arial" w:hAnsi="Arial" w:cs="Arial"/>
                <w:color w:val="000000"/>
                <w:sz w:val="22"/>
                <w:szCs w:val="22"/>
              </w:rPr>
            </w:pPr>
          </w:p>
        </w:tc>
        <w:tc>
          <w:tcPr>
            <w:tcW w:w="990" w:type="dxa"/>
            <w:tcBorders>
              <w:top w:val="nil"/>
              <w:left w:val="nil"/>
              <w:bottom w:val="single" w:sz="6" w:space="0" w:color="auto"/>
              <w:right w:val="single" w:sz="6" w:space="0" w:color="auto"/>
            </w:tcBorders>
            <w:shd w:val="clear" w:color="auto" w:fill="CCFFCC"/>
            <w:vAlign w:val="bottom"/>
          </w:tcPr>
          <w:p w14:paraId="7202EE77" w14:textId="77777777" w:rsidR="00953CDB" w:rsidRDefault="00953CDB" w:rsidP="009E44C2">
            <w:pPr>
              <w:pStyle w:val="paragraph"/>
              <w:spacing w:before="0" w:beforeAutospacing="0" w:after="0" w:afterAutospacing="0"/>
              <w:textAlignment w:val="baseline"/>
              <w:rPr>
                <w:rStyle w:val="normaltextrun"/>
                <w:rFonts w:ascii="Arial" w:hAnsi="Arial" w:cs="Arial"/>
                <w:color w:val="000000"/>
                <w:sz w:val="22"/>
                <w:szCs w:val="22"/>
              </w:rPr>
            </w:pPr>
          </w:p>
        </w:tc>
        <w:tc>
          <w:tcPr>
            <w:tcW w:w="1522" w:type="dxa"/>
            <w:tcBorders>
              <w:top w:val="nil"/>
              <w:left w:val="nil"/>
              <w:bottom w:val="single" w:sz="6" w:space="0" w:color="auto"/>
              <w:right w:val="single" w:sz="6" w:space="0" w:color="auto"/>
            </w:tcBorders>
            <w:shd w:val="clear" w:color="auto" w:fill="CCFFCC"/>
          </w:tcPr>
          <w:p w14:paraId="75833015" w14:textId="77777777" w:rsidR="00953CDB" w:rsidRDefault="00953CDB" w:rsidP="009E44C2">
            <w:pPr>
              <w:pStyle w:val="paragraph"/>
              <w:spacing w:before="0" w:beforeAutospacing="0" w:after="0" w:afterAutospacing="0"/>
              <w:textAlignment w:val="baseline"/>
              <w:rPr>
                <w:rStyle w:val="normaltextrun"/>
                <w:rFonts w:ascii="Arial" w:hAnsi="Arial" w:cs="Arial"/>
                <w:color w:val="000000"/>
                <w:sz w:val="22"/>
                <w:szCs w:val="22"/>
              </w:rPr>
            </w:pPr>
          </w:p>
        </w:tc>
      </w:tr>
      <w:tr w:rsidR="00381A43" w14:paraId="1399DC79" w14:textId="77777777" w:rsidTr="00FF1582">
        <w:trPr>
          <w:trHeight w:val="495"/>
        </w:trPr>
        <w:tc>
          <w:tcPr>
            <w:tcW w:w="5288" w:type="dxa"/>
            <w:tcBorders>
              <w:top w:val="single" w:sz="6" w:space="0" w:color="auto"/>
              <w:left w:val="single" w:sz="6" w:space="0" w:color="auto"/>
              <w:bottom w:val="single" w:sz="6" w:space="0" w:color="auto"/>
              <w:right w:val="single" w:sz="6" w:space="0" w:color="auto"/>
            </w:tcBorders>
            <w:shd w:val="clear" w:color="auto" w:fill="C5D9F0"/>
            <w:vAlign w:val="center"/>
            <w:hideMark/>
          </w:tcPr>
          <w:p w14:paraId="0C3E1357" w14:textId="02C0BD71" w:rsidR="00381A43" w:rsidRDefault="00042C30" w:rsidP="00DA236B">
            <w:pPr>
              <w:pStyle w:val="paragraph"/>
              <w:numPr>
                <w:ilvl w:val="1"/>
                <w:numId w:val="30"/>
              </w:numPr>
              <w:spacing w:before="0" w:beforeAutospacing="0" w:after="0" w:afterAutospacing="0"/>
              <w:ind w:left="528"/>
              <w:textAlignment w:val="baseline"/>
              <w:rPr>
                <w:rFonts w:ascii="Segoe UI" w:hAnsi="Segoe UI" w:cs="Segoe UI"/>
                <w:sz w:val="18"/>
                <w:szCs w:val="18"/>
              </w:rPr>
            </w:pPr>
            <w:r>
              <w:rPr>
                <w:rStyle w:val="normaltextrun"/>
                <w:b/>
                <w:bCs/>
              </w:rPr>
              <w:t>Services and Rates</w:t>
            </w:r>
            <w:r w:rsidR="00381A43">
              <w:rPr>
                <w:rStyle w:val="eop"/>
                <w:rFonts w:ascii="Cambria" w:hAnsi="Cambria" w:cs="Segoe UI"/>
                <w:sz w:val="18"/>
                <w:szCs w:val="18"/>
              </w:rPr>
              <w:t> </w:t>
            </w:r>
          </w:p>
        </w:tc>
        <w:tc>
          <w:tcPr>
            <w:tcW w:w="1513" w:type="dxa"/>
            <w:tcBorders>
              <w:top w:val="nil"/>
              <w:left w:val="nil"/>
              <w:bottom w:val="single" w:sz="6" w:space="0" w:color="auto"/>
              <w:right w:val="single" w:sz="6" w:space="0" w:color="auto"/>
            </w:tcBorders>
            <w:shd w:val="clear" w:color="auto" w:fill="C5D9F0"/>
            <w:vAlign w:val="center"/>
            <w:hideMark/>
          </w:tcPr>
          <w:p w14:paraId="4478B850" w14:textId="26B46AB1" w:rsidR="00381A43" w:rsidRPr="00670C0E" w:rsidRDefault="00030E79" w:rsidP="009E44C2">
            <w:pPr>
              <w:pStyle w:val="paragraph"/>
              <w:spacing w:before="0" w:beforeAutospacing="0" w:after="0" w:afterAutospacing="0"/>
              <w:jc w:val="center"/>
              <w:textAlignment w:val="baseline"/>
            </w:pPr>
            <w:r>
              <w:rPr>
                <w:rStyle w:val="normaltextrun"/>
                <w:b/>
                <w:bCs/>
              </w:rPr>
              <w:t>4</w:t>
            </w:r>
            <w:r w:rsidR="00BC104A" w:rsidRPr="00670C0E">
              <w:rPr>
                <w:rStyle w:val="normaltextrun"/>
                <w:b/>
                <w:bCs/>
              </w:rPr>
              <w:t>0</w:t>
            </w:r>
            <w:r w:rsidR="00381A43" w:rsidRPr="00670C0E">
              <w:rPr>
                <w:rStyle w:val="normaltextrun"/>
                <w:b/>
                <w:bCs/>
              </w:rPr>
              <w:t xml:space="preserve"> Points</w:t>
            </w:r>
            <w:r w:rsidR="00381A43" w:rsidRPr="00670C0E">
              <w:rPr>
                <w:rStyle w:val="normaltextrun"/>
              </w:rPr>
              <w:t> </w:t>
            </w:r>
            <w:r w:rsidR="00381A43" w:rsidRPr="00670C0E">
              <w:rPr>
                <w:rStyle w:val="eop"/>
              </w:rPr>
              <w:t> </w:t>
            </w:r>
          </w:p>
        </w:tc>
        <w:tc>
          <w:tcPr>
            <w:tcW w:w="1291" w:type="dxa"/>
            <w:tcBorders>
              <w:top w:val="nil"/>
              <w:left w:val="nil"/>
              <w:bottom w:val="single" w:sz="6" w:space="0" w:color="auto"/>
              <w:right w:val="single" w:sz="6" w:space="0" w:color="auto"/>
            </w:tcBorders>
            <w:shd w:val="clear" w:color="auto" w:fill="C5D9F1"/>
            <w:vAlign w:val="bottom"/>
            <w:hideMark/>
          </w:tcPr>
          <w:p w14:paraId="6643A861" w14:textId="6E253B23" w:rsidR="00381A43" w:rsidRDefault="00381A43"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990" w:type="dxa"/>
            <w:tcBorders>
              <w:top w:val="nil"/>
              <w:left w:val="nil"/>
              <w:bottom w:val="single" w:sz="6" w:space="0" w:color="auto"/>
              <w:right w:val="single" w:sz="6" w:space="0" w:color="auto"/>
            </w:tcBorders>
            <w:shd w:val="clear" w:color="auto" w:fill="C5D9F1"/>
            <w:vAlign w:val="bottom"/>
            <w:hideMark/>
          </w:tcPr>
          <w:p w14:paraId="4C9F90D7" w14:textId="2167925C" w:rsidR="00381A43" w:rsidRDefault="00381A43"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20846EC2" w14:textId="77777777" w:rsidR="00381A43" w:rsidRDefault="00381A43" w:rsidP="009E44C2">
            <w:pPr>
              <w:pStyle w:val="paragraph"/>
              <w:spacing w:before="0" w:beforeAutospacing="0" w:after="0" w:afterAutospacing="0"/>
              <w:textAlignment w:val="baseline"/>
              <w:rPr>
                <w:rStyle w:val="normaltextrun"/>
                <w:rFonts w:ascii="Arial" w:hAnsi="Arial" w:cs="Arial"/>
                <w:color w:val="000000"/>
                <w:sz w:val="22"/>
                <w:szCs w:val="22"/>
              </w:rPr>
            </w:pPr>
          </w:p>
        </w:tc>
      </w:tr>
      <w:tr w:rsidR="00381A43" w14:paraId="3D7E661C" w14:textId="77777777" w:rsidTr="00FF1582">
        <w:trPr>
          <w:trHeight w:val="939"/>
        </w:trPr>
        <w:tc>
          <w:tcPr>
            <w:tcW w:w="5288" w:type="dxa"/>
            <w:tcBorders>
              <w:top w:val="nil"/>
              <w:left w:val="single" w:sz="6" w:space="0" w:color="auto"/>
              <w:bottom w:val="single" w:sz="6" w:space="0" w:color="auto"/>
              <w:right w:val="single" w:sz="6" w:space="0" w:color="auto"/>
            </w:tcBorders>
            <w:shd w:val="clear" w:color="auto" w:fill="auto"/>
            <w:vAlign w:val="center"/>
            <w:hideMark/>
          </w:tcPr>
          <w:p w14:paraId="10ABD930" w14:textId="43088317" w:rsidR="00381A43" w:rsidRPr="00BE0CDA" w:rsidRDefault="00224956" w:rsidP="00AA6CD5">
            <w:pPr>
              <w:pStyle w:val="paragraph"/>
              <w:spacing w:before="0" w:beforeAutospacing="0" w:after="0" w:afterAutospacing="0"/>
              <w:textAlignment w:val="baseline"/>
              <w:rPr>
                <w:rFonts w:ascii="Segoe UI" w:hAnsi="Segoe UI" w:cs="Segoe UI"/>
                <w:sz w:val="20"/>
                <w:szCs w:val="20"/>
              </w:rPr>
            </w:pPr>
            <w:r w:rsidRPr="00BE0CDA">
              <w:rPr>
                <w:rStyle w:val="normaltextrun"/>
                <w:sz w:val="20"/>
                <w:szCs w:val="20"/>
              </w:rPr>
              <w:t xml:space="preserve">The Respondent has provided </w:t>
            </w:r>
            <w:r w:rsidR="00AA6CD5" w:rsidRPr="00BE0CDA">
              <w:rPr>
                <w:rStyle w:val="normaltextrun"/>
                <w:sz w:val="20"/>
                <w:szCs w:val="20"/>
              </w:rPr>
              <w:t>all pricing requirements as described in Section 11.</w:t>
            </w:r>
          </w:p>
        </w:tc>
        <w:tc>
          <w:tcPr>
            <w:tcW w:w="1513" w:type="dxa"/>
            <w:tcBorders>
              <w:top w:val="nil"/>
              <w:left w:val="nil"/>
              <w:bottom w:val="single" w:sz="6" w:space="0" w:color="auto"/>
              <w:right w:val="single" w:sz="6" w:space="0" w:color="auto"/>
            </w:tcBorders>
            <w:shd w:val="clear" w:color="auto" w:fill="auto"/>
            <w:vAlign w:val="center"/>
            <w:hideMark/>
          </w:tcPr>
          <w:p w14:paraId="2BB7C800" w14:textId="75DE8E65" w:rsidR="00381A43" w:rsidRPr="00DA2D12" w:rsidRDefault="00F82DE4" w:rsidP="009E44C2">
            <w:pPr>
              <w:pStyle w:val="paragraph"/>
              <w:spacing w:before="0" w:beforeAutospacing="0" w:after="0" w:afterAutospacing="0"/>
              <w:jc w:val="center"/>
              <w:textAlignment w:val="baseline"/>
              <w:rPr>
                <w:b/>
                <w:bCs/>
                <w:sz w:val="18"/>
                <w:szCs w:val="18"/>
              </w:rPr>
            </w:pPr>
            <w:r w:rsidRPr="00DA2D12">
              <w:rPr>
                <w:rStyle w:val="normaltextrun"/>
                <w:b/>
                <w:bCs/>
              </w:rPr>
              <w:t>0-20</w:t>
            </w:r>
          </w:p>
        </w:tc>
        <w:tc>
          <w:tcPr>
            <w:tcW w:w="1291" w:type="dxa"/>
            <w:tcBorders>
              <w:top w:val="nil"/>
              <w:left w:val="nil"/>
              <w:bottom w:val="single" w:sz="6" w:space="0" w:color="auto"/>
              <w:right w:val="single" w:sz="6" w:space="0" w:color="auto"/>
            </w:tcBorders>
            <w:shd w:val="clear" w:color="auto" w:fill="CCFFCC"/>
            <w:vAlign w:val="bottom"/>
            <w:hideMark/>
          </w:tcPr>
          <w:p w14:paraId="44807F5E" w14:textId="0B469257" w:rsidR="00381A43" w:rsidRDefault="00381A43"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990" w:type="dxa"/>
            <w:tcBorders>
              <w:top w:val="nil"/>
              <w:left w:val="nil"/>
              <w:bottom w:val="single" w:sz="6" w:space="0" w:color="auto"/>
              <w:right w:val="single" w:sz="6" w:space="0" w:color="auto"/>
            </w:tcBorders>
            <w:shd w:val="clear" w:color="auto" w:fill="CCFFCC"/>
            <w:vAlign w:val="bottom"/>
            <w:hideMark/>
          </w:tcPr>
          <w:p w14:paraId="10A30B0C" w14:textId="2617D469" w:rsidR="00381A43" w:rsidRDefault="00381A43"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59EB934A" w14:textId="77777777" w:rsidR="00381A43" w:rsidRDefault="00381A43" w:rsidP="009E44C2">
            <w:pPr>
              <w:pStyle w:val="paragraph"/>
              <w:spacing w:before="0" w:beforeAutospacing="0" w:after="0" w:afterAutospacing="0"/>
              <w:textAlignment w:val="baseline"/>
              <w:rPr>
                <w:rStyle w:val="normaltextrun"/>
                <w:rFonts w:ascii="Arial" w:hAnsi="Arial" w:cs="Arial"/>
                <w:color w:val="000000"/>
                <w:sz w:val="22"/>
                <w:szCs w:val="22"/>
              </w:rPr>
            </w:pPr>
          </w:p>
        </w:tc>
      </w:tr>
      <w:tr w:rsidR="00381A43" w14:paraId="608440D3" w14:textId="77777777" w:rsidTr="00FF1582">
        <w:trPr>
          <w:trHeight w:val="894"/>
        </w:trPr>
        <w:tc>
          <w:tcPr>
            <w:tcW w:w="5288" w:type="dxa"/>
            <w:tcBorders>
              <w:top w:val="nil"/>
              <w:left w:val="single" w:sz="6" w:space="0" w:color="auto"/>
              <w:bottom w:val="single" w:sz="6" w:space="0" w:color="auto"/>
              <w:right w:val="single" w:sz="6" w:space="0" w:color="auto"/>
            </w:tcBorders>
            <w:shd w:val="clear" w:color="auto" w:fill="auto"/>
            <w:vAlign w:val="center"/>
            <w:hideMark/>
          </w:tcPr>
          <w:p w14:paraId="7B3C74AA" w14:textId="3BC8EF07" w:rsidR="00381A43" w:rsidRPr="00BE0CDA" w:rsidRDefault="00B305A9" w:rsidP="00F82DE4">
            <w:pPr>
              <w:pStyle w:val="paragraph"/>
              <w:spacing w:before="0" w:beforeAutospacing="0" w:after="0" w:afterAutospacing="0"/>
              <w:textAlignment w:val="baseline"/>
              <w:rPr>
                <w:rFonts w:ascii="Segoe UI" w:hAnsi="Segoe UI" w:cs="Segoe UI"/>
                <w:sz w:val="20"/>
                <w:szCs w:val="20"/>
              </w:rPr>
            </w:pPr>
            <w:r w:rsidRPr="00BE0CDA">
              <w:rPr>
                <w:rStyle w:val="eop"/>
                <w:sz w:val="20"/>
                <w:szCs w:val="20"/>
              </w:rPr>
              <w:t>The relative ranking of this Respondent’s pricing</w:t>
            </w:r>
            <w:r w:rsidR="00A07ECB" w:rsidRPr="00BE0CDA">
              <w:rPr>
                <w:rStyle w:val="eop"/>
                <w:sz w:val="20"/>
                <w:szCs w:val="20"/>
              </w:rPr>
              <w:t xml:space="preserve"> compared to other RFP submissions based on information provided on Attachment 5 and Section 11.</w:t>
            </w:r>
          </w:p>
          <w:p w14:paraId="30E4A125" w14:textId="77777777" w:rsidR="00381A43" w:rsidRPr="00BE0CDA" w:rsidRDefault="00381A43" w:rsidP="00615279">
            <w:pPr>
              <w:pStyle w:val="paragraph"/>
              <w:spacing w:before="0" w:beforeAutospacing="0" w:after="0" w:afterAutospacing="0"/>
              <w:textAlignment w:val="baseline"/>
              <w:rPr>
                <w:rFonts w:ascii="Segoe UI" w:hAnsi="Segoe UI" w:cs="Segoe UI"/>
                <w:sz w:val="20"/>
                <w:szCs w:val="20"/>
              </w:rPr>
            </w:pPr>
          </w:p>
        </w:tc>
        <w:tc>
          <w:tcPr>
            <w:tcW w:w="1513" w:type="dxa"/>
            <w:tcBorders>
              <w:top w:val="nil"/>
              <w:left w:val="nil"/>
              <w:bottom w:val="single" w:sz="6" w:space="0" w:color="auto"/>
              <w:right w:val="single" w:sz="6" w:space="0" w:color="auto"/>
            </w:tcBorders>
            <w:shd w:val="clear" w:color="auto" w:fill="auto"/>
            <w:vAlign w:val="center"/>
            <w:hideMark/>
          </w:tcPr>
          <w:p w14:paraId="4E06E294" w14:textId="56B5E423" w:rsidR="00381A43" w:rsidRPr="00DA2D12" w:rsidRDefault="00F82DE4" w:rsidP="00DA2D12">
            <w:pPr>
              <w:pStyle w:val="paragraph"/>
              <w:spacing w:before="0" w:beforeAutospacing="0" w:after="0" w:afterAutospacing="0"/>
              <w:jc w:val="center"/>
              <w:textAlignment w:val="baseline"/>
              <w:rPr>
                <w:b/>
                <w:bCs/>
              </w:rPr>
            </w:pPr>
            <w:r w:rsidRPr="00DA2D12">
              <w:rPr>
                <w:b/>
                <w:bCs/>
              </w:rPr>
              <w:t>0-20</w:t>
            </w:r>
          </w:p>
        </w:tc>
        <w:tc>
          <w:tcPr>
            <w:tcW w:w="1291" w:type="dxa"/>
            <w:tcBorders>
              <w:top w:val="nil"/>
              <w:left w:val="nil"/>
              <w:bottom w:val="single" w:sz="6" w:space="0" w:color="auto"/>
              <w:right w:val="single" w:sz="6" w:space="0" w:color="auto"/>
            </w:tcBorders>
            <w:shd w:val="clear" w:color="auto" w:fill="CCFFCC"/>
            <w:vAlign w:val="bottom"/>
            <w:hideMark/>
          </w:tcPr>
          <w:p w14:paraId="792F354F" w14:textId="43E56BE5" w:rsidR="00381A43" w:rsidRDefault="00381A43"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990" w:type="dxa"/>
            <w:tcBorders>
              <w:top w:val="nil"/>
              <w:left w:val="nil"/>
              <w:bottom w:val="single" w:sz="6" w:space="0" w:color="auto"/>
              <w:right w:val="single" w:sz="6" w:space="0" w:color="auto"/>
            </w:tcBorders>
            <w:shd w:val="clear" w:color="auto" w:fill="CCFFCC"/>
            <w:vAlign w:val="bottom"/>
            <w:hideMark/>
          </w:tcPr>
          <w:p w14:paraId="231D06F8" w14:textId="7EEF2F5E" w:rsidR="00381A43" w:rsidRDefault="00381A43"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2BA127E5" w14:textId="77777777" w:rsidR="00381A43" w:rsidRDefault="00381A43" w:rsidP="009E44C2">
            <w:pPr>
              <w:pStyle w:val="paragraph"/>
              <w:spacing w:before="0" w:beforeAutospacing="0" w:after="0" w:afterAutospacing="0"/>
              <w:textAlignment w:val="baseline"/>
              <w:rPr>
                <w:rStyle w:val="normaltextrun"/>
                <w:rFonts w:ascii="Arial" w:hAnsi="Arial" w:cs="Arial"/>
                <w:color w:val="000000"/>
                <w:sz w:val="22"/>
                <w:szCs w:val="22"/>
              </w:rPr>
            </w:pPr>
          </w:p>
        </w:tc>
      </w:tr>
      <w:tr w:rsidR="00381A43" w14:paraId="593ABC5A" w14:textId="77777777" w:rsidTr="00FF1582">
        <w:trPr>
          <w:trHeight w:val="720"/>
        </w:trPr>
        <w:tc>
          <w:tcPr>
            <w:tcW w:w="5288" w:type="dxa"/>
            <w:tcBorders>
              <w:top w:val="nil"/>
              <w:left w:val="single" w:sz="6" w:space="0" w:color="auto"/>
              <w:bottom w:val="single" w:sz="6" w:space="0" w:color="auto"/>
              <w:right w:val="single" w:sz="6" w:space="0" w:color="auto"/>
            </w:tcBorders>
            <w:shd w:val="clear" w:color="auto" w:fill="C5D9F1"/>
            <w:vAlign w:val="bottom"/>
            <w:hideMark/>
          </w:tcPr>
          <w:p w14:paraId="7D242B04" w14:textId="055BB430" w:rsidR="00381A43" w:rsidRPr="00FF1582" w:rsidRDefault="00381A43" w:rsidP="00FF1582">
            <w:pPr>
              <w:pStyle w:val="paragraph"/>
              <w:spacing w:before="0" w:beforeAutospacing="0" w:after="0" w:afterAutospacing="0"/>
              <w:textAlignment w:val="baseline"/>
              <w:rPr>
                <w:sz w:val="18"/>
                <w:szCs w:val="18"/>
              </w:rPr>
            </w:pPr>
            <w:r w:rsidRPr="00FF1582">
              <w:rPr>
                <w:rStyle w:val="normaltextrun"/>
                <w:b/>
                <w:bCs/>
                <w:color w:val="000000"/>
              </w:rPr>
              <w:t>TOTAL</w:t>
            </w:r>
          </w:p>
        </w:tc>
        <w:tc>
          <w:tcPr>
            <w:tcW w:w="1513" w:type="dxa"/>
            <w:tcBorders>
              <w:top w:val="nil"/>
              <w:left w:val="nil"/>
              <w:bottom w:val="single" w:sz="6" w:space="0" w:color="auto"/>
              <w:right w:val="single" w:sz="6" w:space="0" w:color="auto"/>
            </w:tcBorders>
            <w:shd w:val="clear" w:color="auto" w:fill="C5D9F1"/>
            <w:hideMark/>
          </w:tcPr>
          <w:p w14:paraId="77FB02A6" w14:textId="77777777" w:rsidR="00FF1582" w:rsidRDefault="00FF1582" w:rsidP="009E44C2">
            <w:pPr>
              <w:pStyle w:val="paragraph"/>
              <w:spacing w:before="0" w:beforeAutospacing="0" w:after="0" w:afterAutospacing="0"/>
              <w:jc w:val="center"/>
              <w:textAlignment w:val="baseline"/>
              <w:rPr>
                <w:rStyle w:val="normaltextrun"/>
                <w:b/>
                <w:bCs/>
                <w:color w:val="000000"/>
              </w:rPr>
            </w:pPr>
          </w:p>
          <w:p w14:paraId="6F9330C9" w14:textId="6CA46A9F" w:rsidR="00381A43" w:rsidRDefault="00FF1582" w:rsidP="009E44C2">
            <w:pPr>
              <w:pStyle w:val="paragraph"/>
              <w:spacing w:before="0" w:beforeAutospacing="0" w:after="0" w:afterAutospacing="0"/>
              <w:jc w:val="center"/>
              <w:textAlignment w:val="baseline"/>
              <w:rPr>
                <w:rFonts w:ascii="Segoe UI" w:hAnsi="Segoe UI" w:cs="Segoe UI"/>
                <w:sz w:val="18"/>
                <w:szCs w:val="18"/>
              </w:rPr>
            </w:pPr>
            <w:r w:rsidRPr="00FF1582">
              <w:rPr>
                <w:rStyle w:val="normaltextrun"/>
                <w:b/>
                <w:bCs/>
                <w:color w:val="000000"/>
              </w:rPr>
              <w:t>100 Points</w:t>
            </w:r>
            <w:r w:rsidR="00A230DC">
              <w:rPr>
                <w:rStyle w:val="normaltextrun"/>
                <w:b/>
                <w:bCs/>
                <w:color w:val="000000"/>
              </w:rPr>
              <w:t xml:space="preserve"> Possible </w:t>
            </w:r>
          </w:p>
        </w:tc>
        <w:tc>
          <w:tcPr>
            <w:tcW w:w="1291" w:type="dxa"/>
            <w:tcBorders>
              <w:top w:val="nil"/>
              <w:left w:val="nil"/>
              <w:bottom w:val="single" w:sz="6" w:space="0" w:color="auto"/>
              <w:right w:val="single" w:sz="6" w:space="0" w:color="auto"/>
            </w:tcBorders>
            <w:shd w:val="clear" w:color="auto" w:fill="C5D9F1"/>
            <w:vAlign w:val="bottom"/>
            <w:hideMark/>
          </w:tcPr>
          <w:p w14:paraId="7CC3846E" w14:textId="3CA8F22D" w:rsidR="00381A43" w:rsidRPr="00FF1582" w:rsidRDefault="00381A43" w:rsidP="00FF1582">
            <w:pPr>
              <w:pStyle w:val="paragraph"/>
              <w:spacing w:before="0" w:beforeAutospacing="0" w:after="0" w:afterAutospacing="0"/>
              <w:jc w:val="center"/>
              <w:textAlignment w:val="baseline"/>
            </w:pPr>
          </w:p>
        </w:tc>
        <w:tc>
          <w:tcPr>
            <w:tcW w:w="990" w:type="dxa"/>
            <w:tcBorders>
              <w:top w:val="nil"/>
              <w:left w:val="nil"/>
              <w:bottom w:val="single" w:sz="6" w:space="0" w:color="auto"/>
              <w:right w:val="single" w:sz="6" w:space="0" w:color="auto"/>
            </w:tcBorders>
            <w:shd w:val="clear" w:color="auto" w:fill="CCFFCC"/>
            <w:vAlign w:val="bottom"/>
            <w:hideMark/>
          </w:tcPr>
          <w:p w14:paraId="73BC6213" w14:textId="166AADD8" w:rsidR="00381A43" w:rsidRDefault="00381A43" w:rsidP="009E4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vAlign w:val="bottom"/>
          </w:tcPr>
          <w:p w14:paraId="1D0B6552" w14:textId="159BFEBA" w:rsidR="00381A43" w:rsidRDefault="00381A43" w:rsidP="009E44C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color w:val="000000"/>
                <w:sz w:val="22"/>
                <w:szCs w:val="22"/>
              </w:rPr>
              <w:t>               </w:t>
            </w:r>
            <w:r>
              <w:rPr>
                <w:rStyle w:val="eop"/>
                <w:rFonts w:ascii="Arial" w:hAnsi="Arial" w:cs="Arial"/>
                <w:color w:val="000000"/>
                <w:sz w:val="22"/>
                <w:szCs w:val="22"/>
              </w:rPr>
              <w:t> </w:t>
            </w:r>
          </w:p>
        </w:tc>
      </w:tr>
      <w:tr w:rsidR="00381A43" w14:paraId="2CB669ED" w14:textId="77777777" w:rsidTr="00FF1582">
        <w:trPr>
          <w:trHeight w:val="480"/>
        </w:trPr>
        <w:tc>
          <w:tcPr>
            <w:tcW w:w="5288" w:type="dxa"/>
            <w:tcBorders>
              <w:top w:val="nil"/>
              <w:left w:val="single" w:sz="6" w:space="0" w:color="auto"/>
              <w:bottom w:val="single" w:sz="6" w:space="0" w:color="auto"/>
              <w:right w:val="single" w:sz="6" w:space="0" w:color="auto"/>
            </w:tcBorders>
            <w:shd w:val="clear" w:color="auto" w:fill="C5D9F1"/>
            <w:vAlign w:val="bottom"/>
            <w:hideMark/>
          </w:tcPr>
          <w:p w14:paraId="3D58A010" w14:textId="1F4726B0" w:rsidR="00381A43" w:rsidRDefault="00381A43" w:rsidP="009E44C2">
            <w:pPr>
              <w:pStyle w:val="paragraph"/>
              <w:spacing w:before="0" w:beforeAutospacing="0" w:after="0" w:afterAutospacing="0"/>
              <w:textAlignment w:val="baseline"/>
              <w:rPr>
                <w:rFonts w:ascii="Segoe UI" w:hAnsi="Segoe UI" w:cs="Segoe UI"/>
                <w:sz w:val="18"/>
                <w:szCs w:val="18"/>
              </w:rPr>
            </w:pPr>
          </w:p>
        </w:tc>
        <w:tc>
          <w:tcPr>
            <w:tcW w:w="1513" w:type="dxa"/>
            <w:tcBorders>
              <w:top w:val="nil"/>
              <w:left w:val="nil"/>
              <w:bottom w:val="single" w:sz="6" w:space="0" w:color="auto"/>
              <w:right w:val="single" w:sz="6" w:space="0" w:color="auto"/>
            </w:tcBorders>
            <w:shd w:val="clear" w:color="auto" w:fill="C5D9F1"/>
            <w:hideMark/>
          </w:tcPr>
          <w:p w14:paraId="0C0157B6" w14:textId="77777777" w:rsidR="00381A43" w:rsidRDefault="00381A43" w:rsidP="009E44C2">
            <w:pPr>
              <w:pStyle w:val="paragraph"/>
              <w:spacing w:before="0" w:beforeAutospacing="0" w:after="0" w:afterAutospacing="0"/>
              <w:jc w:val="center"/>
              <w:textAlignment w:val="baseline"/>
              <w:rPr>
                <w:rFonts w:ascii="Segoe UI" w:hAnsi="Segoe UI" w:cs="Segoe UI"/>
                <w:sz w:val="18"/>
                <w:szCs w:val="18"/>
              </w:rPr>
            </w:pPr>
          </w:p>
        </w:tc>
        <w:tc>
          <w:tcPr>
            <w:tcW w:w="1291" w:type="dxa"/>
            <w:tcBorders>
              <w:top w:val="nil"/>
              <w:left w:val="nil"/>
              <w:bottom w:val="single" w:sz="6" w:space="0" w:color="auto"/>
              <w:right w:val="single" w:sz="6" w:space="0" w:color="auto"/>
            </w:tcBorders>
            <w:shd w:val="clear" w:color="auto" w:fill="C5D9F1"/>
            <w:vAlign w:val="bottom"/>
            <w:hideMark/>
          </w:tcPr>
          <w:p w14:paraId="2A8EA90D" w14:textId="07A3E40A" w:rsidR="00381A43" w:rsidRDefault="00381A43" w:rsidP="009E44C2">
            <w:pPr>
              <w:pStyle w:val="paragraph"/>
              <w:spacing w:before="0" w:beforeAutospacing="0" w:after="0" w:afterAutospacing="0"/>
              <w:textAlignment w:val="baseline"/>
              <w:rPr>
                <w:rFonts w:ascii="Segoe UI" w:hAnsi="Segoe UI" w:cs="Segoe UI"/>
                <w:sz w:val="18"/>
                <w:szCs w:val="18"/>
              </w:rPr>
            </w:pPr>
          </w:p>
        </w:tc>
        <w:tc>
          <w:tcPr>
            <w:tcW w:w="990" w:type="dxa"/>
            <w:tcBorders>
              <w:top w:val="nil"/>
              <w:left w:val="nil"/>
              <w:bottom w:val="single" w:sz="6" w:space="0" w:color="auto"/>
              <w:right w:val="single" w:sz="6" w:space="0" w:color="auto"/>
            </w:tcBorders>
            <w:shd w:val="clear" w:color="auto" w:fill="CCFFCC"/>
            <w:vAlign w:val="bottom"/>
            <w:hideMark/>
          </w:tcPr>
          <w:p w14:paraId="3DF81996" w14:textId="35700CA7" w:rsidR="00381A43" w:rsidRDefault="00381A43" w:rsidP="009E44C2">
            <w:pPr>
              <w:pStyle w:val="paragraph"/>
              <w:spacing w:before="0" w:beforeAutospacing="0" w:after="0" w:afterAutospacing="0"/>
              <w:textAlignment w:val="baseline"/>
              <w:rPr>
                <w:rFonts w:ascii="Segoe UI" w:hAnsi="Segoe UI" w:cs="Segoe UI"/>
                <w:sz w:val="18"/>
                <w:szCs w:val="18"/>
              </w:rPr>
            </w:pPr>
          </w:p>
        </w:tc>
        <w:tc>
          <w:tcPr>
            <w:tcW w:w="1522" w:type="dxa"/>
            <w:tcBorders>
              <w:top w:val="nil"/>
              <w:left w:val="nil"/>
              <w:bottom w:val="single" w:sz="6" w:space="0" w:color="auto"/>
              <w:right w:val="single" w:sz="6" w:space="0" w:color="auto"/>
            </w:tcBorders>
            <w:shd w:val="clear" w:color="auto" w:fill="CCFFCC"/>
            <w:vAlign w:val="bottom"/>
          </w:tcPr>
          <w:p w14:paraId="71FA5C5E" w14:textId="26A24547" w:rsidR="00381A43" w:rsidRDefault="00381A43" w:rsidP="009E44C2">
            <w:pPr>
              <w:pStyle w:val="paragraph"/>
              <w:spacing w:before="0" w:beforeAutospacing="0" w:after="0" w:afterAutospacing="0"/>
              <w:textAlignment w:val="baseline"/>
              <w:rPr>
                <w:rStyle w:val="normaltextrun"/>
                <w:rFonts w:ascii="Arial" w:hAnsi="Arial" w:cs="Arial"/>
                <w:sz w:val="22"/>
                <w:szCs w:val="22"/>
              </w:rPr>
            </w:pPr>
          </w:p>
        </w:tc>
      </w:tr>
    </w:tbl>
    <w:p w14:paraId="06DBB9DC" w14:textId="77777777" w:rsidR="009D3BC5" w:rsidRDefault="009D3BC5" w:rsidP="009D3BC5">
      <w:pPr>
        <w:tabs>
          <w:tab w:val="left" w:pos="3374"/>
        </w:tabs>
        <w:ind w:left="396" w:hanging="576"/>
        <w:jc w:val="center"/>
        <w:rPr>
          <w:b/>
          <w:sz w:val="28"/>
          <w:szCs w:val="28"/>
        </w:rPr>
      </w:pPr>
    </w:p>
    <w:p w14:paraId="3675ED70" w14:textId="77777777" w:rsidR="009D3BC5" w:rsidRDefault="009D3BC5" w:rsidP="009D3BC5">
      <w:pPr>
        <w:tabs>
          <w:tab w:val="left" w:pos="3374"/>
        </w:tabs>
        <w:ind w:left="396" w:hanging="576"/>
        <w:jc w:val="center"/>
        <w:rPr>
          <w:b/>
          <w:sz w:val="28"/>
          <w:szCs w:val="28"/>
        </w:rPr>
      </w:pPr>
    </w:p>
    <w:p w14:paraId="3C9B2FED" w14:textId="77777777" w:rsidR="00C55E48" w:rsidRDefault="00C55E48" w:rsidP="00EA3587">
      <w:pPr>
        <w:tabs>
          <w:tab w:val="left" w:pos="720"/>
        </w:tabs>
        <w:rPr>
          <w:b/>
        </w:rPr>
      </w:pPr>
    </w:p>
    <w:p w14:paraId="3CF494AC" w14:textId="77777777" w:rsidR="00E41CC1" w:rsidRDefault="00E41CC1" w:rsidP="00EA3587">
      <w:pPr>
        <w:tabs>
          <w:tab w:val="left" w:pos="720"/>
        </w:tabs>
        <w:rPr>
          <w:b/>
        </w:rPr>
      </w:pPr>
    </w:p>
    <w:p w14:paraId="0DF86766" w14:textId="77777777" w:rsidR="00E41CC1" w:rsidRDefault="00E41CC1" w:rsidP="00EA3587">
      <w:pPr>
        <w:tabs>
          <w:tab w:val="left" w:pos="720"/>
        </w:tabs>
        <w:rPr>
          <w:b/>
        </w:rPr>
      </w:pPr>
    </w:p>
    <w:p w14:paraId="0DA37086" w14:textId="77777777" w:rsidR="00E41CC1" w:rsidRDefault="00E41CC1" w:rsidP="00EA3587">
      <w:pPr>
        <w:tabs>
          <w:tab w:val="left" w:pos="720"/>
        </w:tabs>
        <w:rPr>
          <w:b/>
        </w:rPr>
      </w:pPr>
    </w:p>
    <w:p w14:paraId="52208E8F" w14:textId="77777777" w:rsidR="00E41CC1" w:rsidRDefault="00E41CC1" w:rsidP="00EA3587">
      <w:pPr>
        <w:tabs>
          <w:tab w:val="left" w:pos="720"/>
        </w:tabs>
        <w:rPr>
          <w:b/>
        </w:rPr>
      </w:pPr>
    </w:p>
    <w:p w14:paraId="4609E189" w14:textId="77777777" w:rsidR="00E41CC1" w:rsidRDefault="00E41CC1" w:rsidP="00EA3587">
      <w:pPr>
        <w:tabs>
          <w:tab w:val="left" w:pos="720"/>
        </w:tabs>
        <w:rPr>
          <w:b/>
        </w:rPr>
      </w:pPr>
    </w:p>
    <w:p w14:paraId="041E1998" w14:textId="77777777" w:rsidR="00E41CC1" w:rsidRDefault="00E41CC1" w:rsidP="00EA3587">
      <w:pPr>
        <w:tabs>
          <w:tab w:val="left" w:pos="720"/>
        </w:tabs>
        <w:rPr>
          <w:b/>
        </w:rPr>
      </w:pPr>
    </w:p>
    <w:p w14:paraId="11C88103" w14:textId="77777777" w:rsidR="00E41CC1" w:rsidRDefault="00E41CC1" w:rsidP="00EA3587">
      <w:pPr>
        <w:tabs>
          <w:tab w:val="left" w:pos="720"/>
        </w:tabs>
        <w:rPr>
          <w:b/>
        </w:rPr>
      </w:pPr>
    </w:p>
    <w:p w14:paraId="540A0AAF" w14:textId="77777777" w:rsidR="00E41CC1" w:rsidRDefault="00E41CC1" w:rsidP="00EA3587">
      <w:pPr>
        <w:tabs>
          <w:tab w:val="left" w:pos="720"/>
        </w:tabs>
        <w:rPr>
          <w:b/>
        </w:rPr>
      </w:pPr>
    </w:p>
    <w:p w14:paraId="2048B710" w14:textId="77777777" w:rsidR="00E41CC1" w:rsidRDefault="00E41CC1" w:rsidP="00EA3587">
      <w:pPr>
        <w:tabs>
          <w:tab w:val="left" w:pos="720"/>
        </w:tabs>
        <w:rPr>
          <w:b/>
        </w:rPr>
      </w:pPr>
    </w:p>
    <w:p w14:paraId="20A3B256" w14:textId="77777777" w:rsidR="00E41CC1" w:rsidRDefault="00E41CC1" w:rsidP="00EA3587">
      <w:pPr>
        <w:tabs>
          <w:tab w:val="left" w:pos="720"/>
        </w:tabs>
        <w:rPr>
          <w:b/>
        </w:rPr>
      </w:pPr>
    </w:p>
    <w:p w14:paraId="3052880C" w14:textId="77777777" w:rsidR="00E67B15" w:rsidRDefault="00E67B15" w:rsidP="00EA3587">
      <w:pPr>
        <w:tabs>
          <w:tab w:val="left" w:pos="720"/>
        </w:tabs>
        <w:rPr>
          <w:b/>
        </w:rPr>
      </w:pPr>
    </w:p>
    <w:p w14:paraId="6939FE63" w14:textId="5CEA22C4" w:rsidR="00EA3587" w:rsidRDefault="00EA3587" w:rsidP="00EA3587">
      <w:pPr>
        <w:tabs>
          <w:tab w:val="left" w:pos="720"/>
        </w:tabs>
        <w:rPr>
          <w:b/>
        </w:rPr>
      </w:pPr>
    </w:p>
    <w:p w14:paraId="1D44AE52" w14:textId="6EE02F97" w:rsidR="00DA2D12" w:rsidRDefault="00DA2D12" w:rsidP="00EA3587">
      <w:pPr>
        <w:tabs>
          <w:tab w:val="left" w:pos="720"/>
        </w:tabs>
        <w:rPr>
          <w:b/>
        </w:rPr>
      </w:pPr>
    </w:p>
    <w:p w14:paraId="298EAFB7" w14:textId="61F7BCB2" w:rsidR="00DA2D12" w:rsidRDefault="00DA2D12" w:rsidP="00EA3587">
      <w:pPr>
        <w:tabs>
          <w:tab w:val="left" w:pos="720"/>
        </w:tabs>
        <w:rPr>
          <w:b/>
        </w:rPr>
      </w:pPr>
    </w:p>
    <w:p w14:paraId="780EE1DC" w14:textId="6DFBB605" w:rsidR="00DA2D12" w:rsidRDefault="00DA2D12" w:rsidP="00EA3587">
      <w:pPr>
        <w:tabs>
          <w:tab w:val="left" w:pos="720"/>
        </w:tabs>
        <w:rPr>
          <w:b/>
        </w:rPr>
      </w:pPr>
    </w:p>
    <w:p w14:paraId="6C82DCD1" w14:textId="735E39A1" w:rsidR="00DA2D12" w:rsidRDefault="00DA2D12" w:rsidP="00EA3587">
      <w:pPr>
        <w:tabs>
          <w:tab w:val="left" w:pos="720"/>
        </w:tabs>
        <w:rPr>
          <w:b/>
        </w:rPr>
      </w:pPr>
    </w:p>
    <w:p w14:paraId="00D5D180" w14:textId="25D2C04B" w:rsidR="00DA2D12" w:rsidRDefault="00DA2D12" w:rsidP="00EA3587">
      <w:pPr>
        <w:tabs>
          <w:tab w:val="left" w:pos="720"/>
        </w:tabs>
        <w:rPr>
          <w:b/>
        </w:rPr>
      </w:pPr>
    </w:p>
    <w:p w14:paraId="2127B7D8" w14:textId="0BC49A19" w:rsidR="00DA2D12" w:rsidRDefault="00DA2D12" w:rsidP="00EA3587">
      <w:pPr>
        <w:tabs>
          <w:tab w:val="left" w:pos="720"/>
        </w:tabs>
        <w:rPr>
          <w:b/>
        </w:rPr>
      </w:pPr>
    </w:p>
    <w:p w14:paraId="10586AE4" w14:textId="2B0978B2" w:rsidR="00DA2D12" w:rsidRDefault="00DA2D12" w:rsidP="00EA3587">
      <w:pPr>
        <w:tabs>
          <w:tab w:val="left" w:pos="720"/>
        </w:tabs>
        <w:rPr>
          <w:b/>
        </w:rPr>
      </w:pPr>
    </w:p>
    <w:p w14:paraId="256807EA" w14:textId="23046387" w:rsidR="00DA2D12" w:rsidRDefault="00DA2D12" w:rsidP="00EA3587">
      <w:pPr>
        <w:tabs>
          <w:tab w:val="left" w:pos="720"/>
        </w:tabs>
        <w:rPr>
          <w:b/>
        </w:rPr>
      </w:pPr>
    </w:p>
    <w:p w14:paraId="7A6B071F" w14:textId="76FD26FC" w:rsidR="00DA2D12" w:rsidRDefault="00DA2D12" w:rsidP="00EA3587">
      <w:pPr>
        <w:tabs>
          <w:tab w:val="left" w:pos="720"/>
        </w:tabs>
        <w:rPr>
          <w:b/>
        </w:rPr>
      </w:pPr>
    </w:p>
    <w:p w14:paraId="68CD775F" w14:textId="2D697205" w:rsidR="00DA2D12" w:rsidRDefault="00DA2D12" w:rsidP="00EA3587">
      <w:pPr>
        <w:tabs>
          <w:tab w:val="left" w:pos="720"/>
        </w:tabs>
        <w:rPr>
          <w:b/>
        </w:rPr>
      </w:pPr>
    </w:p>
    <w:p w14:paraId="414802FB" w14:textId="02A736DF" w:rsidR="00DA2D12" w:rsidRDefault="00DA2D12" w:rsidP="00EA3587">
      <w:pPr>
        <w:tabs>
          <w:tab w:val="left" w:pos="720"/>
        </w:tabs>
        <w:rPr>
          <w:b/>
        </w:rPr>
      </w:pPr>
    </w:p>
    <w:p w14:paraId="63F0BAC3" w14:textId="2539BC10" w:rsidR="00DA2D12" w:rsidRDefault="00DA2D12" w:rsidP="00EA3587">
      <w:pPr>
        <w:tabs>
          <w:tab w:val="left" w:pos="720"/>
        </w:tabs>
        <w:rPr>
          <w:b/>
        </w:rPr>
      </w:pPr>
    </w:p>
    <w:p w14:paraId="32F0678A" w14:textId="4BC0D5AD" w:rsidR="00DA2D12" w:rsidRDefault="00DA2D12" w:rsidP="00EA3587">
      <w:pPr>
        <w:tabs>
          <w:tab w:val="left" w:pos="720"/>
        </w:tabs>
        <w:rPr>
          <w:b/>
        </w:rPr>
      </w:pPr>
    </w:p>
    <w:p w14:paraId="3FD21EB2" w14:textId="7AF06C20" w:rsidR="00DA2D12" w:rsidRDefault="00DA2D12" w:rsidP="00EA3587">
      <w:pPr>
        <w:tabs>
          <w:tab w:val="left" w:pos="720"/>
        </w:tabs>
        <w:rPr>
          <w:b/>
        </w:rPr>
      </w:pPr>
    </w:p>
    <w:p w14:paraId="7471032E" w14:textId="2E93E9C8" w:rsidR="00DA2D12" w:rsidRDefault="00DA2D12" w:rsidP="00EA3587">
      <w:pPr>
        <w:tabs>
          <w:tab w:val="left" w:pos="720"/>
        </w:tabs>
        <w:rPr>
          <w:b/>
        </w:rPr>
      </w:pPr>
    </w:p>
    <w:p w14:paraId="7B7C710C" w14:textId="7009DFEE" w:rsidR="00DA2D12" w:rsidRDefault="00DA2D12" w:rsidP="00EA3587">
      <w:pPr>
        <w:tabs>
          <w:tab w:val="left" w:pos="720"/>
        </w:tabs>
        <w:rPr>
          <w:b/>
        </w:rPr>
      </w:pPr>
    </w:p>
    <w:p w14:paraId="45E08FFE" w14:textId="5300D7B7" w:rsidR="00DA2D12" w:rsidRDefault="00DA2D12" w:rsidP="00EA3587">
      <w:pPr>
        <w:tabs>
          <w:tab w:val="left" w:pos="720"/>
        </w:tabs>
        <w:rPr>
          <w:b/>
        </w:rPr>
      </w:pPr>
    </w:p>
    <w:p w14:paraId="62607C84" w14:textId="1CDAEA11" w:rsidR="00DA2D12" w:rsidRDefault="00DA2D12" w:rsidP="00EA3587">
      <w:pPr>
        <w:tabs>
          <w:tab w:val="left" w:pos="720"/>
        </w:tabs>
        <w:rPr>
          <w:b/>
        </w:rPr>
      </w:pPr>
    </w:p>
    <w:p w14:paraId="15525EE0" w14:textId="140E82E8" w:rsidR="008C4062" w:rsidRDefault="008C4062" w:rsidP="00EA3587">
      <w:pPr>
        <w:tabs>
          <w:tab w:val="left" w:pos="720"/>
        </w:tabs>
        <w:rPr>
          <w:b/>
        </w:rPr>
      </w:pPr>
    </w:p>
    <w:p w14:paraId="0BC0B55B" w14:textId="7AFA2AF0" w:rsidR="008C4062" w:rsidRDefault="008C4062" w:rsidP="00EA3587">
      <w:pPr>
        <w:tabs>
          <w:tab w:val="left" w:pos="720"/>
        </w:tabs>
        <w:rPr>
          <w:b/>
        </w:rPr>
      </w:pPr>
    </w:p>
    <w:p w14:paraId="6A4E32F2" w14:textId="77777777" w:rsidR="008C4062" w:rsidRDefault="008C4062" w:rsidP="00EA3587">
      <w:pPr>
        <w:tabs>
          <w:tab w:val="left" w:pos="720"/>
        </w:tabs>
        <w:rPr>
          <w:b/>
        </w:rPr>
      </w:pPr>
    </w:p>
    <w:p w14:paraId="21B60239" w14:textId="3FC09459" w:rsidR="00400C40" w:rsidRPr="007E3BB4" w:rsidRDefault="00EA3587" w:rsidP="00400C40">
      <w:pPr>
        <w:tabs>
          <w:tab w:val="left" w:pos="720"/>
        </w:tabs>
        <w:ind w:left="180" w:right="1170"/>
        <w:jc w:val="center"/>
        <w:rPr>
          <w:b/>
        </w:rPr>
      </w:pPr>
      <w:r>
        <w:rPr>
          <w:sz w:val="20"/>
        </w:rPr>
        <w:tab/>
      </w:r>
      <w:r w:rsidR="00400C40" w:rsidRPr="007E3BB4">
        <w:rPr>
          <w:b/>
        </w:rPr>
        <w:t xml:space="preserve">Attachment </w:t>
      </w:r>
      <w:r w:rsidR="00DD23AE">
        <w:rPr>
          <w:b/>
        </w:rPr>
        <w:t>9</w:t>
      </w:r>
      <w:r w:rsidR="00DA2D12">
        <w:rPr>
          <w:b/>
        </w:rPr>
        <w:t>b</w:t>
      </w:r>
    </w:p>
    <w:p w14:paraId="5E8016E7" w14:textId="77777777" w:rsidR="00400C40" w:rsidRPr="007E3BB4" w:rsidRDefault="00400C40" w:rsidP="00400C40">
      <w:pPr>
        <w:tabs>
          <w:tab w:val="left" w:pos="720"/>
        </w:tabs>
        <w:ind w:left="180" w:right="1170"/>
        <w:jc w:val="center"/>
        <w:rPr>
          <w:b/>
        </w:rPr>
      </w:pPr>
      <w:r w:rsidRPr="007E3BB4">
        <w:rPr>
          <w:b/>
        </w:rPr>
        <w:t>Florida Buy State Cooperative Purchasing</w:t>
      </w:r>
    </w:p>
    <w:p w14:paraId="72FB7FB8" w14:textId="585FE3D9" w:rsidR="00400C40" w:rsidRPr="008C4062" w:rsidRDefault="00400C40" w:rsidP="00400C40">
      <w:pPr>
        <w:tabs>
          <w:tab w:val="left" w:pos="720"/>
        </w:tabs>
        <w:ind w:left="180" w:right="1170"/>
        <w:jc w:val="center"/>
        <w:rPr>
          <w:b/>
        </w:rPr>
      </w:pPr>
      <w:r w:rsidRPr="008C4062">
        <w:rPr>
          <w:b/>
        </w:rPr>
        <w:t>EVALUATION MATRIX</w:t>
      </w:r>
      <w:r w:rsidR="008C4062" w:rsidRPr="008C4062">
        <w:rPr>
          <w:b/>
        </w:rPr>
        <w:t xml:space="preserve"> FOR DEBRIS MONITORING</w:t>
      </w:r>
      <w:r w:rsidR="008C4062">
        <w:rPr>
          <w:b/>
        </w:rPr>
        <w:t xml:space="preserve"> ONLY</w:t>
      </w:r>
    </w:p>
    <w:p w14:paraId="355FB3F3" w14:textId="040B2FC3" w:rsidR="00400C40" w:rsidRPr="007E3BB4" w:rsidRDefault="00400C40" w:rsidP="00400C40">
      <w:pPr>
        <w:tabs>
          <w:tab w:val="left" w:pos="720"/>
        </w:tabs>
        <w:ind w:left="180" w:right="1170"/>
        <w:jc w:val="center"/>
        <w:rPr>
          <w:b/>
        </w:rPr>
      </w:pPr>
      <w:r w:rsidRPr="007E3BB4">
        <w:rPr>
          <w:b/>
        </w:rPr>
        <w:t>RFP #</w:t>
      </w:r>
      <w:r w:rsidR="0063478F">
        <w:rPr>
          <w:b/>
        </w:rPr>
        <w:t>24-03</w:t>
      </w:r>
      <w:r>
        <w:rPr>
          <w:b/>
        </w:rPr>
        <w:t xml:space="preserve"> Disaster Recovery and Remediation Services</w:t>
      </w:r>
    </w:p>
    <w:p w14:paraId="33873FBA" w14:textId="77777777" w:rsidR="00400C40" w:rsidRDefault="00400C40" w:rsidP="00400C40">
      <w:pPr>
        <w:tabs>
          <w:tab w:val="left" w:pos="720"/>
        </w:tabs>
        <w:ind w:left="180" w:right="1170"/>
        <w:jc w:val="center"/>
        <w:rPr>
          <w:b/>
        </w:rPr>
      </w:pPr>
      <w:r w:rsidRPr="00A61ECF">
        <w:rPr>
          <w:b/>
        </w:rPr>
        <w:t>Informational Only</w:t>
      </w:r>
    </w:p>
    <w:p w14:paraId="66A4A33A" w14:textId="77777777" w:rsidR="00400C40" w:rsidRDefault="00400C40" w:rsidP="00400C40">
      <w:pPr>
        <w:pStyle w:val="paragraph"/>
        <w:spacing w:before="0" w:beforeAutospacing="0" w:after="0" w:afterAutospacing="0"/>
        <w:ind w:left="180" w:right="1170"/>
        <w:textAlignment w:val="baseline"/>
        <w:rPr>
          <w:rFonts w:ascii="Segoe UI" w:hAnsi="Segoe UI" w:cs="Segoe UI"/>
          <w:sz w:val="18"/>
          <w:szCs w:val="18"/>
        </w:rPr>
      </w:pPr>
      <w:r>
        <w:rPr>
          <w:rStyle w:val="eop"/>
          <w:rFonts w:ascii="Calibri" w:hAnsi="Calibri" w:cs="Calibri"/>
          <w:sz w:val="22"/>
          <w:szCs w:val="22"/>
        </w:rPr>
        <w:t> </w:t>
      </w:r>
    </w:p>
    <w:p w14:paraId="5516CE0C" w14:textId="77777777" w:rsidR="00400C40" w:rsidRPr="00C05E09" w:rsidRDefault="00400C40" w:rsidP="00400C40">
      <w:pPr>
        <w:pStyle w:val="paragraph"/>
        <w:spacing w:before="0" w:beforeAutospacing="0" w:after="0" w:afterAutospacing="0"/>
        <w:ind w:left="180" w:right="1170"/>
        <w:textAlignment w:val="baseline"/>
      </w:pPr>
      <w:r w:rsidRPr="00C05E09">
        <w:rPr>
          <w:rStyle w:val="normaltextrun"/>
          <w:b/>
        </w:rPr>
        <w:t>INSTRUCTIONS FOR EVALUATORS:</w:t>
      </w:r>
      <w:r w:rsidRPr="00C05E09">
        <w:rPr>
          <w:rStyle w:val="normaltextrun"/>
        </w:rPr>
        <w:t> Florida Buy</w:t>
      </w:r>
      <w:r>
        <w:rPr>
          <w:rStyle w:val="normaltextrun"/>
        </w:rPr>
        <w:t xml:space="preserve"> State Cooperative Purchasing</w:t>
      </w:r>
      <w:r w:rsidRPr="00C05E09">
        <w:rPr>
          <w:rStyle w:val="normaltextrun"/>
        </w:rPr>
        <w:t> has assigned each evaluation criterion a specific number of points. The questions under each evaluated area help measure the quality of the Respondent’s response. Do not assign points to individual questions: instead, award a total score for each evaluation criterion. Make a brief comment and give the initial score of the proposal evaluation worksheet.</w:t>
      </w:r>
      <w:r w:rsidRPr="00C05E09">
        <w:rPr>
          <w:rStyle w:val="eop"/>
        </w:rPr>
        <w:t> </w:t>
      </w:r>
    </w:p>
    <w:p w14:paraId="66EB845D" w14:textId="77777777" w:rsidR="00400C40" w:rsidRPr="00C05E09" w:rsidRDefault="00400C40" w:rsidP="00400C40">
      <w:pPr>
        <w:pStyle w:val="paragraph"/>
        <w:spacing w:before="0" w:beforeAutospacing="0" w:after="0" w:afterAutospacing="0"/>
        <w:ind w:left="180" w:right="1170"/>
        <w:textAlignment w:val="baseline"/>
      </w:pPr>
      <w:r w:rsidRPr="00C05E09">
        <w:rPr>
          <w:rStyle w:val="eop"/>
        </w:rPr>
        <w:t> </w:t>
      </w:r>
    </w:p>
    <w:p w14:paraId="7441D41A" w14:textId="77777777" w:rsidR="00400C40" w:rsidRPr="00C05E09" w:rsidRDefault="00400C40" w:rsidP="00400C40">
      <w:pPr>
        <w:pStyle w:val="paragraph"/>
        <w:spacing w:before="0" w:beforeAutospacing="0" w:after="0" w:afterAutospacing="0"/>
        <w:ind w:left="180" w:right="1170"/>
        <w:textAlignment w:val="baseline"/>
      </w:pPr>
      <w:r w:rsidRPr="00C05E09">
        <w:rPr>
          <w:rStyle w:val="normaltextrun"/>
          <w:b/>
        </w:rPr>
        <w:t>CONFLICT OF INTEREST</w:t>
      </w:r>
      <w:r w:rsidRPr="00C05E09">
        <w:rPr>
          <w:rStyle w:val="normaltextrun"/>
        </w:rPr>
        <w:t xml:space="preserve">: Each evaluator must review the list of offerors submitting proposals and determine if they or any immediate family members have a conflict of interest with regard to a Respondent.   By signature on a proposal evaluation worksheet, evaluator is confirming no conflict of </w:t>
      </w:r>
      <w:r>
        <w:rPr>
          <w:rStyle w:val="normaltextrun"/>
        </w:rPr>
        <w:t>i</w:t>
      </w:r>
      <w:r w:rsidRPr="00C05E09">
        <w:rPr>
          <w:rStyle w:val="normaltextrun"/>
        </w:rPr>
        <w:t>nterest exists with the offeror being evaluated.</w:t>
      </w:r>
      <w:r w:rsidRPr="00C05E09">
        <w:rPr>
          <w:rStyle w:val="eop"/>
        </w:rPr>
        <w:t> </w:t>
      </w:r>
    </w:p>
    <w:p w14:paraId="1C72CE00" w14:textId="77777777" w:rsidR="00400C40" w:rsidRPr="00C05E09" w:rsidRDefault="00400C40" w:rsidP="00400C40">
      <w:pPr>
        <w:pStyle w:val="paragraph"/>
        <w:spacing w:before="0" w:beforeAutospacing="0" w:after="0" w:afterAutospacing="0"/>
        <w:ind w:left="180" w:right="1170"/>
        <w:textAlignment w:val="baseline"/>
      </w:pPr>
      <w:r w:rsidRPr="00C05E09">
        <w:rPr>
          <w:rStyle w:val="eop"/>
        </w:rPr>
        <w:t> </w:t>
      </w:r>
    </w:p>
    <w:p w14:paraId="7B55A6D8" w14:textId="77777777" w:rsidR="00400C40" w:rsidRPr="000A4D8F" w:rsidRDefault="00400C40" w:rsidP="00400C40">
      <w:pPr>
        <w:pStyle w:val="paragraph"/>
        <w:spacing w:before="0" w:beforeAutospacing="0" w:after="0" w:afterAutospacing="0"/>
        <w:ind w:left="180" w:right="1170"/>
        <w:textAlignment w:val="baseline"/>
        <w:rPr>
          <w:rFonts w:ascii="Segoe UI" w:hAnsi="Segoe UI" w:cs="Segoe UI"/>
          <w:sz w:val="18"/>
          <w:szCs w:val="18"/>
        </w:rPr>
      </w:pPr>
      <w:r w:rsidRPr="00C05E09">
        <w:rPr>
          <w:rStyle w:val="normaltextrun"/>
          <w:b/>
        </w:rPr>
        <w:t>RATING SCALE FOR ASSESSING OFFEROR RESPONSES: </w:t>
      </w:r>
      <w:r w:rsidRPr="00C05E09">
        <w:rPr>
          <w:rStyle w:val="normaltextrun"/>
        </w:rPr>
        <w:t>Florida Buy</w:t>
      </w:r>
      <w:r>
        <w:rPr>
          <w:rStyle w:val="normaltextrun"/>
        </w:rPr>
        <w:t xml:space="preserve"> State Cooperative Purchasing</w:t>
      </w:r>
      <w:r w:rsidRPr="00C05E09">
        <w:rPr>
          <w:rStyle w:val="normaltextrun"/>
        </w:rPr>
        <w:t> intends this rating scale to establish guidelines within that range to ensure members of the RFP evaluation committee perform their evaluation with consistency. Evaluators may assign any value for a given criteria from 0 to the maximum number of points. A zero value typically constitutes no response or an inability of the Respondent to meet the criterion. In contrast, the maximum value should constitute a high standard of meeting the criterion.</w:t>
      </w:r>
      <w:r>
        <w:rPr>
          <w:rStyle w:val="normaltextrun"/>
          <w:rFonts w:ascii="Arial" w:hAnsi="Arial" w:cs="Arial"/>
          <w:sz w:val="22"/>
          <w:szCs w:val="22"/>
        </w:rPr>
        <w:t> </w:t>
      </w:r>
      <w:r>
        <w:rPr>
          <w:rStyle w:val="eop"/>
          <w:rFonts w:ascii="Arial" w:hAnsi="Arial" w:cs="Arial"/>
          <w:sz w:val="22"/>
          <w:szCs w:val="22"/>
        </w:rPr>
        <w:t> </w:t>
      </w:r>
    </w:p>
    <w:p w14:paraId="1FEEAC4C" w14:textId="77777777" w:rsidR="00400C40" w:rsidRDefault="00400C40" w:rsidP="00400C40">
      <w:pPr>
        <w:tabs>
          <w:tab w:val="left" w:pos="3374"/>
        </w:tabs>
        <w:ind w:left="396" w:hanging="576"/>
        <w:jc w:val="center"/>
        <w:rPr>
          <w:b/>
          <w:sz w:val="28"/>
          <w:szCs w:val="28"/>
        </w:rPr>
      </w:pPr>
    </w:p>
    <w:tbl>
      <w:tblPr>
        <w:tblW w:w="106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8"/>
        <w:gridCol w:w="1513"/>
        <w:gridCol w:w="1128"/>
        <w:gridCol w:w="1153"/>
        <w:gridCol w:w="1522"/>
      </w:tblGrid>
      <w:tr w:rsidR="00400C40" w14:paraId="5CF15974" w14:textId="77777777" w:rsidTr="00813D68">
        <w:trPr>
          <w:trHeight w:val="630"/>
        </w:trPr>
        <w:tc>
          <w:tcPr>
            <w:tcW w:w="528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54B4F4"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Evaluation Criteria</w:t>
            </w:r>
            <w:r>
              <w:rPr>
                <w:rStyle w:val="eop"/>
                <w:rFonts w:ascii="Arial" w:hAnsi="Arial" w:cs="Arial"/>
                <w:color w:val="000000"/>
                <w:sz w:val="28"/>
                <w:szCs w:val="28"/>
              </w:rPr>
              <w:t> </w:t>
            </w:r>
          </w:p>
        </w:tc>
        <w:tc>
          <w:tcPr>
            <w:tcW w:w="1513" w:type="dxa"/>
            <w:tcBorders>
              <w:top w:val="single" w:sz="6" w:space="0" w:color="auto"/>
              <w:left w:val="nil"/>
              <w:bottom w:val="single" w:sz="6" w:space="0" w:color="auto"/>
              <w:right w:val="single" w:sz="6" w:space="0" w:color="auto"/>
            </w:tcBorders>
            <w:shd w:val="clear" w:color="auto" w:fill="auto"/>
            <w:vAlign w:val="bottom"/>
            <w:hideMark/>
          </w:tcPr>
          <w:p w14:paraId="26AECA36" w14:textId="77777777" w:rsidR="00400C40" w:rsidRDefault="00400C40" w:rsidP="00813D6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Points</w:t>
            </w:r>
            <w:r>
              <w:rPr>
                <w:rStyle w:val="eop"/>
                <w:rFonts w:ascii="Arial" w:hAnsi="Arial" w:cs="Arial"/>
                <w:color w:val="000000"/>
                <w:sz w:val="22"/>
                <w:szCs w:val="22"/>
              </w:rPr>
              <w:t> </w:t>
            </w:r>
          </w:p>
        </w:tc>
        <w:tc>
          <w:tcPr>
            <w:tcW w:w="1128" w:type="dxa"/>
            <w:tcBorders>
              <w:top w:val="single" w:sz="6" w:space="0" w:color="auto"/>
              <w:left w:val="nil"/>
              <w:bottom w:val="single" w:sz="6" w:space="0" w:color="auto"/>
              <w:right w:val="single" w:sz="6" w:space="0" w:color="auto"/>
            </w:tcBorders>
            <w:shd w:val="clear" w:color="auto" w:fill="auto"/>
            <w:vAlign w:val="bottom"/>
            <w:hideMark/>
          </w:tcPr>
          <w:p w14:paraId="1A903DBB" w14:textId="77777777" w:rsidR="00400C40" w:rsidRDefault="00400C40" w:rsidP="00813D6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Vendor A</w:t>
            </w:r>
            <w:r>
              <w:rPr>
                <w:rStyle w:val="eop"/>
                <w:rFonts w:ascii="Arial" w:hAnsi="Arial" w:cs="Arial"/>
                <w:color w:val="000000"/>
                <w:sz w:val="22"/>
                <w:szCs w:val="22"/>
              </w:rPr>
              <w:t> </w:t>
            </w:r>
          </w:p>
        </w:tc>
        <w:tc>
          <w:tcPr>
            <w:tcW w:w="1153" w:type="dxa"/>
            <w:tcBorders>
              <w:top w:val="single" w:sz="6" w:space="0" w:color="auto"/>
              <w:left w:val="nil"/>
              <w:bottom w:val="single" w:sz="6" w:space="0" w:color="auto"/>
              <w:right w:val="single" w:sz="6" w:space="0" w:color="auto"/>
            </w:tcBorders>
            <w:shd w:val="clear" w:color="auto" w:fill="auto"/>
            <w:vAlign w:val="bottom"/>
            <w:hideMark/>
          </w:tcPr>
          <w:p w14:paraId="2A9CE6AF" w14:textId="77777777" w:rsidR="00400C40" w:rsidRDefault="00400C40" w:rsidP="00813D6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Vendor B</w:t>
            </w:r>
            <w:r>
              <w:rPr>
                <w:rStyle w:val="eop"/>
                <w:rFonts w:ascii="Arial" w:hAnsi="Arial" w:cs="Arial"/>
                <w:color w:val="000000"/>
                <w:sz w:val="22"/>
                <w:szCs w:val="22"/>
              </w:rPr>
              <w:t> </w:t>
            </w:r>
          </w:p>
        </w:tc>
        <w:tc>
          <w:tcPr>
            <w:tcW w:w="1522" w:type="dxa"/>
            <w:tcBorders>
              <w:top w:val="single" w:sz="6" w:space="0" w:color="auto"/>
              <w:left w:val="nil"/>
              <w:bottom w:val="single" w:sz="6" w:space="0" w:color="auto"/>
              <w:right w:val="single" w:sz="6" w:space="0" w:color="auto"/>
            </w:tcBorders>
          </w:tcPr>
          <w:p w14:paraId="604A8071" w14:textId="77777777" w:rsidR="00400C40" w:rsidRDefault="00400C40" w:rsidP="00813D68">
            <w:pPr>
              <w:pStyle w:val="paragraph"/>
              <w:spacing w:before="0" w:beforeAutospacing="0" w:after="0" w:afterAutospacing="0"/>
              <w:textAlignment w:val="baseline"/>
              <w:rPr>
                <w:rStyle w:val="normaltextrun"/>
                <w:rFonts w:ascii="Arial" w:hAnsi="Arial" w:cs="Arial"/>
                <w:b/>
                <w:bCs/>
                <w:color w:val="000000"/>
                <w:sz w:val="22"/>
                <w:szCs w:val="22"/>
              </w:rPr>
            </w:pPr>
          </w:p>
          <w:p w14:paraId="252E6A16" w14:textId="77777777" w:rsidR="00400C40" w:rsidRDefault="00400C40" w:rsidP="00813D68">
            <w:pPr>
              <w:pStyle w:val="paragraph"/>
              <w:spacing w:before="0" w:beforeAutospacing="0" w:after="0" w:afterAutospacing="0"/>
              <w:textAlignment w:val="baseline"/>
              <w:rPr>
                <w:rStyle w:val="normaltextrun"/>
                <w:rFonts w:ascii="Arial" w:hAnsi="Arial" w:cs="Arial"/>
                <w:b/>
                <w:bCs/>
                <w:color w:val="000000"/>
                <w:sz w:val="22"/>
                <w:szCs w:val="22"/>
              </w:rPr>
            </w:pPr>
          </w:p>
          <w:p w14:paraId="00A88B36" w14:textId="530D8E7A" w:rsidR="00400C40" w:rsidRDefault="00400C40" w:rsidP="00813D68">
            <w:pPr>
              <w:pStyle w:val="paragraph"/>
              <w:spacing w:before="0" w:beforeAutospacing="0" w:after="0" w:afterAutospacing="0"/>
              <w:textAlignment w:val="baseline"/>
              <w:rPr>
                <w:rStyle w:val="normaltextrun"/>
                <w:rFonts w:ascii="Arial" w:hAnsi="Arial" w:cs="Arial"/>
                <w:b/>
                <w:bCs/>
                <w:color w:val="000000"/>
                <w:sz w:val="22"/>
                <w:szCs w:val="22"/>
              </w:rPr>
            </w:pPr>
            <w:r>
              <w:rPr>
                <w:rStyle w:val="normaltextrun"/>
                <w:rFonts w:ascii="Arial" w:hAnsi="Arial" w:cs="Arial"/>
                <w:b/>
                <w:bCs/>
                <w:color w:val="000000"/>
                <w:sz w:val="22"/>
                <w:szCs w:val="22"/>
              </w:rPr>
              <w:t>Comm</w:t>
            </w:r>
            <w:r w:rsidR="00B83928">
              <w:rPr>
                <w:rStyle w:val="normaltextrun"/>
                <w:rFonts w:ascii="Arial" w:hAnsi="Arial" w:cs="Arial"/>
                <w:b/>
                <w:bCs/>
                <w:color w:val="000000"/>
                <w:sz w:val="22"/>
                <w:szCs w:val="22"/>
              </w:rPr>
              <w:t>ents</w:t>
            </w:r>
            <w:r>
              <w:rPr>
                <w:rStyle w:val="normaltextrun"/>
                <w:rFonts w:ascii="Arial" w:hAnsi="Arial" w:cs="Arial"/>
                <w:b/>
                <w:bCs/>
                <w:color w:val="000000"/>
                <w:sz w:val="22"/>
                <w:szCs w:val="22"/>
              </w:rPr>
              <w:t xml:space="preserve"> </w:t>
            </w:r>
          </w:p>
        </w:tc>
      </w:tr>
      <w:tr w:rsidR="00400C40" w14:paraId="01F6BB92" w14:textId="77777777" w:rsidTr="00813D68">
        <w:trPr>
          <w:trHeight w:val="315"/>
        </w:trPr>
        <w:tc>
          <w:tcPr>
            <w:tcW w:w="6801" w:type="dxa"/>
            <w:gridSpan w:val="2"/>
            <w:tcBorders>
              <w:top w:val="single" w:sz="6" w:space="0" w:color="auto"/>
              <w:left w:val="single" w:sz="6" w:space="0" w:color="auto"/>
              <w:bottom w:val="single" w:sz="6" w:space="0" w:color="auto"/>
              <w:right w:val="single" w:sz="6" w:space="0" w:color="auto"/>
            </w:tcBorders>
            <w:shd w:val="clear" w:color="auto" w:fill="C5D9F1"/>
            <w:vAlign w:val="bottom"/>
          </w:tcPr>
          <w:p w14:paraId="320191E2" w14:textId="2B99080B" w:rsidR="00400C40" w:rsidRPr="00B83928" w:rsidRDefault="00D333D3" w:rsidP="00813D68">
            <w:pPr>
              <w:pStyle w:val="paragraph"/>
              <w:spacing w:before="0" w:beforeAutospacing="0" w:after="0" w:afterAutospacing="0"/>
              <w:textAlignment w:val="baseline"/>
              <w:rPr>
                <w:sz w:val="20"/>
                <w:szCs w:val="20"/>
              </w:rPr>
            </w:pPr>
            <w:r w:rsidRPr="00B83928">
              <w:rPr>
                <w:sz w:val="20"/>
                <w:szCs w:val="20"/>
              </w:rPr>
              <w:t>All forms and required documentation and overall completeness of proposal: This include</w:t>
            </w:r>
            <w:r w:rsidR="00B83928" w:rsidRPr="00B83928">
              <w:rPr>
                <w:sz w:val="20"/>
                <w:szCs w:val="20"/>
              </w:rPr>
              <w:t>s demonstrated ability to meet the small and minority businesses, women’s business enterprises, and labor surplus area firm participation, or a documented “good faith effort”.</w:t>
            </w:r>
          </w:p>
        </w:tc>
        <w:tc>
          <w:tcPr>
            <w:tcW w:w="1128" w:type="dxa"/>
            <w:tcBorders>
              <w:top w:val="nil"/>
              <w:left w:val="nil"/>
              <w:bottom w:val="single" w:sz="6" w:space="0" w:color="auto"/>
              <w:right w:val="single" w:sz="6" w:space="0" w:color="auto"/>
            </w:tcBorders>
            <w:shd w:val="clear" w:color="auto" w:fill="C5D9F1"/>
            <w:vAlign w:val="bottom"/>
          </w:tcPr>
          <w:p w14:paraId="014648C6" w14:textId="14428358" w:rsidR="00400C40" w:rsidRPr="00B83928" w:rsidRDefault="00B83928" w:rsidP="00B83928">
            <w:pPr>
              <w:pStyle w:val="paragraph"/>
              <w:spacing w:before="0" w:beforeAutospacing="0" w:after="0" w:afterAutospacing="0"/>
              <w:jc w:val="center"/>
              <w:textAlignment w:val="baseline"/>
              <w:rPr>
                <w:b/>
                <w:bCs/>
              </w:rPr>
            </w:pPr>
            <w:r w:rsidRPr="00B83928">
              <w:rPr>
                <w:b/>
                <w:bCs/>
              </w:rPr>
              <w:t>Pass/Fail</w:t>
            </w:r>
          </w:p>
        </w:tc>
        <w:tc>
          <w:tcPr>
            <w:tcW w:w="1153" w:type="dxa"/>
            <w:tcBorders>
              <w:top w:val="nil"/>
              <w:left w:val="nil"/>
              <w:bottom w:val="single" w:sz="6" w:space="0" w:color="auto"/>
              <w:right w:val="single" w:sz="6" w:space="0" w:color="auto"/>
            </w:tcBorders>
            <w:shd w:val="clear" w:color="auto" w:fill="C5D9F1"/>
            <w:vAlign w:val="bottom"/>
          </w:tcPr>
          <w:p w14:paraId="006273DA" w14:textId="72D810A5" w:rsidR="00400C40" w:rsidRPr="00B83928" w:rsidRDefault="00B83928" w:rsidP="00B83928">
            <w:pPr>
              <w:pStyle w:val="paragraph"/>
              <w:spacing w:before="0" w:beforeAutospacing="0" w:after="0" w:afterAutospacing="0"/>
              <w:jc w:val="center"/>
              <w:textAlignment w:val="baseline"/>
              <w:rPr>
                <w:b/>
                <w:bCs/>
              </w:rPr>
            </w:pPr>
            <w:r w:rsidRPr="00B83928">
              <w:rPr>
                <w:b/>
                <w:bCs/>
              </w:rPr>
              <w:t>Pass/Fail</w:t>
            </w:r>
          </w:p>
        </w:tc>
        <w:tc>
          <w:tcPr>
            <w:tcW w:w="1522" w:type="dxa"/>
            <w:tcBorders>
              <w:top w:val="nil"/>
              <w:left w:val="nil"/>
              <w:bottom w:val="single" w:sz="6" w:space="0" w:color="auto"/>
              <w:right w:val="single" w:sz="6" w:space="0" w:color="auto"/>
            </w:tcBorders>
            <w:shd w:val="clear" w:color="auto" w:fill="C5D9F1"/>
          </w:tcPr>
          <w:p w14:paraId="5C033435" w14:textId="77777777" w:rsidR="00400C40" w:rsidRDefault="00400C40" w:rsidP="00813D68">
            <w:pPr>
              <w:pStyle w:val="paragraph"/>
              <w:spacing w:before="0" w:beforeAutospacing="0" w:after="0" w:afterAutospacing="0"/>
              <w:textAlignment w:val="baseline"/>
              <w:rPr>
                <w:rStyle w:val="normaltextrun"/>
                <w:rFonts w:ascii="Arial" w:hAnsi="Arial" w:cs="Arial"/>
                <w:color w:val="000000"/>
                <w:sz w:val="22"/>
                <w:szCs w:val="22"/>
              </w:rPr>
            </w:pPr>
          </w:p>
        </w:tc>
      </w:tr>
      <w:tr w:rsidR="00400C40" w14:paraId="74E79D2C" w14:textId="77777777" w:rsidTr="00813D68">
        <w:trPr>
          <w:trHeight w:val="630"/>
        </w:trPr>
        <w:tc>
          <w:tcPr>
            <w:tcW w:w="5288" w:type="dxa"/>
            <w:tcBorders>
              <w:top w:val="single" w:sz="6" w:space="0" w:color="auto"/>
              <w:left w:val="single" w:sz="6" w:space="0" w:color="auto"/>
              <w:bottom w:val="single" w:sz="6" w:space="0" w:color="auto"/>
              <w:right w:val="single" w:sz="6" w:space="0" w:color="auto"/>
            </w:tcBorders>
            <w:shd w:val="clear" w:color="auto" w:fill="C5D9F0"/>
            <w:vAlign w:val="center"/>
          </w:tcPr>
          <w:p w14:paraId="718683BD" w14:textId="232D88EB" w:rsidR="00400C40" w:rsidRPr="00D57F47" w:rsidRDefault="000E06AC" w:rsidP="00347E6B">
            <w:pPr>
              <w:pStyle w:val="paragraph"/>
              <w:numPr>
                <w:ilvl w:val="1"/>
                <w:numId w:val="29"/>
              </w:numPr>
              <w:spacing w:before="0" w:beforeAutospacing="0" w:after="0" w:afterAutospacing="0"/>
              <w:ind w:left="438"/>
              <w:textAlignment w:val="baseline"/>
              <w:rPr>
                <w:sz w:val="18"/>
                <w:szCs w:val="18"/>
              </w:rPr>
            </w:pPr>
            <w:r>
              <w:rPr>
                <w:rStyle w:val="normaltextrun"/>
                <w:b/>
                <w:bCs/>
              </w:rPr>
              <w:t>Business Viability, Capability, and Organization (Tab 2)</w:t>
            </w:r>
            <w:r w:rsidR="00400C40">
              <w:rPr>
                <w:rStyle w:val="eop"/>
                <w:rFonts w:ascii="Cambria" w:hAnsi="Cambria" w:cs="Segoe UI"/>
                <w:sz w:val="18"/>
                <w:szCs w:val="18"/>
              </w:rPr>
              <w:t> </w:t>
            </w:r>
          </w:p>
        </w:tc>
        <w:tc>
          <w:tcPr>
            <w:tcW w:w="1513" w:type="dxa"/>
            <w:tcBorders>
              <w:top w:val="nil"/>
              <w:left w:val="nil"/>
              <w:bottom w:val="single" w:sz="6" w:space="0" w:color="auto"/>
              <w:right w:val="single" w:sz="6" w:space="0" w:color="auto"/>
            </w:tcBorders>
            <w:shd w:val="clear" w:color="auto" w:fill="C5D9F0"/>
            <w:vAlign w:val="center"/>
          </w:tcPr>
          <w:p w14:paraId="5078D03D" w14:textId="6CBC51C6" w:rsidR="00400C40" w:rsidRDefault="00550550" w:rsidP="00813D68">
            <w:pPr>
              <w:pStyle w:val="paragraph"/>
              <w:spacing w:before="0" w:beforeAutospacing="0" w:after="0" w:afterAutospacing="0"/>
              <w:jc w:val="center"/>
              <w:textAlignment w:val="baseline"/>
              <w:rPr>
                <w:rFonts w:ascii="Segoe UI" w:hAnsi="Segoe UI" w:cs="Segoe UI"/>
                <w:sz w:val="18"/>
                <w:szCs w:val="18"/>
              </w:rPr>
            </w:pPr>
            <w:r>
              <w:rPr>
                <w:rStyle w:val="normaltextrun"/>
                <w:b/>
                <w:bCs/>
              </w:rPr>
              <w:t>20 Points</w:t>
            </w:r>
            <w:r w:rsidR="00400C40">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5D9F1"/>
            <w:vAlign w:val="bottom"/>
          </w:tcPr>
          <w:p w14:paraId="45D99830"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5D9F1"/>
            <w:vAlign w:val="bottom"/>
          </w:tcPr>
          <w:p w14:paraId="47B05615"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52E34C01" w14:textId="77777777" w:rsidR="00400C40" w:rsidRDefault="00400C40" w:rsidP="00813D68">
            <w:pPr>
              <w:pStyle w:val="paragraph"/>
              <w:spacing w:before="0" w:beforeAutospacing="0" w:after="0" w:afterAutospacing="0"/>
              <w:textAlignment w:val="baseline"/>
              <w:rPr>
                <w:rStyle w:val="normaltextrun"/>
                <w:rFonts w:ascii="Arial" w:hAnsi="Arial" w:cs="Arial"/>
                <w:color w:val="000000"/>
                <w:sz w:val="22"/>
                <w:szCs w:val="22"/>
              </w:rPr>
            </w:pPr>
          </w:p>
        </w:tc>
      </w:tr>
      <w:tr w:rsidR="00400C40" w14:paraId="76F6EBF2" w14:textId="77777777" w:rsidTr="00813D68">
        <w:trPr>
          <w:trHeight w:val="495"/>
        </w:trPr>
        <w:tc>
          <w:tcPr>
            <w:tcW w:w="5288" w:type="dxa"/>
            <w:tcBorders>
              <w:top w:val="nil"/>
              <w:left w:val="single" w:sz="6" w:space="0" w:color="auto"/>
              <w:bottom w:val="single" w:sz="6" w:space="0" w:color="auto"/>
              <w:right w:val="single" w:sz="6" w:space="0" w:color="auto"/>
            </w:tcBorders>
            <w:shd w:val="clear" w:color="auto" w:fill="auto"/>
            <w:vAlign w:val="center"/>
            <w:hideMark/>
          </w:tcPr>
          <w:p w14:paraId="7485A6E1"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p>
          <w:p w14:paraId="465FF65B" w14:textId="7D7D2F09" w:rsidR="00400C40" w:rsidRPr="00D23476" w:rsidRDefault="00550550" w:rsidP="00813D68">
            <w:pPr>
              <w:pStyle w:val="paragraph"/>
              <w:spacing w:before="0" w:beforeAutospacing="0" w:after="0" w:afterAutospacing="0"/>
              <w:textAlignment w:val="baseline"/>
              <w:rPr>
                <w:rFonts w:ascii="Segoe UI" w:hAnsi="Segoe UI" w:cs="Segoe UI"/>
                <w:sz w:val="20"/>
                <w:szCs w:val="20"/>
              </w:rPr>
            </w:pPr>
            <w:r w:rsidRPr="00D23476">
              <w:rPr>
                <w:rStyle w:val="normaltextrun"/>
                <w:sz w:val="20"/>
                <w:szCs w:val="20"/>
              </w:rPr>
              <w:t>The Respondent has provided all evidence of business viability, capability, and organization as outlined in Tab 2.</w:t>
            </w:r>
            <w:r w:rsidR="00400C40" w:rsidRPr="00D23476">
              <w:rPr>
                <w:rStyle w:val="eop"/>
                <w:sz w:val="20"/>
                <w:szCs w:val="20"/>
              </w:rPr>
              <w:t> </w:t>
            </w:r>
          </w:p>
        </w:tc>
        <w:tc>
          <w:tcPr>
            <w:tcW w:w="1513" w:type="dxa"/>
            <w:tcBorders>
              <w:top w:val="nil"/>
              <w:left w:val="nil"/>
              <w:bottom w:val="single" w:sz="6" w:space="0" w:color="auto"/>
              <w:right w:val="single" w:sz="6" w:space="0" w:color="auto"/>
            </w:tcBorders>
            <w:shd w:val="clear" w:color="auto" w:fill="auto"/>
            <w:vAlign w:val="center"/>
            <w:hideMark/>
          </w:tcPr>
          <w:p w14:paraId="6A7ADB32" w14:textId="02C63B5E" w:rsidR="00400C40" w:rsidRPr="00550550" w:rsidRDefault="00400C40" w:rsidP="00813D68">
            <w:pPr>
              <w:pStyle w:val="paragraph"/>
              <w:spacing w:before="0" w:beforeAutospacing="0" w:after="0" w:afterAutospacing="0"/>
              <w:jc w:val="center"/>
              <w:textAlignment w:val="baseline"/>
              <w:rPr>
                <w:b/>
                <w:bCs/>
              </w:rPr>
            </w:pPr>
            <w:r w:rsidRPr="00550550">
              <w:rPr>
                <w:rStyle w:val="normaltextrun"/>
                <w:b/>
                <w:bCs/>
              </w:rPr>
              <w:t>0-</w:t>
            </w:r>
            <w:r w:rsidR="00550550">
              <w:rPr>
                <w:rStyle w:val="normaltextrun"/>
                <w:b/>
                <w:bCs/>
              </w:rPr>
              <w:t>20</w:t>
            </w:r>
            <w:r w:rsidRPr="00550550">
              <w:t> </w:t>
            </w:r>
          </w:p>
        </w:tc>
        <w:tc>
          <w:tcPr>
            <w:tcW w:w="1128" w:type="dxa"/>
            <w:tcBorders>
              <w:top w:val="nil"/>
              <w:left w:val="nil"/>
              <w:bottom w:val="single" w:sz="6" w:space="0" w:color="auto"/>
              <w:right w:val="single" w:sz="6" w:space="0" w:color="auto"/>
            </w:tcBorders>
            <w:shd w:val="clear" w:color="auto" w:fill="CCFFCC"/>
            <w:vAlign w:val="bottom"/>
            <w:hideMark/>
          </w:tcPr>
          <w:p w14:paraId="0637FAB7"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p>
        </w:tc>
        <w:tc>
          <w:tcPr>
            <w:tcW w:w="1153" w:type="dxa"/>
            <w:tcBorders>
              <w:top w:val="nil"/>
              <w:left w:val="nil"/>
              <w:bottom w:val="single" w:sz="6" w:space="0" w:color="auto"/>
              <w:right w:val="single" w:sz="6" w:space="0" w:color="auto"/>
            </w:tcBorders>
            <w:shd w:val="clear" w:color="auto" w:fill="CCFFCC"/>
            <w:vAlign w:val="bottom"/>
            <w:hideMark/>
          </w:tcPr>
          <w:p w14:paraId="2C99E106"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265A72E8" w14:textId="77777777" w:rsidR="00400C40" w:rsidRDefault="00400C40" w:rsidP="00813D68">
            <w:pPr>
              <w:pStyle w:val="paragraph"/>
              <w:spacing w:before="0" w:beforeAutospacing="0" w:after="0" w:afterAutospacing="0"/>
              <w:textAlignment w:val="baseline"/>
              <w:rPr>
                <w:rStyle w:val="normaltextrun"/>
                <w:rFonts w:ascii="Arial" w:hAnsi="Arial" w:cs="Arial"/>
                <w:color w:val="000000"/>
                <w:sz w:val="22"/>
                <w:szCs w:val="22"/>
              </w:rPr>
            </w:pPr>
          </w:p>
        </w:tc>
      </w:tr>
      <w:tr w:rsidR="00400C40" w14:paraId="4F88D199" w14:textId="77777777" w:rsidTr="00813D68">
        <w:trPr>
          <w:trHeight w:val="720"/>
        </w:trPr>
        <w:tc>
          <w:tcPr>
            <w:tcW w:w="5288" w:type="dxa"/>
            <w:tcBorders>
              <w:top w:val="single" w:sz="6" w:space="0" w:color="auto"/>
              <w:left w:val="single" w:sz="6" w:space="0" w:color="auto"/>
              <w:bottom w:val="single" w:sz="6" w:space="0" w:color="auto"/>
              <w:right w:val="single" w:sz="6" w:space="0" w:color="auto"/>
            </w:tcBorders>
            <w:shd w:val="clear" w:color="auto" w:fill="C5D9F0"/>
            <w:vAlign w:val="center"/>
            <w:hideMark/>
          </w:tcPr>
          <w:p w14:paraId="16DF018A" w14:textId="47DDD39B" w:rsidR="00400C40" w:rsidRDefault="00D23476" w:rsidP="006070F2">
            <w:pPr>
              <w:pStyle w:val="paragraph"/>
              <w:numPr>
                <w:ilvl w:val="1"/>
                <w:numId w:val="29"/>
              </w:numPr>
              <w:spacing w:before="0" w:beforeAutospacing="0" w:after="0" w:afterAutospacing="0"/>
              <w:ind w:left="438"/>
              <w:textAlignment w:val="baseline"/>
              <w:rPr>
                <w:rFonts w:ascii="Segoe UI" w:hAnsi="Segoe UI" w:cs="Segoe UI"/>
                <w:sz w:val="18"/>
                <w:szCs w:val="18"/>
              </w:rPr>
            </w:pPr>
            <w:r>
              <w:rPr>
                <w:rStyle w:val="normaltextrun"/>
                <w:b/>
                <w:bCs/>
              </w:rPr>
              <w:t>Capacity to Respond to Major and Catastrophic Disasters</w:t>
            </w:r>
            <w:r w:rsidR="00400C40">
              <w:rPr>
                <w:rStyle w:val="eop"/>
                <w:rFonts w:ascii="Cambria" w:hAnsi="Cambria" w:cs="Segoe UI"/>
                <w:sz w:val="18"/>
                <w:szCs w:val="18"/>
              </w:rPr>
              <w:t> </w:t>
            </w:r>
          </w:p>
        </w:tc>
        <w:tc>
          <w:tcPr>
            <w:tcW w:w="1513" w:type="dxa"/>
            <w:tcBorders>
              <w:top w:val="nil"/>
              <w:left w:val="nil"/>
              <w:bottom w:val="single" w:sz="6" w:space="0" w:color="auto"/>
              <w:right w:val="single" w:sz="6" w:space="0" w:color="auto"/>
            </w:tcBorders>
            <w:shd w:val="clear" w:color="auto" w:fill="C5D9F0"/>
            <w:vAlign w:val="center"/>
            <w:hideMark/>
          </w:tcPr>
          <w:p w14:paraId="044ACF8C" w14:textId="2E7A3C03" w:rsidR="00400C40" w:rsidRPr="00913606" w:rsidRDefault="00913606" w:rsidP="00813D68">
            <w:pPr>
              <w:pStyle w:val="paragraph"/>
              <w:spacing w:before="0" w:beforeAutospacing="0" w:after="0" w:afterAutospacing="0"/>
              <w:jc w:val="center"/>
              <w:textAlignment w:val="baseline"/>
            </w:pPr>
            <w:r>
              <w:rPr>
                <w:rStyle w:val="normaltextrun"/>
                <w:b/>
                <w:bCs/>
              </w:rPr>
              <w:t>20 Points</w:t>
            </w:r>
            <w:r w:rsidR="00400C40" w:rsidRPr="00913606">
              <w:t> </w:t>
            </w:r>
          </w:p>
        </w:tc>
        <w:tc>
          <w:tcPr>
            <w:tcW w:w="1128" w:type="dxa"/>
            <w:tcBorders>
              <w:top w:val="nil"/>
              <w:left w:val="nil"/>
              <w:bottom w:val="single" w:sz="6" w:space="0" w:color="auto"/>
              <w:right w:val="single" w:sz="6" w:space="0" w:color="auto"/>
            </w:tcBorders>
            <w:shd w:val="clear" w:color="auto" w:fill="C5D9F1"/>
            <w:vAlign w:val="bottom"/>
            <w:hideMark/>
          </w:tcPr>
          <w:p w14:paraId="4508DB1E"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5D9F1"/>
            <w:vAlign w:val="bottom"/>
            <w:hideMark/>
          </w:tcPr>
          <w:p w14:paraId="7FCADCA5"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247FA279" w14:textId="77777777" w:rsidR="00400C40" w:rsidRDefault="00400C40" w:rsidP="00813D68">
            <w:pPr>
              <w:pStyle w:val="paragraph"/>
              <w:spacing w:before="0" w:beforeAutospacing="0" w:after="0" w:afterAutospacing="0"/>
              <w:textAlignment w:val="baseline"/>
              <w:rPr>
                <w:rStyle w:val="normaltextrun"/>
                <w:rFonts w:ascii="Arial" w:hAnsi="Arial" w:cs="Arial"/>
                <w:color w:val="000000"/>
                <w:sz w:val="22"/>
                <w:szCs w:val="22"/>
              </w:rPr>
            </w:pPr>
          </w:p>
        </w:tc>
      </w:tr>
      <w:tr w:rsidR="00400C40" w14:paraId="5F8F1EA9" w14:textId="77777777" w:rsidTr="00813D68">
        <w:trPr>
          <w:trHeight w:val="894"/>
        </w:trPr>
        <w:tc>
          <w:tcPr>
            <w:tcW w:w="5288" w:type="dxa"/>
            <w:tcBorders>
              <w:top w:val="nil"/>
              <w:left w:val="single" w:sz="6" w:space="0" w:color="auto"/>
              <w:bottom w:val="single" w:sz="6" w:space="0" w:color="auto"/>
              <w:right w:val="single" w:sz="6" w:space="0" w:color="auto"/>
            </w:tcBorders>
            <w:shd w:val="clear" w:color="auto" w:fill="auto"/>
            <w:vAlign w:val="center"/>
          </w:tcPr>
          <w:p w14:paraId="4EDDCC06" w14:textId="77777777" w:rsidR="00400C40" w:rsidRDefault="00400C40" w:rsidP="00813D68">
            <w:pPr>
              <w:pStyle w:val="paragraph"/>
              <w:spacing w:before="0" w:beforeAutospacing="0" w:after="0" w:afterAutospacing="0"/>
              <w:ind w:firstLine="675"/>
              <w:textAlignment w:val="baseline"/>
              <w:rPr>
                <w:rFonts w:ascii="Segoe UI" w:hAnsi="Segoe UI" w:cs="Segoe UI"/>
                <w:sz w:val="18"/>
                <w:szCs w:val="18"/>
              </w:rPr>
            </w:pPr>
            <w:r>
              <w:rPr>
                <w:rStyle w:val="normaltextrun"/>
                <w:sz w:val="18"/>
                <w:szCs w:val="18"/>
              </w:rPr>
              <w:t> </w:t>
            </w:r>
            <w:r>
              <w:rPr>
                <w:rStyle w:val="eop"/>
                <w:sz w:val="18"/>
                <w:szCs w:val="18"/>
              </w:rPr>
              <w:t> </w:t>
            </w:r>
          </w:p>
          <w:p w14:paraId="2DE8DC2C" w14:textId="5AF14F70" w:rsidR="00400C40" w:rsidRPr="00951179" w:rsidRDefault="006070F2" w:rsidP="00813D68">
            <w:pPr>
              <w:pStyle w:val="paragraph"/>
              <w:spacing w:before="0" w:beforeAutospacing="0" w:after="0" w:afterAutospacing="0"/>
              <w:textAlignment w:val="baseline"/>
              <w:rPr>
                <w:rStyle w:val="eop"/>
                <w:sz w:val="20"/>
                <w:szCs w:val="20"/>
              </w:rPr>
            </w:pPr>
            <w:r w:rsidRPr="00951179">
              <w:rPr>
                <w:rStyle w:val="normaltextrun"/>
                <w:sz w:val="20"/>
                <w:szCs w:val="20"/>
              </w:rPr>
              <w:t xml:space="preserve">The Respondent has provided evidence </w:t>
            </w:r>
            <w:r w:rsidR="00951179">
              <w:rPr>
                <w:rStyle w:val="normaltextrun"/>
                <w:sz w:val="20"/>
                <w:szCs w:val="20"/>
              </w:rPr>
              <w:t xml:space="preserve">that </w:t>
            </w:r>
            <w:r w:rsidR="00D769AD" w:rsidRPr="00951179">
              <w:rPr>
                <w:rStyle w:val="normaltextrun"/>
                <w:sz w:val="20"/>
                <w:szCs w:val="20"/>
              </w:rPr>
              <w:t xml:space="preserve">the </w:t>
            </w:r>
            <w:r w:rsidR="007201B7" w:rsidRPr="00951179">
              <w:rPr>
                <w:rStyle w:val="normaltextrun"/>
                <w:sz w:val="20"/>
                <w:szCs w:val="20"/>
              </w:rPr>
              <w:t xml:space="preserve">response time </w:t>
            </w:r>
            <w:r w:rsidR="00951179">
              <w:rPr>
                <w:rStyle w:val="normaltextrun"/>
                <w:sz w:val="20"/>
                <w:szCs w:val="20"/>
              </w:rPr>
              <w:t xml:space="preserve">is </w:t>
            </w:r>
            <w:r w:rsidR="007201B7" w:rsidRPr="00951179">
              <w:rPr>
                <w:rStyle w:val="normaltextrun"/>
                <w:sz w:val="20"/>
                <w:szCs w:val="20"/>
              </w:rPr>
              <w:t xml:space="preserve">12-24 hours after </w:t>
            </w:r>
            <w:r w:rsidR="00951179" w:rsidRPr="00951179">
              <w:rPr>
                <w:rStyle w:val="normaltextrun"/>
                <w:sz w:val="20"/>
                <w:szCs w:val="20"/>
              </w:rPr>
              <w:t>a</w:t>
            </w:r>
            <w:r w:rsidR="00951179">
              <w:rPr>
                <w:rStyle w:val="normaltextrun"/>
                <w:sz w:val="20"/>
                <w:szCs w:val="20"/>
              </w:rPr>
              <w:t>n event has occurred.</w:t>
            </w:r>
          </w:p>
          <w:p w14:paraId="59533D3A" w14:textId="77777777" w:rsidR="00400C40" w:rsidRDefault="00400C40" w:rsidP="00813D68">
            <w:pPr>
              <w:pStyle w:val="paragraph"/>
              <w:spacing w:before="0" w:beforeAutospacing="0" w:after="0" w:afterAutospacing="0"/>
              <w:textAlignment w:val="baseline"/>
              <w:rPr>
                <w:rStyle w:val="eop"/>
                <w:sz w:val="18"/>
                <w:szCs w:val="18"/>
              </w:rPr>
            </w:pPr>
          </w:p>
          <w:p w14:paraId="6960D194" w14:textId="77777777" w:rsidR="00400C40" w:rsidRPr="00207938" w:rsidRDefault="00400C40" w:rsidP="00813D68">
            <w:pPr>
              <w:pStyle w:val="paragraph"/>
              <w:spacing w:before="0" w:beforeAutospacing="0" w:after="0" w:afterAutospacing="0"/>
              <w:ind w:hanging="15"/>
              <w:textAlignment w:val="baseline"/>
              <w:rPr>
                <w:rStyle w:val="normaltextrun"/>
                <w:sz w:val="18"/>
                <w:szCs w:val="18"/>
              </w:rPr>
            </w:pPr>
          </w:p>
        </w:tc>
        <w:tc>
          <w:tcPr>
            <w:tcW w:w="1513" w:type="dxa"/>
            <w:tcBorders>
              <w:top w:val="nil"/>
              <w:left w:val="nil"/>
              <w:bottom w:val="single" w:sz="6" w:space="0" w:color="auto"/>
              <w:right w:val="single" w:sz="6" w:space="0" w:color="auto"/>
            </w:tcBorders>
            <w:shd w:val="clear" w:color="auto" w:fill="auto"/>
            <w:vAlign w:val="center"/>
          </w:tcPr>
          <w:p w14:paraId="4255101A" w14:textId="055FA883" w:rsidR="00400C40" w:rsidRPr="00913606" w:rsidRDefault="00400C40" w:rsidP="00813D68">
            <w:pPr>
              <w:pStyle w:val="paragraph"/>
              <w:spacing w:before="0" w:beforeAutospacing="0" w:after="0" w:afterAutospacing="0"/>
              <w:jc w:val="center"/>
              <w:textAlignment w:val="baseline"/>
              <w:rPr>
                <w:rStyle w:val="normaltextrun"/>
                <w:b/>
                <w:bCs/>
              </w:rPr>
            </w:pPr>
            <w:r w:rsidRPr="00913606">
              <w:rPr>
                <w:rStyle w:val="normaltextrun"/>
                <w:b/>
                <w:bCs/>
              </w:rPr>
              <w:t>0-</w:t>
            </w:r>
            <w:r w:rsidR="00913606">
              <w:rPr>
                <w:rStyle w:val="normaltextrun"/>
                <w:b/>
                <w:bCs/>
              </w:rPr>
              <w:t>20</w:t>
            </w:r>
            <w:r w:rsidRPr="00913606">
              <w:rPr>
                <w:rStyle w:val="normaltextrun"/>
              </w:rPr>
              <w:t> </w:t>
            </w:r>
            <w:r w:rsidRPr="00913606">
              <w:rPr>
                <w:rStyle w:val="normaltextrun"/>
                <w:b/>
                <w:bCs/>
              </w:rPr>
              <w:t> </w:t>
            </w:r>
          </w:p>
        </w:tc>
        <w:tc>
          <w:tcPr>
            <w:tcW w:w="1128" w:type="dxa"/>
            <w:tcBorders>
              <w:top w:val="nil"/>
              <w:left w:val="nil"/>
              <w:bottom w:val="single" w:sz="6" w:space="0" w:color="auto"/>
              <w:right w:val="single" w:sz="6" w:space="0" w:color="auto"/>
            </w:tcBorders>
            <w:shd w:val="clear" w:color="auto" w:fill="CCFFCC"/>
            <w:vAlign w:val="bottom"/>
          </w:tcPr>
          <w:p w14:paraId="5457A084" w14:textId="77777777" w:rsidR="00400C40" w:rsidRDefault="00400C40" w:rsidP="00813D68">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tcPr>
          <w:p w14:paraId="40B5D772" w14:textId="77777777" w:rsidR="00400C40" w:rsidRDefault="00400C40" w:rsidP="00813D68">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1B17150C" w14:textId="77777777" w:rsidR="00400C40" w:rsidRDefault="00400C40" w:rsidP="00813D68">
            <w:pPr>
              <w:pStyle w:val="paragraph"/>
              <w:spacing w:before="0" w:beforeAutospacing="0" w:after="0" w:afterAutospacing="0"/>
              <w:textAlignment w:val="baseline"/>
              <w:rPr>
                <w:rStyle w:val="normaltextrun"/>
                <w:rFonts w:ascii="Arial" w:hAnsi="Arial" w:cs="Arial"/>
                <w:color w:val="000000"/>
                <w:sz w:val="22"/>
                <w:szCs w:val="22"/>
              </w:rPr>
            </w:pPr>
          </w:p>
        </w:tc>
      </w:tr>
      <w:tr w:rsidR="00400C40" w14:paraId="1E737494" w14:textId="77777777" w:rsidTr="00813D68">
        <w:trPr>
          <w:trHeight w:val="480"/>
        </w:trPr>
        <w:tc>
          <w:tcPr>
            <w:tcW w:w="5288" w:type="dxa"/>
            <w:tcBorders>
              <w:top w:val="single" w:sz="6" w:space="0" w:color="auto"/>
              <w:left w:val="single" w:sz="6" w:space="0" w:color="auto"/>
              <w:bottom w:val="single" w:sz="6" w:space="0" w:color="auto"/>
              <w:right w:val="single" w:sz="6" w:space="0" w:color="auto"/>
            </w:tcBorders>
            <w:shd w:val="clear" w:color="auto" w:fill="C5D9F0"/>
            <w:vAlign w:val="center"/>
            <w:hideMark/>
          </w:tcPr>
          <w:p w14:paraId="5CA2F2F2" w14:textId="174013B3" w:rsidR="00400C40" w:rsidRPr="00097937" w:rsidRDefault="00913606" w:rsidP="00097937">
            <w:pPr>
              <w:pStyle w:val="paragraph"/>
              <w:numPr>
                <w:ilvl w:val="1"/>
                <w:numId w:val="29"/>
              </w:numPr>
              <w:spacing w:before="0" w:beforeAutospacing="0" w:after="0" w:afterAutospacing="0"/>
              <w:ind w:left="528"/>
              <w:textAlignment w:val="baseline"/>
              <w:rPr>
                <w:b/>
                <w:bCs/>
                <w:sz w:val="18"/>
                <w:szCs w:val="18"/>
              </w:rPr>
            </w:pPr>
            <w:r w:rsidRPr="00097937">
              <w:rPr>
                <w:rStyle w:val="normaltextrun"/>
                <w:b/>
                <w:bCs/>
              </w:rPr>
              <w:t>Qualifications and Experience</w:t>
            </w:r>
          </w:p>
        </w:tc>
        <w:tc>
          <w:tcPr>
            <w:tcW w:w="1513" w:type="dxa"/>
            <w:tcBorders>
              <w:top w:val="nil"/>
              <w:left w:val="nil"/>
              <w:bottom w:val="single" w:sz="6" w:space="0" w:color="auto"/>
              <w:right w:val="single" w:sz="6" w:space="0" w:color="auto"/>
            </w:tcBorders>
            <w:shd w:val="clear" w:color="auto" w:fill="C5D9F0"/>
            <w:vAlign w:val="center"/>
            <w:hideMark/>
          </w:tcPr>
          <w:p w14:paraId="724F2340" w14:textId="49439D89" w:rsidR="00400C40" w:rsidRPr="00097937" w:rsidRDefault="00097937" w:rsidP="00813D68">
            <w:pPr>
              <w:pStyle w:val="paragraph"/>
              <w:spacing w:before="0" w:beforeAutospacing="0" w:after="0" w:afterAutospacing="0"/>
              <w:jc w:val="center"/>
              <w:textAlignment w:val="baseline"/>
            </w:pPr>
            <w:r>
              <w:rPr>
                <w:rStyle w:val="normaltextrun"/>
                <w:b/>
                <w:bCs/>
              </w:rPr>
              <w:t>2</w:t>
            </w:r>
            <w:r w:rsidR="00400C40" w:rsidRPr="00097937">
              <w:rPr>
                <w:rStyle w:val="normaltextrun"/>
                <w:b/>
                <w:bCs/>
              </w:rPr>
              <w:t>0 Points</w:t>
            </w:r>
            <w:r w:rsidR="00400C40" w:rsidRPr="00097937">
              <w:rPr>
                <w:rStyle w:val="normaltextrun"/>
              </w:rPr>
              <w:t> </w:t>
            </w:r>
            <w:r w:rsidR="00400C40" w:rsidRPr="00097937">
              <w:rPr>
                <w:rStyle w:val="eop"/>
              </w:rPr>
              <w:t> </w:t>
            </w:r>
          </w:p>
        </w:tc>
        <w:tc>
          <w:tcPr>
            <w:tcW w:w="1128" w:type="dxa"/>
            <w:tcBorders>
              <w:top w:val="nil"/>
              <w:left w:val="nil"/>
              <w:bottom w:val="single" w:sz="6" w:space="0" w:color="auto"/>
              <w:right w:val="single" w:sz="6" w:space="0" w:color="auto"/>
            </w:tcBorders>
            <w:shd w:val="clear" w:color="auto" w:fill="C5D9F1"/>
            <w:vAlign w:val="bottom"/>
            <w:hideMark/>
          </w:tcPr>
          <w:p w14:paraId="61083952"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5D9F1"/>
            <w:vAlign w:val="bottom"/>
            <w:hideMark/>
          </w:tcPr>
          <w:p w14:paraId="138BEE5C"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7A4404A7" w14:textId="77777777" w:rsidR="00400C40" w:rsidRDefault="00400C40" w:rsidP="00813D68">
            <w:pPr>
              <w:pStyle w:val="paragraph"/>
              <w:spacing w:before="0" w:beforeAutospacing="0" w:after="0" w:afterAutospacing="0"/>
              <w:textAlignment w:val="baseline"/>
              <w:rPr>
                <w:rStyle w:val="normaltextrun"/>
                <w:rFonts w:ascii="Arial" w:hAnsi="Arial" w:cs="Arial"/>
                <w:color w:val="000000"/>
                <w:sz w:val="22"/>
                <w:szCs w:val="22"/>
              </w:rPr>
            </w:pPr>
          </w:p>
        </w:tc>
      </w:tr>
      <w:tr w:rsidR="00400C40" w14:paraId="77B8E277" w14:textId="77777777" w:rsidTr="00813D68">
        <w:trPr>
          <w:trHeight w:val="720"/>
        </w:trPr>
        <w:tc>
          <w:tcPr>
            <w:tcW w:w="5288" w:type="dxa"/>
            <w:tcBorders>
              <w:top w:val="nil"/>
              <w:left w:val="single" w:sz="6" w:space="0" w:color="auto"/>
              <w:bottom w:val="single" w:sz="6" w:space="0" w:color="auto"/>
              <w:right w:val="single" w:sz="6" w:space="0" w:color="auto"/>
            </w:tcBorders>
            <w:shd w:val="clear" w:color="auto" w:fill="auto"/>
            <w:vAlign w:val="center"/>
            <w:hideMark/>
          </w:tcPr>
          <w:p w14:paraId="4E4C199F" w14:textId="77777777" w:rsidR="00400C40" w:rsidRDefault="00400C40" w:rsidP="00813D68">
            <w:pPr>
              <w:pStyle w:val="paragraph"/>
              <w:spacing w:before="0" w:beforeAutospacing="0" w:after="0" w:afterAutospacing="0"/>
              <w:ind w:firstLine="675"/>
              <w:textAlignment w:val="baseline"/>
              <w:rPr>
                <w:rFonts w:ascii="Segoe UI" w:hAnsi="Segoe UI" w:cs="Segoe UI"/>
                <w:sz w:val="18"/>
                <w:szCs w:val="18"/>
              </w:rPr>
            </w:pPr>
            <w:r>
              <w:rPr>
                <w:rStyle w:val="normaltextrun"/>
                <w:sz w:val="18"/>
                <w:szCs w:val="18"/>
              </w:rPr>
              <w:t> </w:t>
            </w:r>
            <w:r>
              <w:rPr>
                <w:rStyle w:val="eop"/>
                <w:sz w:val="18"/>
                <w:szCs w:val="18"/>
              </w:rPr>
              <w:t> </w:t>
            </w:r>
          </w:p>
          <w:p w14:paraId="587FCA04" w14:textId="7390199B" w:rsidR="00400C40" w:rsidRPr="00FB5D1C" w:rsidRDefault="00FB5D1C" w:rsidP="00813D68">
            <w:pPr>
              <w:pStyle w:val="paragraph"/>
              <w:spacing w:before="0" w:beforeAutospacing="0" w:after="0" w:afterAutospacing="0"/>
              <w:textAlignment w:val="baseline"/>
              <w:rPr>
                <w:rStyle w:val="eop"/>
                <w:sz w:val="20"/>
                <w:szCs w:val="20"/>
              </w:rPr>
            </w:pPr>
            <w:r w:rsidRPr="00FB5D1C">
              <w:rPr>
                <w:rStyle w:val="normaltextrun"/>
                <w:sz w:val="20"/>
                <w:szCs w:val="20"/>
              </w:rPr>
              <w:t>The Respondent has provided evidence of at least three references willing to offer comments relative to the experience of working with the company or individual.</w:t>
            </w:r>
          </w:p>
          <w:p w14:paraId="3975F2D1"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7CF0FCF6" w14:textId="4E51584E" w:rsidR="00400C40" w:rsidRPr="00FB5D1C" w:rsidRDefault="00400C40" w:rsidP="00813D68">
            <w:pPr>
              <w:pStyle w:val="paragraph"/>
              <w:spacing w:before="0" w:beforeAutospacing="0" w:after="0" w:afterAutospacing="0"/>
              <w:jc w:val="center"/>
              <w:textAlignment w:val="baseline"/>
            </w:pPr>
            <w:r w:rsidRPr="00FB5D1C">
              <w:rPr>
                <w:rStyle w:val="normaltextrun"/>
                <w:b/>
                <w:bCs/>
              </w:rPr>
              <w:t>0-</w:t>
            </w:r>
            <w:r w:rsidR="00FB5D1C">
              <w:rPr>
                <w:rStyle w:val="normaltextrun"/>
                <w:b/>
                <w:bCs/>
              </w:rPr>
              <w:t>5</w:t>
            </w:r>
            <w:r w:rsidRPr="00FB5D1C">
              <w:rPr>
                <w:rStyle w:val="eop"/>
              </w:rPr>
              <w:t> </w:t>
            </w:r>
          </w:p>
        </w:tc>
        <w:tc>
          <w:tcPr>
            <w:tcW w:w="1128" w:type="dxa"/>
            <w:tcBorders>
              <w:top w:val="nil"/>
              <w:left w:val="nil"/>
              <w:bottom w:val="single" w:sz="6" w:space="0" w:color="auto"/>
              <w:right w:val="single" w:sz="6" w:space="0" w:color="auto"/>
            </w:tcBorders>
            <w:shd w:val="clear" w:color="auto" w:fill="CCFFCC"/>
            <w:vAlign w:val="bottom"/>
            <w:hideMark/>
          </w:tcPr>
          <w:p w14:paraId="44255CAF"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68616E07"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7CC6F52E" w14:textId="77777777" w:rsidR="00400C40" w:rsidRDefault="00400C40" w:rsidP="00813D68">
            <w:pPr>
              <w:pStyle w:val="paragraph"/>
              <w:spacing w:before="0" w:beforeAutospacing="0" w:after="0" w:afterAutospacing="0"/>
              <w:textAlignment w:val="baseline"/>
              <w:rPr>
                <w:rStyle w:val="normaltextrun"/>
                <w:rFonts w:ascii="Arial" w:hAnsi="Arial" w:cs="Arial"/>
                <w:color w:val="000000"/>
                <w:sz w:val="22"/>
                <w:szCs w:val="22"/>
              </w:rPr>
            </w:pPr>
          </w:p>
        </w:tc>
      </w:tr>
      <w:tr w:rsidR="00FB5D1C" w14:paraId="38B67056" w14:textId="77777777" w:rsidTr="00813D68">
        <w:trPr>
          <w:trHeight w:val="720"/>
        </w:trPr>
        <w:tc>
          <w:tcPr>
            <w:tcW w:w="5288" w:type="dxa"/>
            <w:tcBorders>
              <w:top w:val="nil"/>
              <w:left w:val="single" w:sz="6" w:space="0" w:color="auto"/>
              <w:bottom w:val="single" w:sz="6" w:space="0" w:color="auto"/>
              <w:right w:val="single" w:sz="6" w:space="0" w:color="auto"/>
            </w:tcBorders>
            <w:shd w:val="clear" w:color="auto" w:fill="auto"/>
            <w:vAlign w:val="center"/>
          </w:tcPr>
          <w:p w14:paraId="54767E86" w14:textId="6D3A7887" w:rsidR="00FB5D1C" w:rsidRPr="000B4D40" w:rsidRDefault="000B4D40" w:rsidP="000B4D40">
            <w:pPr>
              <w:pStyle w:val="paragraph"/>
              <w:spacing w:before="0" w:beforeAutospacing="0" w:after="0" w:afterAutospacing="0"/>
              <w:textAlignment w:val="baseline"/>
              <w:rPr>
                <w:rStyle w:val="normaltextrun"/>
                <w:sz w:val="20"/>
                <w:szCs w:val="20"/>
              </w:rPr>
            </w:pPr>
            <w:r w:rsidRPr="000B4D40">
              <w:rPr>
                <w:rStyle w:val="normaltextrun"/>
                <w:sz w:val="20"/>
                <w:szCs w:val="20"/>
              </w:rPr>
              <w:t>The Respondent has provided evidence of at least 5 years of experience in working with public entities to provide debris removal.</w:t>
            </w:r>
          </w:p>
        </w:tc>
        <w:tc>
          <w:tcPr>
            <w:tcW w:w="1513" w:type="dxa"/>
            <w:tcBorders>
              <w:top w:val="nil"/>
              <w:left w:val="nil"/>
              <w:bottom w:val="single" w:sz="6" w:space="0" w:color="auto"/>
              <w:right w:val="single" w:sz="6" w:space="0" w:color="auto"/>
            </w:tcBorders>
            <w:shd w:val="clear" w:color="auto" w:fill="auto"/>
            <w:vAlign w:val="center"/>
          </w:tcPr>
          <w:p w14:paraId="60E0C9A6" w14:textId="730E40B5" w:rsidR="00FB5D1C" w:rsidRPr="000B4D40" w:rsidRDefault="000B4D40" w:rsidP="00813D68">
            <w:pPr>
              <w:pStyle w:val="paragraph"/>
              <w:spacing w:before="0" w:beforeAutospacing="0" w:after="0" w:afterAutospacing="0"/>
              <w:jc w:val="center"/>
              <w:textAlignment w:val="baseline"/>
              <w:rPr>
                <w:rStyle w:val="normaltextrun"/>
                <w:b/>
                <w:bCs/>
              </w:rPr>
            </w:pPr>
            <w:r>
              <w:rPr>
                <w:rStyle w:val="normaltextrun"/>
                <w:b/>
                <w:bCs/>
              </w:rPr>
              <w:t>0-5</w:t>
            </w:r>
          </w:p>
        </w:tc>
        <w:tc>
          <w:tcPr>
            <w:tcW w:w="1128" w:type="dxa"/>
            <w:tcBorders>
              <w:top w:val="nil"/>
              <w:left w:val="nil"/>
              <w:bottom w:val="single" w:sz="6" w:space="0" w:color="auto"/>
              <w:right w:val="single" w:sz="6" w:space="0" w:color="auto"/>
            </w:tcBorders>
            <w:shd w:val="clear" w:color="auto" w:fill="CCFFCC"/>
            <w:vAlign w:val="bottom"/>
          </w:tcPr>
          <w:p w14:paraId="2AA4BF85" w14:textId="77777777" w:rsidR="00FB5D1C" w:rsidRDefault="00FB5D1C" w:rsidP="00813D68">
            <w:pPr>
              <w:pStyle w:val="paragraph"/>
              <w:spacing w:before="0" w:beforeAutospacing="0" w:after="0" w:afterAutospacing="0"/>
              <w:textAlignment w:val="baseline"/>
              <w:rPr>
                <w:rStyle w:val="normaltextrun"/>
                <w:rFonts w:ascii="Arial" w:hAnsi="Arial" w:cs="Arial"/>
                <w:color w:val="000000"/>
                <w:sz w:val="22"/>
                <w:szCs w:val="22"/>
              </w:rPr>
            </w:pPr>
          </w:p>
        </w:tc>
        <w:tc>
          <w:tcPr>
            <w:tcW w:w="1153" w:type="dxa"/>
            <w:tcBorders>
              <w:top w:val="nil"/>
              <w:left w:val="nil"/>
              <w:bottom w:val="single" w:sz="6" w:space="0" w:color="auto"/>
              <w:right w:val="single" w:sz="6" w:space="0" w:color="auto"/>
            </w:tcBorders>
            <w:shd w:val="clear" w:color="auto" w:fill="CCFFCC"/>
            <w:vAlign w:val="bottom"/>
          </w:tcPr>
          <w:p w14:paraId="0D541F78" w14:textId="77777777" w:rsidR="00FB5D1C" w:rsidRDefault="00FB5D1C" w:rsidP="00813D68">
            <w:pPr>
              <w:pStyle w:val="paragraph"/>
              <w:spacing w:before="0" w:beforeAutospacing="0" w:after="0" w:afterAutospacing="0"/>
              <w:textAlignment w:val="baseline"/>
              <w:rPr>
                <w:rStyle w:val="normaltextrun"/>
                <w:rFonts w:ascii="Arial" w:hAnsi="Arial" w:cs="Arial"/>
                <w:color w:val="000000"/>
                <w:sz w:val="22"/>
                <w:szCs w:val="22"/>
              </w:rPr>
            </w:pPr>
          </w:p>
        </w:tc>
        <w:tc>
          <w:tcPr>
            <w:tcW w:w="1522" w:type="dxa"/>
            <w:tcBorders>
              <w:top w:val="nil"/>
              <w:left w:val="nil"/>
              <w:bottom w:val="single" w:sz="6" w:space="0" w:color="auto"/>
              <w:right w:val="single" w:sz="6" w:space="0" w:color="auto"/>
            </w:tcBorders>
            <w:shd w:val="clear" w:color="auto" w:fill="CCFFCC"/>
          </w:tcPr>
          <w:p w14:paraId="6F480360" w14:textId="77777777" w:rsidR="00FB5D1C" w:rsidRDefault="00FB5D1C" w:rsidP="00813D68">
            <w:pPr>
              <w:pStyle w:val="paragraph"/>
              <w:spacing w:before="0" w:beforeAutospacing="0" w:after="0" w:afterAutospacing="0"/>
              <w:textAlignment w:val="baseline"/>
              <w:rPr>
                <w:rStyle w:val="normaltextrun"/>
                <w:rFonts w:ascii="Arial" w:hAnsi="Arial" w:cs="Arial"/>
                <w:color w:val="000000"/>
                <w:sz w:val="22"/>
                <w:szCs w:val="22"/>
              </w:rPr>
            </w:pPr>
          </w:p>
        </w:tc>
      </w:tr>
      <w:tr w:rsidR="00FB5D1C" w14:paraId="540F30E6" w14:textId="77777777" w:rsidTr="00813D68">
        <w:trPr>
          <w:trHeight w:val="720"/>
        </w:trPr>
        <w:tc>
          <w:tcPr>
            <w:tcW w:w="5288" w:type="dxa"/>
            <w:tcBorders>
              <w:top w:val="nil"/>
              <w:left w:val="single" w:sz="6" w:space="0" w:color="auto"/>
              <w:bottom w:val="single" w:sz="6" w:space="0" w:color="auto"/>
              <w:right w:val="single" w:sz="6" w:space="0" w:color="auto"/>
            </w:tcBorders>
            <w:shd w:val="clear" w:color="auto" w:fill="auto"/>
            <w:vAlign w:val="center"/>
          </w:tcPr>
          <w:p w14:paraId="5CD36958" w14:textId="1795844F" w:rsidR="00FB5D1C" w:rsidRPr="00261A2D" w:rsidRDefault="00A379EE" w:rsidP="00A379EE">
            <w:pPr>
              <w:pStyle w:val="paragraph"/>
              <w:spacing w:before="0" w:beforeAutospacing="0" w:after="0" w:afterAutospacing="0"/>
              <w:textAlignment w:val="baseline"/>
              <w:rPr>
                <w:rStyle w:val="normaltextrun"/>
                <w:sz w:val="20"/>
                <w:szCs w:val="20"/>
              </w:rPr>
            </w:pPr>
            <w:r w:rsidRPr="00261A2D">
              <w:rPr>
                <w:rStyle w:val="normaltextrun"/>
                <w:sz w:val="20"/>
                <w:szCs w:val="20"/>
              </w:rPr>
              <w:lastRenderedPageBreak/>
              <w:t>The Respondent has supplied sufficient documentation that they are well versed in all aspects of FEMA documentation, reimbursement, and project management</w:t>
            </w:r>
            <w:r w:rsidR="009F4F6C" w:rsidRPr="00261A2D">
              <w:rPr>
                <w:rStyle w:val="normaltextrun"/>
                <w:sz w:val="20"/>
                <w:szCs w:val="20"/>
              </w:rPr>
              <w:t xml:space="preserve"> as well as documentation of past contracts</w:t>
            </w:r>
            <w:r w:rsidR="004B258A" w:rsidRPr="00261A2D">
              <w:rPr>
                <w:rStyle w:val="normaltextrun"/>
                <w:sz w:val="20"/>
                <w:szCs w:val="20"/>
              </w:rPr>
              <w:t xml:space="preserve"> covering a range of sizes, scopes, disaster event, quantity and type of debris monitored, service period, </w:t>
            </w:r>
            <w:r w:rsidR="00261A2D" w:rsidRPr="00261A2D">
              <w:rPr>
                <w:rStyle w:val="normaltextrun"/>
                <w:sz w:val="20"/>
                <w:szCs w:val="20"/>
              </w:rPr>
              <w:t>number of sites where monitoring occurred, and other relevant explanatory information.</w:t>
            </w:r>
          </w:p>
        </w:tc>
        <w:tc>
          <w:tcPr>
            <w:tcW w:w="1513" w:type="dxa"/>
            <w:tcBorders>
              <w:top w:val="nil"/>
              <w:left w:val="nil"/>
              <w:bottom w:val="single" w:sz="6" w:space="0" w:color="auto"/>
              <w:right w:val="single" w:sz="6" w:space="0" w:color="auto"/>
            </w:tcBorders>
            <w:shd w:val="clear" w:color="auto" w:fill="auto"/>
            <w:vAlign w:val="center"/>
          </w:tcPr>
          <w:p w14:paraId="357D3BD9" w14:textId="23C923C6" w:rsidR="00FB5D1C" w:rsidRPr="002F776B" w:rsidRDefault="002F776B" w:rsidP="00813D68">
            <w:pPr>
              <w:pStyle w:val="paragraph"/>
              <w:spacing w:before="0" w:beforeAutospacing="0" w:after="0" w:afterAutospacing="0"/>
              <w:jc w:val="center"/>
              <w:textAlignment w:val="baseline"/>
              <w:rPr>
                <w:rStyle w:val="normaltextrun"/>
                <w:b/>
                <w:bCs/>
              </w:rPr>
            </w:pPr>
            <w:r>
              <w:rPr>
                <w:rStyle w:val="normaltextrun"/>
                <w:b/>
                <w:bCs/>
              </w:rPr>
              <w:t>0-5</w:t>
            </w:r>
          </w:p>
        </w:tc>
        <w:tc>
          <w:tcPr>
            <w:tcW w:w="1128" w:type="dxa"/>
            <w:tcBorders>
              <w:top w:val="nil"/>
              <w:left w:val="nil"/>
              <w:bottom w:val="single" w:sz="6" w:space="0" w:color="auto"/>
              <w:right w:val="single" w:sz="6" w:space="0" w:color="auto"/>
            </w:tcBorders>
            <w:shd w:val="clear" w:color="auto" w:fill="CCFFCC"/>
            <w:vAlign w:val="bottom"/>
          </w:tcPr>
          <w:p w14:paraId="206DB65F" w14:textId="77777777" w:rsidR="00FB5D1C" w:rsidRDefault="00FB5D1C" w:rsidP="00813D68">
            <w:pPr>
              <w:pStyle w:val="paragraph"/>
              <w:spacing w:before="0" w:beforeAutospacing="0" w:after="0" w:afterAutospacing="0"/>
              <w:textAlignment w:val="baseline"/>
              <w:rPr>
                <w:rStyle w:val="normaltextrun"/>
                <w:rFonts w:ascii="Arial" w:hAnsi="Arial" w:cs="Arial"/>
                <w:color w:val="000000"/>
                <w:sz w:val="22"/>
                <w:szCs w:val="22"/>
              </w:rPr>
            </w:pPr>
          </w:p>
        </w:tc>
        <w:tc>
          <w:tcPr>
            <w:tcW w:w="1153" w:type="dxa"/>
            <w:tcBorders>
              <w:top w:val="nil"/>
              <w:left w:val="nil"/>
              <w:bottom w:val="single" w:sz="6" w:space="0" w:color="auto"/>
              <w:right w:val="single" w:sz="6" w:space="0" w:color="auto"/>
            </w:tcBorders>
            <w:shd w:val="clear" w:color="auto" w:fill="CCFFCC"/>
            <w:vAlign w:val="bottom"/>
          </w:tcPr>
          <w:p w14:paraId="2BFA1961" w14:textId="77777777" w:rsidR="00FB5D1C" w:rsidRDefault="00FB5D1C" w:rsidP="00813D68">
            <w:pPr>
              <w:pStyle w:val="paragraph"/>
              <w:spacing w:before="0" w:beforeAutospacing="0" w:after="0" w:afterAutospacing="0"/>
              <w:textAlignment w:val="baseline"/>
              <w:rPr>
                <w:rStyle w:val="normaltextrun"/>
                <w:rFonts w:ascii="Arial" w:hAnsi="Arial" w:cs="Arial"/>
                <w:color w:val="000000"/>
                <w:sz w:val="22"/>
                <w:szCs w:val="22"/>
              </w:rPr>
            </w:pPr>
          </w:p>
        </w:tc>
        <w:tc>
          <w:tcPr>
            <w:tcW w:w="1522" w:type="dxa"/>
            <w:tcBorders>
              <w:top w:val="nil"/>
              <w:left w:val="nil"/>
              <w:bottom w:val="single" w:sz="6" w:space="0" w:color="auto"/>
              <w:right w:val="single" w:sz="6" w:space="0" w:color="auto"/>
            </w:tcBorders>
            <w:shd w:val="clear" w:color="auto" w:fill="CCFFCC"/>
          </w:tcPr>
          <w:p w14:paraId="34AC60ED" w14:textId="77777777" w:rsidR="00FB5D1C" w:rsidRDefault="00FB5D1C" w:rsidP="00813D68">
            <w:pPr>
              <w:pStyle w:val="paragraph"/>
              <w:spacing w:before="0" w:beforeAutospacing="0" w:after="0" w:afterAutospacing="0"/>
              <w:textAlignment w:val="baseline"/>
              <w:rPr>
                <w:rStyle w:val="normaltextrun"/>
                <w:rFonts w:ascii="Arial" w:hAnsi="Arial" w:cs="Arial"/>
                <w:color w:val="000000"/>
                <w:sz w:val="22"/>
                <w:szCs w:val="22"/>
              </w:rPr>
            </w:pPr>
          </w:p>
        </w:tc>
      </w:tr>
      <w:tr w:rsidR="00400C40" w14:paraId="33910F24" w14:textId="77777777" w:rsidTr="00813D68">
        <w:trPr>
          <w:trHeight w:val="495"/>
        </w:trPr>
        <w:tc>
          <w:tcPr>
            <w:tcW w:w="5288" w:type="dxa"/>
            <w:tcBorders>
              <w:top w:val="single" w:sz="6" w:space="0" w:color="auto"/>
              <w:left w:val="single" w:sz="6" w:space="0" w:color="auto"/>
              <w:bottom w:val="single" w:sz="6" w:space="0" w:color="auto"/>
              <w:right w:val="single" w:sz="6" w:space="0" w:color="auto"/>
            </w:tcBorders>
            <w:shd w:val="clear" w:color="auto" w:fill="C5D9F0"/>
            <w:vAlign w:val="center"/>
            <w:hideMark/>
          </w:tcPr>
          <w:p w14:paraId="0AD4D9B5" w14:textId="06D1B678" w:rsidR="00400C40" w:rsidRPr="002F776B" w:rsidRDefault="002F776B" w:rsidP="002F776B">
            <w:pPr>
              <w:pStyle w:val="paragraph"/>
              <w:numPr>
                <w:ilvl w:val="1"/>
                <w:numId w:val="29"/>
              </w:numPr>
              <w:spacing w:before="0" w:beforeAutospacing="0" w:after="0" w:afterAutospacing="0"/>
              <w:ind w:left="528"/>
              <w:textAlignment w:val="baseline"/>
              <w:rPr>
                <w:b/>
                <w:bCs/>
                <w:sz w:val="18"/>
                <w:szCs w:val="18"/>
              </w:rPr>
            </w:pPr>
            <w:r w:rsidRPr="002F776B">
              <w:rPr>
                <w:rStyle w:val="normaltextrun"/>
                <w:b/>
                <w:bCs/>
              </w:rPr>
              <w:t>Services and Rates</w:t>
            </w:r>
          </w:p>
        </w:tc>
        <w:tc>
          <w:tcPr>
            <w:tcW w:w="1513" w:type="dxa"/>
            <w:tcBorders>
              <w:top w:val="nil"/>
              <w:left w:val="nil"/>
              <w:bottom w:val="single" w:sz="6" w:space="0" w:color="auto"/>
              <w:right w:val="single" w:sz="6" w:space="0" w:color="auto"/>
            </w:tcBorders>
            <w:shd w:val="clear" w:color="auto" w:fill="C5D9F0"/>
            <w:vAlign w:val="center"/>
            <w:hideMark/>
          </w:tcPr>
          <w:p w14:paraId="22B0AC94" w14:textId="367BE203" w:rsidR="00400C40" w:rsidRPr="002F776B" w:rsidRDefault="002F776B" w:rsidP="00813D68">
            <w:pPr>
              <w:pStyle w:val="paragraph"/>
              <w:spacing w:before="0" w:beforeAutospacing="0" w:after="0" w:afterAutospacing="0"/>
              <w:jc w:val="center"/>
              <w:textAlignment w:val="baseline"/>
            </w:pPr>
            <w:r>
              <w:rPr>
                <w:rStyle w:val="normaltextrun"/>
                <w:b/>
                <w:bCs/>
              </w:rPr>
              <w:t>40 Points</w:t>
            </w:r>
            <w:r w:rsidR="00400C40" w:rsidRPr="002F776B">
              <w:rPr>
                <w:rStyle w:val="eop"/>
              </w:rPr>
              <w:t> </w:t>
            </w:r>
          </w:p>
        </w:tc>
        <w:tc>
          <w:tcPr>
            <w:tcW w:w="1128" w:type="dxa"/>
            <w:tcBorders>
              <w:top w:val="nil"/>
              <w:left w:val="nil"/>
              <w:bottom w:val="single" w:sz="6" w:space="0" w:color="auto"/>
              <w:right w:val="single" w:sz="6" w:space="0" w:color="auto"/>
            </w:tcBorders>
            <w:shd w:val="clear" w:color="auto" w:fill="C5D9F1"/>
            <w:vAlign w:val="bottom"/>
            <w:hideMark/>
          </w:tcPr>
          <w:p w14:paraId="6ED9699A"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5D9F1"/>
            <w:vAlign w:val="bottom"/>
            <w:hideMark/>
          </w:tcPr>
          <w:p w14:paraId="25B52FDC"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32F9C897" w14:textId="77777777" w:rsidR="00400C40" w:rsidRDefault="00400C40" w:rsidP="00813D68">
            <w:pPr>
              <w:pStyle w:val="paragraph"/>
              <w:spacing w:before="0" w:beforeAutospacing="0" w:after="0" w:afterAutospacing="0"/>
              <w:textAlignment w:val="baseline"/>
              <w:rPr>
                <w:rStyle w:val="normaltextrun"/>
                <w:rFonts w:ascii="Arial" w:hAnsi="Arial" w:cs="Arial"/>
                <w:color w:val="000000"/>
                <w:sz w:val="22"/>
                <w:szCs w:val="22"/>
              </w:rPr>
            </w:pPr>
          </w:p>
        </w:tc>
      </w:tr>
      <w:tr w:rsidR="00400C40" w14:paraId="18C37D24" w14:textId="77777777" w:rsidTr="00813D68">
        <w:trPr>
          <w:trHeight w:val="720"/>
        </w:trPr>
        <w:tc>
          <w:tcPr>
            <w:tcW w:w="5288" w:type="dxa"/>
            <w:tcBorders>
              <w:top w:val="nil"/>
              <w:left w:val="single" w:sz="6" w:space="0" w:color="auto"/>
              <w:bottom w:val="single" w:sz="6" w:space="0" w:color="auto"/>
              <w:right w:val="single" w:sz="6" w:space="0" w:color="auto"/>
            </w:tcBorders>
            <w:shd w:val="clear" w:color="auto" w:fill="auto"/>
            <w:vAlign w:val="center"/>
            <w:hideMark/>
          </w:tcPr>
          <w:p w14:paraId="5EFE9A17" w14:textId="77777777" w:rsidR="00400C40" w:rsidRDefault="00400C40" w:rsidP="00813D68">
            <w:pPr>
              <w:pStyle w:val="paragraph"/>
              <w:spacing w:before="0" w:beforeAutospacing="0" w:after="0" w:afterAutospacing="0"/>
              <w:ind w:firstLine="675"/>
              <w:textAlignment w:val="baseline"/>
              <w:rPr>
                <w:rFonts w:ascii="Segoe UI" w:hAnsi="Segoe UI" w:cs="Segoe UI"/>
                <w:sz w:val="18"/>
                <w:szCs w:val="18"/>
              </w:rPr>
            </w:pPr>
            <w:r>
              <w:rPr>
                <w:rStyle w:val="normaltextrun"/>
                <w:sz w:val="18"/>
                <w:szCs w:val="18"/>
              </w:rPr>
              <w:t> </w:t>
            </w:r>
            <w:r>
              <w:rPr>
                <w:rStyle w:val="eop"/>
                <w:sz w:val="18"/>
                <w:szCs w:val="18"/>
              </w:rPr>
              <w:t> </w:t>
            </w:r>
          </w:p>
          <w:p w14:paraId="686A3F2B" w14:textId="0AC4C54C" w:rsidR="00400C40" w:rsidRDefault="002F776B" w:rsidP="00813D68">
            <w:pPr>
              <w:pStyle w:val="paragraph"/>
              <w:spacing w:before="0" w:beforeAutospacing="0" w:after="0" w:afterAutospacing="0"/>
              <w:textAlignment w:val="baseline"/>
              <w:rPr>
                <w:rStyle w:val="eop"/>
                <w:sz w:val="18"/>
                <w:szCs w:val="18"/>
              </w:rPr>
            </w:pPr>
            <w:r>
              <w:rPr>
                <w:rStyle w:val="normaltextrun"/>
                <w:sz w:val="18"/>
                <w:szCs w:val="18"/>
              </w:rPr>
              <w:t>The Respondent has provided all pricing requirements as described in Section 12.</w:t>
            </w:r>
            <w:r w:rsidR="00400C40">
              <w:rPr>
                <w:rStyle w:val="normaltextrun"/>
                <w:sz w:val="18"/>
                <w:szCs w:val="18"/>
              </w:rPr>
              <w:t xml:space="preserve">  </w:t>
            </w:r>
            <w:r w:rsidR="00400C40">
              <w:rPr>
                <w:rStyle w:val="eop"/>
                <w:sz w:val="18"/>
                <w:szCs w:val="18"/>
              </w:rPr>
              <w:t> </w:t>
            </w:r>
          </w:p>
          <w:p w14:paraId="4F063427"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3C0BACB6" w14:textId="1E64A99C" w:rsidR="00400C40" w:rsidRPr="002F776B" w:rsidRDefault="00400C40" w:rsidP="00813D68">
            <w:pPr>
              <w:pStyle w:val="paragraph"/>
              <w:spacing w:before="0" w:beforeAutospacing="0" w:after="0" w:afterAutospacing="0"/>
              <w:jc w:val="center"/>
              <w:textAlignment w:val="baseline"/>
            </w:pPr>
            <w:r w:rsidRPr="002F776B">
              <w:rPr>
                <w:rStyle w:val="normaltextrun"/>
                <w:b/>
                <w:bCs/>
              </w:rPr>
              <w:t>0-</w:t>
            </w:r>
            <w:r w:rsidR="002F776B">
              <w:rPr>
                <w:rStyle w:val="normaltextrun"/>
                <w:b/>
                <w:bCs/>
              </w:rPr>
              <w:t>20</w:t>
            </w:r>
            <w:r w:rsidRPr="002F776B">
              <w:rPr>
                <w:rStyle w:val="normaltextrun"/>
              </w:rPr>
              <w:t> </w:t>
            </w:r>
            <w:r w:rsidRPr="002F776B">
              <w:rPr>
                <w:rStyle w:val="eop"/>
              </w:rPr>
              <w:t> </w:t>
            </w:r>
          </w:p>
        </w:tc>
        <w:tc>
          <w:tcPr>
            <w:tcW w:w="1128" w:type="dxa"/>
            <w:tcBorders>
              <w:top w:val="nil"/>
              <w:left w:val="nil"/>
              <w:bottom w:val="single" w:sz="6" w:space="0" w:color="auto"/>
              <w:right w:val="single" w:sz="6" w:space="0" w:color="auto"/>
            </w:tcBorders>
            <w:shd w:val="clear" w:color="auto" w:fill="CCFFCC"/>
            <w:vAlign w:val="bottom"/>
            <w:hideMark/>
          </w:tcPr>
          <w:p w14:paraId="26ED9537"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03822352"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3291A714" w14:textId="77777777" w:rsidR="00400C40" w:rsidRDefault="00400C40" w:rsidP="00813D68">
            <w:pPr>
              <w:pStyle w:val="paragraph"/>
              <w:spacing w:before="0" w:beforeAutospacing="0" w:after="0" w:afterAutospacing="0"/>
              <w:textAlignment w:val="baseline"/>
              <w:rPr>
                <w:rStyle w:val="normaltextrun"/>
                <w:rFonts w:ascii="Arial" w:hAnsi="Arial" w:cs="Arial"/>
                <w:color w:val="000000"/>
                <w:sz w:val="22"/>
                <w:szCs w:val="22"/>
              </w:rPr>
            </w:pPr>
          </w:p>
        </w:tc>
      </w:tr>
      <w:tr w:rsidR="00400C40" w14:paraId="511B2635" w14:textId="77777777" w:rsidTr="00813D68">
        <w:trPr>
          <w:trHeight w:val="495"/>
        </w:trPr>
        <w:tc>
          <w:tcPr>
            <w:tcW w:w="5288" w:type="dxa"/>
            <w:tcBorders>
              <w:top w:val="nil"/>
              <w:left w:val="single" w:sz="6" w:space="0" w:color="auto"/>
              <w:bottom w:val="single" w:sz="6" w:space="0" w:color="auto"/>
              <w:right w:val="single" w:sz="6" w:space="0" w:color="auto"/>
            </w:tcBorders>
            <w:shd w:val="clear" w:color="auto" w:fill="auto"/>
            <w:vAlign w:val="center"/>
            <w:hideMark/>
          </w:tcPr>
          <w:p w14:paraId="1EA47D83" w14:textId="77777777" w:rsidR="00400C40" w:rsidRDefault="00400C40" w:rsidP="00813D68">
            <w:pPr>
              <w:pStyle w:val="paragraph"/>
              <w:spacing w:before="0" w:beforeAutospacing="0" w:after="0" w:afterAutospacing="0"/>
              <w:ind w:firstLine="675"/>
              <w:textAlignment w:val="baseline"/>
              <w:rPr>
                <w:rFonts w:ascii="Segoe UI" w:hAnsi="Segoe UI" w:cs="Segoe UI"/>
                <w:sz w:val="18"/>
                <w:szCs w:val="18"/>
              </w:rPr>
            </w:pPr>
            <w:r>
              <w:rPr>
                <w:rStyle w:val="normaltextrun"/>
                <w:sz w:val="18"/>
                <w:szCs w:val="18"/>
              </w:rPr>
              <w:t> </w:t>
            </w:r>
            <w:r>
              <w:rPr>
                <w:rStyle w:val="eop"/>
                <w:sz w:val="18"/>
                <w:szCs w:val="18"/>
              </w:rPr>
              <w:t> </w:t>
            </w:r>
          </w:p>
          <w:p w14:paraId="276FBD3E" w14:textId="6D481ED2" w:rsidR="00400C40" w:rsidRDefault="002F776B" w:rsidP="00813D68">
            <w:pPr>
              <w:pStyle w:val="paragraph"/>
              <w:spacing w:before="0" w:beforeAutospacing="0" w:after="0" w:afterAutospacing="0"/>
              <w:textAlignment w:val="baseline"/>
              <w:rPr>
                <w:rStyle w:val="normaltextrun"/>
                <w:sz w:val="18"/>
                <w:szCs w:val="18"/>
              </w:rPr>
            </w:pPr>
            <w:r>
              <w:rPr>
                <w:rStyle w:val="normaltextrun"/>
                <w:sz w:val="18"/>
                <w:szCs w:val="18"/>
              </w:rPr>
              <w:t>The relative ranking of this Respondent’s pricing compared to other RFP submissions based on information provided on Attachment 5 and Section 12.</w:t>
            </w:r>
          </w:p>
          <w:p w14:paraId="04BBC546"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328BC86D" w14:textId="7F2C64CA" w:rsidR="00400C40" w:rsidRPr="002F776B" w:rsidRDefault="002F776B" w:rsidP="002F776B">
            <w:pPr>
              <w:pStyle w:val="paragraph"/>
              <w:spacing w:before="0" w:beforeAutospacing="0" w:after="0" w:afterAutospacing="0"/>
              <w:ind w:left="-162" w:firstLine="675"/>
              <w:textAlignment w:val="baseline"/>
            </w:pPr>
            <w:r>
              <w:rPr>
                <w:rStyle w:val="normaltextrun"/>
                <w:b/>
                <w:bCs/>
              </w:rPr>
              <w:t>0-20</w:t>
            </w:r>
          </w:p>
        </w:tc>
        <w:tc>
          <w:tcPr>
            <w:tcW w:w="1128" w:type="dxa"/>
            <w:tcBorders>
              <w:top w:val="nil"/>
              <w:left w:val="nil"/>
              <w:bottom w:val="single" w:sz="6" w:space="0" w:color="auto"/>
              <w:right w:val="single" w:sz="6" w:space="0" w:color="auto"/>
            </w:tcBorders>
            <w:shd w:val="clear" w:color="auto" w:fill="CCFFCC"/>
            <w:vAlign w:val="bottom"/>
            <w:hideMark/>
          </w:tcPr>
          <w:p w14:paraId="3794C7B4"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61BE1084"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538C86C5" w14:textId="77777777" w:rsidR="00400C40" w:rsidRDefault="00400C40" w:rsidP="00813D68">
            <w:pPr>
              <w:pStyle w:val="paragraph"/>
              <w:spacing w:before="0" w:beforeAutospacing="0" w:after="0" w:afterAutospacing="0"/>
              <w:textAlignment w:val="baseline"/>
              <w:rPr>
                <w:rStyle w:val="normaltextrun"/>
                <w:rFonts w:ascii="Arial" w:hAnsi="Arial" w:cs="Arial"/>
                <w:color w:val="000000"/>
                <w:sz w:val="22"/>
                <w:szCs w:val="22"/>
              </w:rPr>
            </w:pPr>
          </w:p>
        </w:tc>
      </w:tr>
      <w:tr w:rsidR="00400C40" w14:paraId="501AA931" w14:textId="77777777" w:rsidTr="00813D68">
        <w:trPr>
          <w:trHeight w:val="720"/>
        </w:trPr>
        <w:tc>
          <w:tcPr>
            <w:tcW w:w="5288" w:type="dxa"/>
            <w:tcBorders>
              <w:top w:val="nil"/>
              <w:left w:val="single" w:sz="6" w:space="0" w:color="auto"/>
              <w:bottom w:val="single" w:sz="6" w:space="0" w:color="auto"/>
              <w:right w:val="single" w:sz="6" w:space="0" w:color="auto"/>
            </w:tcBorders>
            <w:shd w:val="clear" w:color="auto" w:fill="C5D9F1"/>
            <w:vAlign w:val="bottom"/>
            <w:hideMark/>
          </w:tcPr>
          <w:p w14:paraId="23287623"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TOTAL</w:t>
            </w:r>
            <w:r>
              <w:rPr>
                <w:rStyle w:val="eop"/>
                <w:rFonts w:ascii="Arial" w:hAnsi="Arial" w:cs="Arial"/>
                <w:color w:val="000000"/>
              </w:rPr>
              <w:t> </w:t>
            </w:r>
          </w:p>
        </w:tc>
        <w:tc>
          <w:tcPr>
            <w:tcW w:w="1513" w:type="dxa"/>
            <w:tcBorders>
              <w:top w:val="nil"/>
              <w:left w:val="nil"/>
              <w:bottom w:val="single" w:sz="6" w:space="0" w:color="auto"/>
              <w:right w:val="single" w:sz="6" w:space="0" w:color="auto"/>
            </w:tcBorders>
            <w:shd w:val="clear" w:color="auto" w:fill="C5D9F1"/>
            <w:hideMark/>
          </w:tcPr>
          <w:p w14:paraId="6FCBB7C6" w14:textId="77777777" w:rsidR="00553589" w:rsidRDefault="00553589" w:rsidP="00813D68">
            <w:pPr>
              <w:pStyle w:val="paragraph"/>
              <w:spacing w:before="0" w:beforeAutospacing="0" w:after="0" w:afterAutospacing="0"/>
              <w:jc w:val="center"/>
              <w:textAlignment w:val="baseline"/>
            </w:pPr>
          </w:p>
          <w:p w14:paraId="6248DFEC" w14:textId="03A1C33D" w:rsidR="00400C40" w:rsidRPr="00553589" w:rsidRDefault="00553589" w:rsidP="00813D68">
            <w:pPr>
              <w:pStyle w:val="paragraph"/>
              <w:spacing w:before="0" w:beforeAutospacing="0" w:after="0" w:afterAutospacing="0"/>
              <w:jc w:val="center"/>
              <w:textAlignment w:val="baseline"/>
              <w:rPr>
                <w:b/>
                <w:bCs/>
              </w:rPr>
            </w:pPr>
            <w:r w:rsidRPr="00553589">
              <w:rPr>
                <w:b/>
                <w:bCs/>
              </w:rPr>
              <w:t>100 Points Possible</w:t>
            </w:r>
          </w:p>
        </w:tc>
        <w:tc>
          <w:tcPr>
            <w:tcW w:w="1128" w:type="dxa"/>
            <w:tcBorders>
              <w:top w:val="nil"/>
              <w:left w:val="nil"/>
              <w:bottom w:val="single" w:sz="6" w:space="0" w:color="auto"/>
              <w:right w:val="single" w:sz="6" w:space="0" w:color="auto"/>
            </w:tcBorders>
            <w:shd w:val="clear" w:color="auto" w:fill="C5D9F1"/>
            <w:vAlign w:val="bottom"/>
            <w:hideMark/>
          </w:tcPr>
          <w:p w14:paraId="20C35E51" w14:textId="7556251B" w:rsidR="00400C40" w:rsidRDefault="00400C40" w:rsidP="00813D68">
            <w:pPr>
              <w:pStyle w:val="paragraph"/>
              <w:spacing w:before="0" w:beforeAutospacing="0" w:after="0" w:afterAutospacing="0"/>
              <w:textAlignment w:val="baseline"/>
              <w:rPr>
                <w:rFonts w:ascii="Segoe UI" w:hAnsi="Segoe UI" w:cs="Segoe UI"/>
                <w:sz w:val="18"/>
                <w:szCs w:val="18"/>
              </w:rPr>
            </w:pPr>
          </w:p>
        </w:tc>
        <w:tc>
          <w:tcPr>
            <w:tcW w:w="1153" w:type="dxa"/>
            <w:tcBorders>
              <w:top w:val="nil"/>
              <w:left w:val="nil"/>
              <w:bottom w:val="single" w:sz="6" w:space="0" w:color="auto"/>
              <w:right w:val="single" w:sz="6" w:space="0" w:color="auto"/>
            </w:tcBorders>
            <w:shd w:val="clear" w:color="auto" w:fill="CCFFCC"/>
            <w:vAlign w:val="bottom"/>
            <w:hideMark/>
          </w:tcPr>
          <w:p w14:paraId="02060D64" w14:textId="5E7A6949" w:rsidR="00400C40" w:rsidRDefault="00400C40" w:rsidP="00813D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vAlign w:val="bottom"/>
          </w:tcPr>
          <w:p w14:paraId="3D3C5F23" w14:textId="5F1D30F0" w:rsidR="00400C40" w:rsidRDefault="00400C40" w:rsidP="00813D68">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color w:val="000000"/>
                <w:sz w:val="22"/>
                <w:szCs w:val="22"/>
              </w:rPr>
              <w:t>              </w:t>
            </w:r>
            <w:r>
              <w:rPr>
                <w:rStyle w:val="eop"/>
                <w:rFonts w:ascii="Arial" w:hAnsi="Arial" w:cs="Arial"/>
                <w:color w:val="000000"/>
                <w:sz w:val="22"/>
                <w:szCs w:val="22"/>
              </w:rPr>
              <w:t> </w:t>
            </w:r>
          </w:p>
        </w:tc>
      </w:tr>
      <w:tr w:rsidR="00400C40" w14:paraId="68F87193" w14:textId="77777777" w:rsidTr="00813D68">
        <w:trPr>
          <w:trHeight w:val="480"/>
        </w:trPr>
        <w:tc>
          <w:tcPr>
            <w:tcW w:w="5288" w:type="dxa"/>
            <w:tcBorders>
              <w:top w:val="nil"/>
              <w:left w:val="single" w:sz="6" w:space="0" w:color="auto"/>
              <w:bottom w:val="single" w:sz="6" w:space="0" w:color="auto"/>
              <w:right w:val="single" w:sz="6" w:space="0" w:color="auto"/>
            </w:tcBorders>
            <w:shd w:val="clear" w:color="auto" w:fill="C5D9F1"/>
            <w:vAlign w:val="bottom"/>
            <w:hideMark/>
          </w:tcPr>
          <w:p w14:paraId="29D9A7BA"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p>
        </w:tc>
        <w:tc>
          <w:tcPr>
            <w:tcW w:w="1513" w:type="dxa"/>
            <w:tcBorders>
              <w:top w:val="nil"/>
              <w:left w:val="nil"/>
              <w:bottom w:val="single" w:sz="6" w:space="0" w:color="auto"/>
              <w:right w:val="single" w:sz="6" w:space="0" w:color="auto"/>
            </w:tcBorders>
            <w:shd w:val="clear" w:color="auto" w:fill="C5D9F1"/>
            <w:hideMark/>
          </w:tcPr>
          <w:p w14:paraId="1E0445C4" w14:textId="77777777" w:rsidR="00400C40" w:rsidRDefault="00400C40" w:rsidP="00813D68">
            <w:pPr>
              <w:pStyle w:val="paragraph"/>
              <w:spacing w:before="0" w:beforeAutospacing="0" w:after="0" w:afterAutospacing="0"/>
              <w:jc w:val="center"/>
              <w:textAlignment w:val="baseline"/>
              <w:rPr>
                <w:rFonts w:ascii="Segoe UI" w:hAnsi="Segoe UI" w:cs="Segoe UI"/>
                <w:sz w:val="18"/>
                <w:szCs w:val="18"/>
              </w:rPr>
            </w:pPr>
          </w:p>
        </w:tc>
        <w:tc>
          <w:tcPr>
            <w:tcW w:w="1128" w:type="dxa"/>
            <w:tcBorders>
              <w:top w:val="nil"/>
              <w:left w:val="nil"/>
              <w:bottom w:val="single" w:sz="6" w:space="0" w:color="auto"/>
              <w:right w:val="single" w:sz="6" w:space="0" w:color="auto"/>
            </w:tcBorders>
            <w:shd w:val="clear" w:color="auto" w:fill="C5D9F1"/>
            <w:vAlign w:val="bottom"/>
            <w:hideMark/>
          </w:tcPr>
          <w:p w14:paraId="24F536B6"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p>
        </w:tc>
        <w:tc>
          <w:tcPr>
            <w:tcW w:w="1153" w:type="dxa"/>
            <w:tcBorders>
              <w:top w:val="nil"/>
              <w:left w:val="nil"/>
              <w:bottom w:val="single" w:sz="6" w:space="0" w:color="auto"/>
              <w:right w:val="single" w:sz="6" w:space="0" w:color="auto"/>
            </w:tcBorders>
            <w:shd w:val="clear" w:color="auto" w:fill="CCFFCC"/>
            <w:vAlign w:val="bottom"/>
            <w:hideMark/>
          </w:tcPr>
          <w:p w14:paraId="6E40BB08" w14:textId="77777777" w:rsidR="00400C40" w:rsidRDefault="00400C40" w:rsidP="00813D68">
            <w:pPr>
              <w:pStyle w:val="paragraph"/>
              <w:spacing w:before="0" w:beforeAutospacing="0" w:after="0" w:afterAutospacing="0"/>
              <w:textAlignment w:val="baseline"/>
              <w:rPr>
                <w:rFonts w:ascii="Segoe UI" w:hAnsi="Segoe UI" w:cs="Segoe UI"/>
                <w:sz w:val="18"/>
                <w:szCs w:val="18"/>
              </w:rPr>
            </w:pPr>
          </w:p>
        </w:tc>
        <w:tc>
          <w:tcPr>
            <w:tcW w:w="1522" w:type="dxa"/>
            <w:tcBorders>
              <w:top w:val="nil"/>
              <w:left w:val="nil"/>
              <w:bottom w:val="single" w:sz="6" w:space="0" w:color="auto"/>
              <w:right w:val="single" w:sz="6" w:space="0" w:color="auto"/>
            </w:tcBorders>
            <w:shd w:val="clear" w:color="auto" w:fill="CCFFCC"/>
            <w:vAlign w:val="bottom"/>
          </w:tcPr>
          <w:p w14:paraId="445416B8" w14:textId="77777777" w:rsidR="00400C40" w:rsidRDefault="00400C40" w:rsidP="00813D68">
            <w:pPr>
              <w:pStyle w:val="paragraph"/>
              <w:spacing w:before="0" w:beforeAutospacing="0" w:after="0" w:afterAutospacing="0"/>
              <w:textAlignment w:val="baseline"/>
              <w:rPr>
                <w:rStyle w:val="normaltextrun"/>
                <w:rFonts w:ascii="Arial" w:hAnsi="Arial" w:cs="Arial"/>
                <w:sz w:val="22"/>
                <w:szCs w:val="22"/>
              </w:rPr>
            </w:pPr>
          </w:p>
        </w:tc>
      </w:tr>
    </w:tbl>
    <w:p w14:paraId="1585F9C2" w14:textId="77777777" w:rsidR="00400C40" w:rsidRDefault="00400C40" w:rsidP="00400C40">
      <w:pPr>
        <w:tabs>
          <w:tab w:val="left" w:pos="3374"/>
        </w:tabs>
        <w:ind w:left="396" w:hanging="576"/>
        <w:jc w:val="center"/>
        <w:rPr>
          <w:b/>
          <w:sz w:val="28"/>
          <w:szCs w:val="28"/>
        </w:rPr>
      </w:pPr>
    </w:p>
    <w:p w14:paraId="4FCB39C1" w14:textId="77777777" w:rsidR="00400C40" w:rsidRDefault="00400C40" w:rsidP="00400C40">
      <w:pPr>
        <w:tabs>
          <w:tab w:val="left" w:pos="3374"/>
        </w:tabs>
        <w:ind w:left="396" w:hanging="576"/>
        <w:jc w:val="center"/>
        <w:rPr>
          <w:b/>
          <w:sz w:val="28"/>
          <w:szCs w:val="28"/>
        </w:rPr>
      </w:pPr>
    </w:p>
    <w:p w14:paraId="70E1077C" w14:textId="42737662" w:rsidR="00EA3587" w:rsidRDefault="00EA3587" w:rsidP="00EA3587">
      <w:pPr>
        <w:tabs>
          <w:tab w:val="left" w:pos="3374"/>
        </w:tabs>
        <w:ind w:left="396"/>
        <w:rPr>
          <w:sz w:val="20"/>
        </w:rPr>
      </w:pPr>
    </w:p>
    <w:p w14:paraId="03E912FE" w14:textId="77777777" w:rsidR="00E41CC1" w:rsidRDefault="00E41CC1" w:rsidP="00EA3587">
      <w:pPr>
        <w:tabs>
          <w:tab w:val="left" w:pos="3374"/>
        </w:tabs>
        <w:ind w:left="396"/>
        <w:rPr>
          <w:sz w:val="20"/>
        </w:rPr>
      </w:pPr>
    </w:p>
    <w:p w14:paraId="1E5A1953" w14:textId="06167627" w:rsidR="00606976" w:rsidRPr="00EF0886" w:rsidRDefault="00E41CC1" w:rsidP="00E76E20">
      <w:pPr>
        <w:tabs>
          <w:tab w:val="left" w:pos="3374"/>
        </w:tabs>
        <w:ind w:left="180" w:right="1170"/>
        <w:jc w:val="center"/>
        <w:rPr>
          <w:b/>
          <w:sz w:val="28"/>
          <w:szCs w:val="28"/>
        </w:rPr>
      </w:pPr>
      <w:r>
        <w:rPr>
          <w:sz w:val="20"/>
        </w:rPr>
        <w:br w:type="page"/>
      </w:r>
      <w:r w:rsidR="00606976" w:rsidRPr="00EF0886">
        <w:rPr>
          <w:b/>
          <w:sz w:val="28"/>
          <w:szCs w:val="28"/>
        </w:rPr>
        <w:lastRenderedPageBreak/>
        <w:t xml:space="preserve">Attachment </w:t>
      </w:r>
      <w:r w:rsidR="00DD23AE">
        <w:rPr>
          <w:b/>
          <w:sz w:val="28"/>
          <w:szCs w:val="28"/>
        </w:rPr>
        <w:t>10</w:t>
      </w:r>
    </w:p>
    <w:p w14:paraId="018A53D5" w14:textId="77777777" w:rsidR="00606976" w:rsidRPr="00F621FF" w:rsidRDefault="00606976" w:rsidP="00E76E20">
      <w:pPr>
        <w:tabs>
          <w:tab w:val="left" w:pos="3374"/>
        </w:tabs>
        <w:ind w:left="180" w:right="1170"/>
        <w:jc w:val="center"/>
        <w:rPr>
          <w:b/>
          <w:sz w:val="20"/>
          <w:szCs w:val="20"/>
        </w:rPr>
      </w:pPr>
      <w:r w:rsidRPr="00F621FF">
        <w:rPr>
          <w:b/>
          <w:sz w:val="20"/>
          <w:szCs w:val="20"/>
        </w:rPr>
        <w:t>Florida Buy State Cooperative Purchasing Agency</w:t>
      </w:r>
    </w:p>
    <w:p w14:paraId="32BEBB37" w14:textId="77777777" w:rsidR="00606976" w:rsidRDefault="00606976" w:rsidP="00E76E20">
      <w:pPr>
        <w:tabs>
          <w:tab w:val="left" w:pos="3374"/>
        </w:tabs>
        <w:ind w:left="180" w:right="1170"/>
        <w:jc w:val="center"/>
        <w:rPr>
          <w:b/>
          <w:sz w:val="20"/>
          <w:szCs w:val="20"/>
        </w:rPr>
      </w:pPr>
      <w:r w:rsidRPr="00F621FF">
        <w:rPr>
          <w:b/>
          <w:sz w:val="20"/>
          <w:szCs w:val="20"/>
        </w:rPr>
        <w:t>AFFIDAVIT OF NON-COLLUSION</w:t>
      </w:r>
    </w:p>
    <w:p w14:paraId="5A210698" w14:textId="77777777" w:rsidR="00606976" w:rsidRDefault="00606976" w:rsidP="00E76E20">
      <w:pPr>
        <w:tabs>
          <w:tab w:val="left" w:pos="3374"/>
        </w:tabs>
        <w:ind w:left="180" w:right="1170"/>
        <w:jc w:val="center"/>
        <w:rPr>
          <w:b/>
          <w:sz w:val="20"/>
          <w:szCs w:val="20"/>
        </w:rPr>
      </w:pPr>
    </w:p>
    <w:p w14:paraId="4006E3DA" w14:textId="77777777" w:rsidR="00606976" w:rsidRPr="006F303F" w:rsidRDefault="00606976" w:rsidP="00E76E20">
      <w:pPr>
        <w:spacing w:before="53"/>
        <w:ind w:left="180" w:right="1170"/>
        <w:rPr>
          <w:sz w:val="20"/>
        </w:rPr>
      </w:pPr>
      <w:r w:rsidRPr="006F303F">
        <w:rPr>
          <w:b/>
          <w:sz w:val="20"/>
        </w:rPr>
        <w:t xml:space="preserve">Instructions: </w:t>
      </w:r>
      <w:r w:rsidRPr="006F303F">
        <w:rPr>
          <w:sz w:val="20"/>
        </w:rPr>
        <w:t>This form must be signed by the business’s authorized representative and notarized below</w:t>
      </w:r>
    </w:p>
    <w:p w14:paraId="635FF045" w14:textId="45244C59" w:rsidR="00606976" w:rsidRPr="006F303F" w:rsidRDefault="00606976" w:rsidP="002E77F6">
      <w:pPr>
        <w:spacing w:before="53"/>
        <w:ind w:left="180" w:right="1170"/>
        <w:rPr>
          <w:sz w:val="21"/>
        </w:rPr>
      </w:pPr>
      <w:r w:rsidRPr="006F303F">
        <w:rPr>
          <w:sz w:val="21"/>
        </w:rPr>
        <w:t>The undersigned, is duly authorized to represent the persons, business and corporations joining and participating in the submission of the foregoing Request for Proposal (RFP) (such persons, business and corporations hereinafter being referred to as the Respondent),</w:t>
      </w:r>
      <w:r w:rsidRPr="006F303F">
        <w:rPr>
          <w:spacing w:val="-8"/>
          <w:sz w:val="21"/>
        </w:rPr>
        <w:t xml:space="preserve"> </w:t>
      </w:r>
      <w:r w:rsidRPr="006F303F">
        <w:rPr>
          <w:sz w:val="21"/>
        </w:rPr>
        <w:t>being</w:t>
      </w:r>
      <w:r w:rsidRPr="006F303F">
        <w:rPr>
          <w:spacing w:val="-8"/>
          <w:sz w:val="21"/>
        </w:rPr>
        <w:t xml:space="preserve"> </w:t>
      </w:r>
      <w:r w:rsidRPr="006F303F">
        <w:rPr>
          <w:sz w:val="21"/>
        </w:rPr>
        <w:t>duly</w:t>
      </w:r>
      <w:r w:rsidRPr="006F303F">
        <w:rPr>
          <w:spacing w:val="-8"/>
          <w:sz w:val="21"/>
        </w:rPr>
        <w:t xml:space="preserve"> </w:t>
      </w:r>
      <w:r w:rsidRPr="006F303F">
        <w:rPr>
          <w:sz w:val="21"/>
        </w:rPr>
        <w:t>sworn,</w:t>
      </w:r>
      <w:r w:rsidRPr="006F303F">
        <w:rPr>
          <w:spacing w:val="-9"/>
          <w:sz w:val="21"/>
        </w:rPr>
        <w:t xml:space="preserve"> </w:t>
      </w:r>
      <w:r w:rsidRPr="006F303F">
        <w:rPr>
          <w:sz w:val="21"/>
        </w:rPr>
        <w:t>on</w:t>
      </w:r>
      <w:r w:rsidRPr="006F303F">
        <w:rPr>
          <w:spacing w:val="-7"/>
          <w:sz w:val="21"/>
        </w:rPr>
        <w:t xml:space="preserve"> </w:t>
      </w:r>
      <w:r w:rsidRPr="006F303F">
        <w:rPr>
          <w:sz w:val="21"/>
        </w:rPr>
        <w:t>his/her</w:t>
      </w:r>
      <w:r w:rsidRPr="006F303F">
        <w:rPr>
          <w:spacing w:val="-8"/>
          <w:sz w:val="21"/>
        </w:rPr>
        <w:t xml:space="preserve"> </w:t>
      </w:r>
      <w:r w:rsidRPr="006F303F">
        <w:rPr>
          <w:sz w:val="21"/>
        </w:rPr>
        <w:t>oath,</w:t>
      </w:r>
      <w:r w:rsidRPr="006F303F">
        <w:rPr>
          <w:spacing w:val="-8"/>
          <w:sz w:val="21"/>
        </w:rPr>
        <w:t xml:space="preserve"> </w:t>
      </w:r>
      <w:r w:rsidRPr="006F303F">
        <w:rPr>
          <w:sz w:val="21"/>
        </w:rPr>
        <w:t>states</w:t>
      </w:r>
      <w:r w:rsidRPr="006F303F">
        <w:rPr>
          <w:spacing w:val="-6"/>
          <w:sz w:val="21"/>
        </w:rPr>
        <w:t xml:space="preserve"> </w:t>
      </w:r>
      <w:r w:rsidRPr="006F303F">
        <w:rPr>
          <w:sz w:val="21"/>
        </w:rPr>
        <w:t>that</w:t>
      </w:r>
      <w:r w:rsidRPr="006F303F">
        <w:rPr>
          <w:spacing w:val="-9"/>
          <w:sz w:val="21"/>
        </w:rPr>
        <w:t xml:space="preserve"> </w:t>
      </w:r>
      <w:r w:rsidRPr="006F303F">
        <w:rPr>
          <w:sz w:val="21"/>
        </w:rPr>
        <w:t>to</w:t>
      </w:r>
      <w:r w:rsidRPr="006F303F">
        <w:rPr>
          <w:spacing w:val="-6"/>
          <w:sz w:val="21"/>
        </w:rPr>
        <w:t xml:space="preserve"> </w:t>
      </w:r>
      <w:r w:rsidRPr="006F303F">
        <w:rPr>
          <w:sz w:val="21"/>
        </w:rPr>
        <w:t>the</w:t>
      </w:r>
      <w:r w:rsidRPr="006F303F">
        <w:rPr>
          <w:spacing w:val="-7"/>
          <w:sz w:val="21"/>
        </w:rPr>
        <w:t xml:space="preserve"> </w:t>
      </w:r>
      <w:r w:rsidRPr="006F303F">
        <w:rPr>
          <w:sz w:val="21"/>
        </w:rPr>
        <w:t>best</w:t>
      </w:r>
      <w:r w:rsidRPr="006F303F">
        <w:rPr>
          <w:spacing w:val="-6"/>
          <w:sz w:val="21"/>
        </w:rPr>
        <w:t xml:space="preserve"> </w:t>
      </w:r>
      <w:r w:rsidRPr="006F303F">
        <w:rPr>
          <w:sz w:val="21"/>
        </w:rPr>
        <w:t>of</w:t>
      </w:r>
      <w:r w:rsidRPr="006F303F">
        <w:rPr>
          <w:spacing w:val="-6"/>
          <w:sz w:val="21"/>
        </w:rPr>
        <w:t xml:space="preserve"> </w:t>
      </w:r>
      <w:r w:rsidRPr="006F303F">
        <w:rPr>
          <w:sz w:val="21"/>
        </w:rPr>
        <w:t>his/her</w:t>
      </w:r>
      <w:r w:rsidRPr="006F303F">
        <w:rPr>
          <w:spacing w:val="-8"/>
          <w:sz w:val="21"/>
        </w:rPr>
        <w:t xml:space="preserve"> </w:t>
      </w:r>
      <w:r w:rsidRPr="006F303F">
        <w:rPr>
          <w:sz w:val="21"/>
        </w:rPr>
        <w:t>belief</w:t>
      </w:r>
      <w:r w:rsidRPr="006F303F">
        <w:rPr>
          <w:spacing w:val="-6"/>
          <w:sz w:val="21"/>
        </w:rPr>
        <w:t xml:space="preserve"> </w:t>
      </w:r>
      <w:r w:rsidRPr="006F303F">
        <w:rPr>
          <w:sz w:val="21"/>
        </w:rPr>
        <w:t>and</w:t>
      </w:r>
      <w:r w:rsidRPr="006F303F">
        <w:rPr>
          <w:spacing w:val="-7"/>
          <w:sz w:val="21"/>
        </w:rPr>
        <w:t xml:space="preserve"> </w:t>
      </w:r>
      <w:r w:rsidRPr="006F303F">
        <w:rPr>
          <w:sz w:val="21"/>
        </w:rPr>
        <w:t>knowledge</w:t>
      </w:r>
      <w:r w:rsidRPr="006F303F">
        <w:rPr>
          <w:spacing w:val="-7"/>
          <w:sz w:val="21"/>
        </w:rPr>
        <w:t xml:space="preserve"> </w:t>
      </w:r>
      <w:r w:rsidRPr="006F303F">
        <w:rPr>
          <w:sz w:val="21"/>
        </w:rPr>
        <w:t>no</w:t>
      </w:r>
      <w:r w:rsidRPr="006F303F">
        <w:rPr>
          <w:spacing w:val="-7"/>
          <w:sz w:val="21"/>
        </w:rPr>
        <w:t xml:space="preserve"> </w:t>
      </w:r>
      <w:r w:rsidRPr="006F303F">
        <w:rPr>
          <w:sz w:val="21"/>
        </w:rPr>
        <w:t>person,</w:t>
      </w:r>
      <w:r w:rsidRPr="006F303F">
        <w:rPr>
          <w:spacing w:val="-9"/>
          <w:sz w:val="21"/>
        </w:rPr>
        <w:t xml:space="preserve"> </w:t>
      </w:r>
      <w:r w:rsidRPr="006F303F">
        <w:rPr>
          <w:sz w:val="21"/>
        </w:rPr>
        <w:t>business or</w:t>
      </w:r>
      <w:r w:rsidRPr="006F303F">
        <w:rPr>
          <w:spacing w:val="-14"/>
          <w:sz w:val="21"/>
        </w:rPr>
        <w:t xml:space="preserve"> </w:t>
      </w:r>
      <w:r w:rsidRPr="006F303F">
        <w:rPr>
          <w:sz w:val="21"/>
        </w:rPr>
        <w:t>corporation,</w:t>
      </w:r>
      <w:r w:rsidRPr="006F303F">
        <w:rPr>
          <w:spacing w:val="-12"/>
          <w:sz w:val="21"/>
        </w:rPr>
        <w:t xml:space="preserve"> </w:t>
      </w:r>
      <w:r w:rsidRPr="006F303F">
        <w:rPr>
          <w:sz w:val="21"/>
        </w:rPr>
        <w:t>nor</w:t>
      </w:r>
      <w:r w:rsidRPr="006F303F">
        <w:rPr>
          <w:spacing w:val="-13"/>
          <w:sz w:val="21"/>
        </w:rPr>
        <w:t xml:space="preserve"> </w:t>
      </w:r>
      <w:r w:rsidRPr="006F303F">
        <w:rPr>
          <w:sz w:val="21"/>
        </w:rPr>
        <w:t>any</w:t>
      </w:r>
      <w:r w:rsidRPr="006F303F">
        <w:rPr>
          <w:spacing w:val="-13"/>
          <w:sz w:val="21"/>
        </w:rPr>
        <w:t xml:space="preserve"> </w:t>
      </w:r>
      <w:r w:rsidRPr="006F303F">
        <w:rPr>
          <w:sz w:val="21"/>
        </w:rPr>
        <w:t>person</w:t>
      </w:r>
      <w:r w:rsidRPr="006F303F">
        <w:rPr>
          <w:spacing w:val="-13"/>
          <w:sz w:val="21"/>
        </w:rPr>
        <w:t xml:space="preserve"> </w:t>
      </w:r>
      <w:r w:rsidRPr="006F303F">
        <w:rPr>
          <w:sz w:val="21"/>
        </w:rPr>
        <w:t>duly</w:t>
      </w:r>
      <w:r w:rsidRPr="006F303F">
        <w:rPr>
          <w:spacing w:val="-12"/>
          <w:sz w:val="21"/>
        </w:rPr>
        <w:t xml:space="preserve"> </w:t>
      </w:r>
      <w:r w:rsidRPr="006F303F">
        <w:rPr>
          <w:sz w:val="21"/>
        </w:rPr>
        <w:t>representing</w:t>
      </w:r>
      <w:r w:rsidRPr="006F303F">
        <w:rPr>
          <w:spacing w:val="-13"/>
          <w:sz w:val="21"/>
        </w:rPr>
        <w:t xml:space="preserve"> </w:t>
      </w:r>
      <w:r w:rsidRPr="006F303F">
        <w:rPr>
          <w:sz w:val="21"/>
        </w:rPr>
        <w:t>the</w:t>
      </w:r>
      <w:r w:rsidRPr="006F303F">
        <w:rPr>
          <w:spacing w:val="-13"/>
          <w:sz w:val="21"/>
        </w:rPr>
        <w:t xml:space="preserve"> </w:t>
      </w:r>
      <w:r w:rsidRPr="006F303F">
        <w:rPr>
          <w:sz w:val="21"/>
        </w:rPr>
        <w:t>same</w:t>
      </w:r>
      <w:r w:rsidRPr="006F303F">
        <w:rPr>
          <w:spacing w:val="-12"/>
          <w:sz w:val="21"/>
        </w:rPr>
        <w:t xml:space="preserve"> </w:t>
      </w:r>
      <w:r w:rsidRPr="006F303F">
        <w:rPr>
          <w:sz w:val="21"/>
        </w:rPr>
        <w:t>joining</w:t>
      </w:r>
      <w:r w:rsidRPr="006F303F">
        <w:rPr>
          <w:spacing w:val="-13"/>
          <w:sz w:val="21"/>
        </w:rPr>
        <w:t xml:space="preserve"> </w:t>
      </w:r>
      <w:r w:rsidRPr="006F303F">
        <w:rPr>
          <w:sz w:val="21"/>
        </w:rPr>
        <w:t>and</w:t>
      </w:r>
      <w:r w:rsidRPr="006F303F">
        <w:rPr>
          <w:spacing w:val="-12"/>
          <w:sz w:val="21"/>
        </w:rPr>
        <w:t xml:space="preserve"> </w:t>
      </w:r>
      <w:r w:rsidRPr="006F303F">
        <w:rPr>
          <w:sz w:val="21"/>
        </w:rPr>
        <w:t>participating</w:t>
      </w:r>
      <w:r w:rsidRPr="006F303F">
        <w:rPr>
          <w:spacing w:val="-14"/>
          <w:sz w:val="21"/>
        </w:rPr>
        <w:t xml:space="preserve"> </w:t>
      </w:r>
      <w:r w:rsidRPr="006F303F">
        <w:rPr>
          <w:sz w:val="21"/>
        </w:rPr>
        <w:t>in</w:t>
      </w:r>
      <w:r w:rsidRPr="006F303F">
        <w:rPr>
          <w:spacing w:val="-12"/>
          <w:sz w:val="21"/>
        </w:rPr>
        <w:t xml:space="preserve"> </w:t>
      </w:r>
      <w:r w:rsidRPr="006F303F">
        <w:rPr>
          <w:sz w:val="21"/>
        </w:rPr>
        <w:t>the</w:t>
      </w:r>
      <w:r w:rsidRPr="006F303F">
        <w:rPr>
          <w:spacing w:val="-12"/>
          <w:sz w:val="21"/>
        </w:rPr>
        <w:t xml:space="preserve"> </w:t>
      </w:r>
      <w:r w:rsidRPr="006F303F">
        <w:rPr>
          <w:sz w:val="21"/>
        </w:rPr>
        <w:t>submission</w:t>
      </w:r>
      <w:r w:rsidRPr="006F303F">
        <w:rPr>
          <w:spacing w:val="-12"/>
          <w:sz w:val="21"/>
        </w:rPr>
        <w:t xml:space="preserve"> </w:t>
      </w:r>
      <w:r w:rsidRPr="006F303F">
        <w:rPr>
          <w:sz w:val="21"/>
        </w:rPr>
        <w:t>of</w:t>
      </w:r>
      <w:r w:rsidRPr="006F303F">
        <w:rPr>
          <w:spacing w:val="-12"/>
          <w:sz w:val="21"/>
        </w:rPr>
        <w:t xml:space="preserve"> </w:t>
      </w:r>
      <w:r w:rsidRPr="006F303F">
        <w:rPr>
          <w:sz w:val="21"/>
        </w:rPr>
        <w:t>the</w:t>
      </w:r>
      <w:r w:rsidRPr="006F303F">
        <w:rPr>
          <w:spacing w:val="-12"/>
          <w:sz w:val="21"/>
        </w:rPr>
        <w:t xml:space="preserve"> </w:t>
      </w:r>
      <w:r w:rsidRPr="006F303F">
        <w:rPr>
          <w:sz w:val="21"/>
        </w:rPr>
        <w:t xml:space="preserve">foregoing bid, has directly or indirectly entered into any agreement or arrangement with any other </w:t>
      </w:r>
      <w:r>
        <w:rPr>
          <w:sz w:val="21"/>
        </w:rPr>
        <w:t>r</w:t>
      </w:r>
      <w:r w:rsidRPr="006F303F">
        <w:rPr>
          <w:sz w:val="21"/>
        </w:rPr>
        <w:t xml:space="preserve">espondents, or with any official of the </w:t>
      </w:r>
      <w:r w:rsidRPr="006F303F">
        <w:rPr>
          <w:b/>
          <w:i/>
          <w:sz w:val="21"/>
        </w:rPr>
        <w:t>Florida Buy</w:t>
      </w:r>
      <w:r w:rsidR="00D54010">
        <w:rPr>
          <w:b/>
          <w:i/>
          <w:sz w:val="21"/>
        </w:rPr>
        <w:t xml:space="preserve"> State Cooperative Purchasing Agency</w:t>
      </w:r>
      <w:r w:rsidRPr="006F303F">
        <w:rPr>
          <w:sz w:val="21"/>
        </w:rPr>
        <w:t xml:space="preserve">, or any employee thereof, or any person, business or corporation under contract with </w:t>
      </w:r>
      <w:r w:rsidRPr="006F303F">
        <w:rPr>
          <w:b/>
          <w:bCs/>
          <w:i/>
          <w:iCs/>
          <w:sz w:val="21"/>
        </w:rPr>
        <w:t>Florida Buy</w:t>
      </w:r>
      <w:r w:rsidRPr="006F303F">
        <w:rPr>
          <w:sz w:val="21"/>
        </w:rPr>
        <w:t xml:space="preserve"> whereby the </w:t>
      </w:r>
      <w:r>
        <w:rPr>
          <w:sz w:val="21"/>
        </w:rPr>
        <w:t>r</w:t>
      </w:r>
      <w:r w:rsidRPr="006F303F">
        <w:rPr>
          <w:sz w:val="21"/>
        </w:rPr>
        <w:t xml:space="preserve">espondent, in order to induce the acceptance of the foregoing </w:t>
      </w:r>
      <w:r>
        <w:rPr>
          <w:sz w:val="21"/>
        </w:rPr>
        <w:t>RFP</w:t>
      </w:r>
      <w:r w:rsidRPr="006F303F">
        <w:rPr>
          <w:sz w:val="21"/>
        </w:rPr>
        <w:t xml:space="preserve"> by the </w:t>
      </w:r>
      <w:r w:rsidRPr="006F303F">
        <w:rPr>
          <w:b/>
          <w:i/>
          <w:sz w:val="21"/>
        </w:rPr>
        <w:t>Florida Buy</w:t>
      </w:r>
      <w:r w:rsidR="00D54010">
        <w:rPr>
          <w:b/>
          <w:i/>
          <w:sz w:val="21"/>
        </w:rPr>
        <w:t xml:space="preserve"> State Cooperative Purchasing Agency</w:t>
      </w:r>
      <w:r w:rsidRPr="006F303F">
        <w:rPr>
          <w:sz w:val="21"/>
        </w:rPr>
        <w:t xml:space="preserve">, has paid, or is to pay to any other </w:t>
      </w:r>
      <w:r>
        <w:rPr>
          <w:sz w:val="21"/>
        </w:rPr>
        <w:t>r</w:t>
      </w:r>
      <w:r w:rsidRPr="006F303F">
        <w:rPr>
          <w:sz w:val="21"/>
        </w:rPr>
        <w:t xml:space="preserve">espondent, or to any of the aforementioned persons, anything of value whatever, and that the bidder has not, directly nor indirectly entered into any arrangement, or agreement, with any other </w:t>
      </w:r>
      <w:r>
        <w:rPr>
          <w:sz w:val="21"/>
        </w:rPr>
        <w:t>r</w:t>
      </w:r>
      <w:r w:rsidRPr="006F303F">
        <w:rPr>
          <w:sz w:val="21"/>
        </w:rPr>
        <w:t>espondent/s which tends to or does lessen or destroy free competition in the letting of the contract sought for by the foregoing</w:t>
      </w:r>
      <w:r w:rsidRPr="006F303F">
        <w:rPr>
          <w:spacing w:val="-4"/>
          <w:sz w:val="21"/>
        </w:rPr>
        <w:t xml:space="preserve"> </w:t>
      </w:r>
      <w:r w:rsidRPr="006F303F">
        <w:rPr>
          <w:sz w:val="21"/>
        </w:rPr>
        <w:t>RFP .</w:t>
      </w:r>
    </w:p>
    <w:p w14:paraId="72916B3E" w14:textId="77777777" w:rsidR="00606976" w:rsidRPr="006F303F" w:rsidRDefault="00606976" w:rsidP="00E76E20">
      <w:pPr>
        <w:spacing w:before="53"/>
        <w:ind w:left="180" w:right="1170"/>
      </w:pPr>
    </w:p>
    <w:p w14:paraId="4FCC241B" w14:textId="77777777" w:rsidR="00606976" w:rsidRPr="00D50B3A" w:rsidRDefault="00606976" w:rsidP="00E76E20">
      <w:pPr>
        <w:pStyle w:val="ListParagraph"/>
        <w:widowControl w:val="0"/>
        <w:numPr>
          <w:ilvl w:val="0"/>
          <w:numId w:val="24"/>
        </w:numPr>
        <w:tabs>
          <w:tab w:val="left" w:pos="560"/>
        </w:tabs>
        <w:autoSpaceDE w:val="0"/>
        <w:autoSpaceDN w:val="0"/>
        <w:ind w:left="180" w:right="1170" w:firstLine="0"/>
        <w:jc w:val="both"/>
        <w:rPr>
          <w:b/>
          <w:bCs/>
          <w:sz w:val="21"/>
        </w:rPr>
      </w:pPr>
      <w:r w:rsidRPr="00D50B3A">
        <w:rPr>
          <w:b/>
          <w:bCs/>
          <w:sz w:val="21"/>
        </w:rPr>
        <w:t>This is to certify that the respondent, or any person on his/her behalf, has not agreed, connived, or colluded to produce a deceptive show of competition in the manner of the bidding, or award of the referenced</w:t>
      </w:r>
      <w:r w:rsidRPr="00D50B3A">
        <w:rPr>
          <w:b/>
          <w:bCs/>
          <w:spacing w:val="-25"/>
          <w:sz w:val="21"/>
        </w:rPr>
        <w:t xml:space="preserve"> </w:t>
      </w:r>
      <w:r w:rsidRPr="00D50B3A">
        <w:rPr>
          <w:b/>
          <w:bCs/>
          <w:sz w:val="21"/>
        </w:rPr>
        <w:t>contract.</w:t>
      </w:r>
    </w:p>
    <w:p w14:paraId="6591FFF1" w14:textId="77777777" w:rsidR="00606976" w:rsidRPr="006F303F" w:rsidRDefault="00606976" w:rsidP="00E76E20">
      <w:pPr>
        <w:pStyle w:val="ListParagraph"/>
        <w:tabs>
          <w:tab w:val="left" w:pos="560"/>
        </w:tabs>
        <w:ind w:left="180" w:right="1170"/>
        <w:rPr>
          <w:sz w:val="21"/>
        </w:rPr>
      </w:pPr>
    </w:p>
    <w:p w14:paraId="2D149C1D" w14:textId="54C49908" w:rsidR="00606976" w:rsidRPr="00D50B3A" w:rsidRDefault="00606976" w:rsidP="002E77F6">
      <w:pPr>
        <w:pStyle w:val="ListParagraph"/>
        <w:widowControl w:val="0"/>
        <w:numPr>
          <w:ilvl w:val="0"/>
          <w:numId w:val="24"/>
        </w:numPr>
        <w:tabs>
          <w:tab w:val="left" w:pos="560"/>
        </w:tabs>
        <w:autoSpaceDE w:val="0"/>
        <w:autoSpaceDN w:val="0"/>
        <w:ind w:left="180" w:right="1170" w:firstLine="0"/>
        <w:rPr>
          <w:b/>
          <w:bCs/>
          <w:sz w:val="21"/>
        </w:rPr>
      </w:pPr>
      <w:r w:rsidRPr="00D50B3A">
        <w:rPr>
          <w:b/>
          <w:bCs/>
          <w:sz w:val="21"/>
        </w:rPr>
        <w:t>This is to certify that neither I, nor to the best of my knowledge, information and belief, the respondent, nor any officer, director,</w:t>
      </w:r>
      <w:r w:rsidRPr="00D50B3A">
        <w:rPr>
          <w:b/>
          <w:bCs/>
          <w:spacing w:val="-6"/>
          <w:sz w:val="21"/>
        </w:rPr>
        <w:t xml:space="preserve"> </w:t>
      </w:r>
      <w:r w:rsidRPr="00D50B3A">
        <w:rPr>
          <w:b/>
          <w:bCs/>
          <w:sz w:val="21"/>
        </w:rPr>
        <w:t>partner,</w:t>
      </w:r>
      <w:r w:rsidRPr="00D50B3A">
        <w:rPr>
          <w:b/>
          <w:bCs/>
          <w:spacing w:val="-6"/>
          <w:sz w:val="21"/>
        </w:rPr>
        <w:t xml:space="preserve"> </w:t>
      </w:r>
      <w:r w:rsidRPr="00D50B3A">
        <w:rPr>
          <w:b/>
          <w:bCs/>
          <w:sz w:val="21"/>
        </w:rPr>
        <w:t>member</w:t>
      </w:r>
      <w:r w:rsidRPr="00D50B3A">
        <w:rPr>
          <w:b/>
          <w:bCs/>
          <w:spacing w:val="-9"/>
          <w:sz w:val="21"/>
        </w:rPr>
        <w:t xml:space="preserve"> </w:t>
      </w:r>
      <w:r w:rsidRPr="00D50B3A">
        <w:rPr>
          <w:b/>
          <w:bCs/>
          <w:sz w:val="21"/>
        </w:rPr>
        <w:t>or</w:t>
      </w:r>
      <w:r w:rsidRPr="00D50B3A">
        <w:rPr>
          <w:b/>
          <w:bCs/>
          <w:spacing w:val="-6"/>
          <w:sz w:val="21"/>
        </w:rPr>
        <w:t xml:space="preserve"> </w:t>
      </w:r>
      <w:r w:rsidRPr="00D50B3A">
        <w:rPr>
          <w:b/>
          <w:bCs/>
          <w:sz w:val="21"/>
        </w:rPr>
        <w:t>associate</w:t>
      </w:r>
      <w:r w:rsidRPr="00D50B3A">
        <w:rPr>
          <w:b/>
          <w:bCs/>
          <w:spacing w:val="-7"/>
          <w:sz w:val="21"/>
        </w:rPr>
        <w:t xml:space="preserve"> </w:t>
      </w:r>
      <w:r w:rsidRPr="00D50B3A">
        <w:rPr>
          <w:b/>
          <w:bCs/>
          <w:sz w:val="21"/>
        </w:rPr>
        <w:t>of</w:t>
      </w:r>
      <w:r w:rsidRPr="00D50B3A">
        <w:rPr>
          <w:b/>
          <w:bCs/>
          <w:spacing w:val="-5"/>
          <w:sz w:val="21"/>
        </w:rPr>
        <w:t xml:space="preserve"> </w:t>
      </w:r>
      <w:r w:rsidRPr="00D50B3A">
        <w:rPr>
          <w:b/>
          <w:bCs/>
          <w:sz w:val="21"/>
        </w:rPr>
        <w:t>the</w:t>
      </w:r>
      <w:r w:rsidRPr="00D50B3A">
        <w:rPr>
          <w:b/>
          <w:bCs/>
          <w:spacing w:val="-5"/>
          <w:sz w:val="21"/>
        </w:rPr>
        <w:t xml:space="preserve"> </w:t>
      </w:r>
      <w:r w:rsidRPr="00D50B3A">
        <w:rPr>
          <w:b/>
          <w:bCs/>
          <w:sz w:val="21"/>
        </w:rPr>
        <w:t>respondent,</w:t>
      </w:r>
      <w:r w:rsidRPr="00D50B3A">
        <w:rPr>
          <w:b/>
          <w:bCs/>
          <w:spacing w:val="-6"/>
          <w:sz w:val="21"/>
        </w:rPr>
        <w:t xml:space="preserve"> </w:t>
      </w:r>
      <w:r w:rsidRPr="00D50B3A">
        <w:rPr>
          <w:b/>
          <w:bCs/>
          <w:sz w:val="21"/>
        </w:rPr>
        <w:t>nor</w:t>
      </w:r>
      <w:r w:rsidRPr="00D50B3A">
        <w:rPr>
          <w:b/>
          <w:bCs/>
          <w:spacing w:val="-5"/>
          <w:sz w:val="21"/>
        </w:rPr>
        <w:t xml:space="preserve"> </w:t>
      </w:r>
      <w:r w:rsidRPr="00D50B3A">
        <w:rPr>
          <w:b/>
          <w:bCs/>
          <w:sz w:val="21"/>
        </w:rPr>
        <w:t>any</w:t>
      </w:r>
      <w:r w:rsidRPr="00D50B3A">
        <w:rPr>
          <w:b/>
          <w:bCs/>
          <w:spacing w:val="-7"/>
          <w:sz w:val="21"/>
        </w:rPr>
        <w:t xml:space="preserve"> </w:t>
      </w:r>
      <w:r w:rsidRPr="00D50B3A">
        <w:rPr>
          <w:b/>
          <w:bCs/>
          <w:sz w:val="21"/>
        </w:rPr>
        <w:t>of</w:t>
      </w:r>
      <w:r w:rsidRPr="00D50B3A">
        <w:rPr>
          <w:b/>
          <w:bCs/>
          <w:spacing w:val="-5"/>
          <w:sz w:val="21"/>
        </w:rPr>
        <w:t xml:space="preserve"> </w:t>
      </w:r>
      <w:r w:rsidRPr="00D50B3A">
        <w:rPr>
          <w:b/>
          <w:bCs/>
          <w:sz w:val="21"/>
        </w:rPr>
        <w:t>its</w:t>
      </w:r>
      <w:r w:rsidRPr="00D50B3A">
        <w:rPr>
          <w:b/>
          <w:bCs/>
          <w:spacing w:val="-7"/>
          <w:sz w:val="21"/>
        </w:rPr>
        <w:t xml:space="preserve"> </w:t>
      </w:r>
      <w:r w:rsidRPr="00D50B3A">
        <w:rPr>
          <w:b/>
          <w:bCs/>
          <w:sz w:val="21"/>
        </w:rPr>
        <w:t>employees</w:t>
      </w:r>
      <w:r w:rsidRPr="00D50B3A">
        <w:rPr>
          <w:b/>
          <w:bCs/>
          <w:spacing w:val="-5"/>
          <w:sz w:val="21"/>
        </w:rPr>
        <w:t xml:space="preserve"> </w:t>
      </w:r>
      <w:r w:rsidRPr="00D50B3A">
        <w:rPr>
          <w:b/>
          <w:bCs/>
          <w:sz w:val="21"/>
        </w:rPr>
        <w:t>directly</w:t>
      </w:r>
      <w:r w:rsidRPr="00D50B3A">
        <w:rPr>
          <w:b/>
          <w:bCs/>
          <w:spacing w:val="-6"/>
          <w:sz w:val="21"/>
        </w:rPr>
        <w:t xml:space="preserve"> </w:t>
      </w:r>
      <w:r w:rsidRPr="00D50B3A">
        <w:rPr>
          <w:b/>
          <w:bCs/>
          <w:sz w:val="21"/>
        </w:rPr>
        <w:t>involved</w:t>
      </w:r>
      <w:r w:rsidRPr="00D50B3A">
        <w:rPr>
          <w:b/>
          <w:bCs/>
          <w:spacing w:val="-6"/>
          <w:sz w:val="21"/>
        </w:rPr>
        <w:t xml:space="preserve"> </w:t>
      </w:r>
      <w:r w:rsidRPr="00D50B3A">
        <w:rPr>
          <w:b/>
          <w:bCs/>
          <w:sz w:val="21"/>
        </w:rPr>
        <w:t>in</w:t>
      </w:r>
      <w:r w:rsidRPr="00D50B3A">
        <w:rPr>
          <w:b/>
          <w:bCs/>
          <w:spacing w:val="-2"/>
          <w:sz w:val="21"/>
        </w:rPr>
        <w:t xml:space="preserve"> </w:t>
      </w:r>
      <w:r w:rsidRPr="00D50B3A">
        <w:rPr>
          <w:b/>
          <w:bCs/>
          <w:sz w:val="21"/>
        </w:rPr>
        <w:t>obtaining</w:t>
      </w:r>
      <w:r w:rsidRPr="00D50B3A">
        <w:rPr>
          <w:b/>
          <w:bCs/>
          <w:spacing w:val="-7"/>
          <w:sz w:val="21"/>
        </w:rPr>
        <w:t xml:space="preserve"> </w:t>
      </w:r>
      <w:r w:rsidRPr="00D50B3A">
        <w:rPr>
          <w:b/>
          <w:bCs/>
          <w:sz w:val="21"/>
        </w:rPr>
        <w:t xml:space="preserve">contracts with </w:t>
      </w:r>
      <w:r w:rsidRPr="00D50B3A">
        <w:rPr>
          <w:b/>
          <w:bCs/>
          <w:i/>
          <w:sz w:val="21"/>
        </w:rPr>
        <w:t>Florida Buy</w:t>
      </w:r>
      <w:r w:rsidR="00D54010" w:rsidRPr="00D50B3A">
        <w:rPr>
          <w:b/>
          <w:bCs/>
          <w:i/>
          <w:sz w:val="21"/>
        </w:rPr>
        <w:t xml:space="preserve"> State Cooperative Purchasing</w:t>
      </w:r>
      <w:r w:rsidRPr="00D50B3A">
        <w:rPr>
          <w:b/>
          <w:bCs/>
          <w:sz w:val="21"/>
        </w:rPr>
        <w:t>, or any subdivision of the state has been convicted of false pretenses, attempted false pretenses, or conspiracy to commit false pretenses, bribery, attempted bribery or conspiracy to bribe under the laws of any state or federal government for acts or omissions after January 1,</w:t>
      </w:r>
      <w:r w:rsidRPr="00D50B3A">
        <w:rPr>
          <w:b/>
          <w:bCs/>
          <w:spacing w:val="-17"/>
          <w:sz w:val="21"/>
        </w:rPr>
        <w:t xml:space="preserve"> </w:t>
      </w:r>
      <w:r w:rsidRPr="00D50B3A">
        <w:rPr>
          <w:b/>
          <w:bCs/>
          <w:sz w:val="21"/>
        </w:rPr>
        <w:t>1985.</w:t>
      </w:r>
    </w:p>
    <w:p w14:paraId="0AB5DD07" w14:textId="77777777" w:rsidR="00606976" w:rsidRPr="006F303F" w:rsidRDefault="00606976" w:rsidP="00E76E20">
      <w:pPr>
        <w:tabs>
          <w:tab w:val="left" w:pos="560"/>
        </w:tabs>
        <w:ind w:left="180" w:right="1170"/>
        <w:rPr>
          <w:sz w:val="21"/>
        </w:rPr>
      </w:pPr>
    </w:p>
    <w:p w14:paraId="7DED1CDF" w14:textId="77777777" w:rsidR="00606976" w:rsidRPr="00D50B3A" w:rsidRDefault="00606976" w:rsidP="002E77F6">
      <w:pPr>
        <w:pStyle w:val="ListParagraph"/>
        <w:widowControl w:val="0"/>
        <w:numPr>
          <w:ilvl w:val="0"/>
          <w:numId w:val="24"/>
        </w:numPr>
        <w:tabs>
          <w:tab w:val="left" w:pos="560"/>
        </w:tabs>
        <w:autoSpaceDE w:val="0"/>
        <w:autoSpaceDN w:val="0"/>
        <w:ind w:left="180" w:right="1170" w:firstLine="0"/>
        <w:rPr>
          <w:b/>
          <w:bCs/>
          <w:sz w:val="21"/>
        </w:rPr>
      </w:pPr>
      <w:r w:rsidRPr="00D50B3A">
        <w:rPr>
          <w:b/>
          <w:bCs/>
          <w:sz w:val="21"/>
        </w:rPr>
        <w:t>This is to certify that the respondent, or any person on his behalf has examined and understands the terms, conditions, scope of work and specifications, and other documents of this solicitation and that any and all exceptions have been noted in writing and have been included with the RFP</w:t>
      </w:r>
      <w:r w:rsidRPr="00D50B3A">
        <w:rPr>
          <w:b/>
          <w:bCs/>
          <w:spacing w:val="-15"/>
          <w:sz w:val="21"/>
        </w:rPr>
        <w:t xml:space="preserve"> </w:t>
      </w:r>
      <w:r w:rsidRPr="00D50B3A">
        <w:rPr>
          <w:b/>
          <w:bCs/>
          <w:sz w:val="21"/>
        </w:rPr>
        <w:t>submittal.</w:t>
      </w:r>
    </w:p>
    <w:p w14:paraId="0C799438" w14:textId="77777777" w:rsidR="00606976" w:rsidRPr="006F303F" w:rsidRDefault="00606976" w:rsidP="00E76E20">
      <w:pPr>
        <w:tabs>
          <w:tab w:val="left" w:pos="560"/>
        </w:tabs>
        <w:ind w:left="180" w:right="1170"/>
        <w:rPr>
          <w:sz w:val="21"/>
        </w:rPr>
      </w:pPr>
    </w:p>
    <w:p w14:paraId="2F37EFE7" w14:textId="4A65DC99" w:rsidR="00606976" w:rsidRPr="00D50B3A" w:rsidRDefault="00606976" w:rsidP="002E77F6">
      <w:pPr>
        <w:pStyle w:val="ListParagraph"/>
        <w:widowControl w:val="0"/>
        <w:numPr>
          <w:ilvl w:val="0"/>
          <w:numId w:val="24"/>
        </w:numPr>
        <w:tabs>
          <w:tab w:val="left" w:pos="560"/>
        </w:tabs>
        <w:autoSpaceDE w:val="0"/>
        <w:autoSpaceDN w:val="0"/>
        <w:ind w:left="180" w:right="1170" w:firstLine="0"/>
        <w:rPr>
          <w:b/>
          <w:bCs/>
          <w:sz w:val="21"/>
        </w:rPr>
      </w:pPr>
      <w:r w:rsidRPr="00D50B3A">
        <w:rPr>
          <w:b/>
          <w:bCs/>
          <w:sz w:val="21"/>
        </w:rPr>
        <w:t xml:space="preserve">This is to certify that if awarded a contract, the respondent will provide the </w:t>
      </w:r>
      <w:r w:rsidR="003077F2" w:rsidRPr="00D50B3A">
        <w:rPr>
          <w:b/>
          <w:bCs/>
          <w:sz w:val="21"/>
        </w:rPr>
        <w:t>products</w:t>
      </w:r>
      <w:r w:rsidRPr="00D50B3A">
        <w:rPr>
          <w:b/>
          <w:bCs/>
          <w:sz w:val="21"/>
        </w:rPr>
        <w:t>, commodities, and/or services to members and affiliate members of the Agency in accordance with the terms, conditions, scope of work and specifications and other documents of this solicitation in the following pages of this</w:t>
      </w:r>
      <w:r w:rsidRPr="00D50B3A">
        <w:rPr>
          <w:b/>
          <w:bCs/>
          <w:spacing w:val="-19"/>
          <w:sz w:val="21"/>
        </w:rPr>
        <w:t xml:space="preserve"> </w:t>
      </w:r>
      <w:r w:rsidRPr="00D50B3A">
        <w:rPr>
          <w:b/>
          <w:bCs/>
          <w:sz w:val="21"/>
        </w:rPr>
        <w:t>RFP.</w:t>
      </w:r>
    </w:p>
    <w:p w14:paraId="0FFB364E" w14:textId="77777777" w:rsidR="00606976" w:rsidRPr="006F303F" w:rsidRDefault="00606976" w:rsidP="00E76E20">
      <w:pPr>
        <w:tabs>
          <w:tab w:val="left" w:pos="560"/>
        </w:tabs>
        <w:ind w:left="180" w:right="1170"/>
        <w:rPr>
          <w:sz w:val="21"/>
        </w:rPr>
      </w:pPr>
    </w:p>
    <w:p w14:paraId="335F0975" w14:textId="77777777" w:rsidR="00606976" w:rsidRPr="00D50B3A" w:rsidRDefault="00606976" w:rsidP="002E77F6">
      <w:pPr>
        <w:pStyle w:val="ListParagraph"/>
        <w:widowControl w:val="0"/>
        <w:numPr>
          <w:ilvl w:val="0"/>
          <w:numId w:val="24"/>
        </w:numPr>
        <w:tabs>
          <w:tab w:val="left" w:pos="560"/>
        </w:tabs>
        <w:autoSpaceDE w:val="0"/>
        <w:autoSpaceDN w:val="0"/>
        <w:spacing w:line="246" w:lineRule="exact"/>
        <w:ind w:left="180" w:right="1170" w:firstLine="0"/>
        <w:rPr>
          <w:b/>
          <w:bCs/>
          <w:sz w:val="21"/>
        </w:rPr>
      </w:pPr>
      <w:r w:rsidRPr="00D50B3A">
        <w:rPr>
          <w:b/>
          <w:bCs/>
          <w:sz w:val="21"/>
        </w:rPr>
        <w:t>This</w:t>
      </w:r>
      <w:r w:rsidRPr="00D50B3A">
        <w:rPr>
          <w:b/>
          <w:bCs/>
          <w:spacing w:val="-7"/>
          <w:sz w:val="21"/>
        </w:rPr>
        <w:t xml:space="preserve"> </w:t>
      </w:r>
      <w:r w:rsidRPr="00D50B3A">
        <w:rPr>
          <w:b/>
          <w:bCs/>
          <w:sz w:val="21"/>
        </w:rPr>
        <w:t>is</w:t>
      </w:r>
      <w:r w:rsidRPr="00D50B3A">
        <w:rPr>
          <w:b/>
          <w:bCs/>
          <w:spacing w:val="-6"/>
          <w:sz w:val="21"/>
        </w:rPr>
        <w:t xml:space="preserve"> </w:t>
      </w:r>
      <w:r w:rsidRPr="00D50B3A">
        <w:rPr>
          <w:b/>
          <w:bCs/>
          <w:sz w:val="21"/>
        </w:rPr>
        <w:t>to</w:t>
      </w:r>
      <w:r w:rsidRPr="00D50B3A">
        <w:rPr>
          <w:b/>
          <w:bCs/>
          <w:spacing w:val="-5"/>
          <w:sz w:val="21"/>
        </w:rPr>
        <w:t xml:space="preserve"> </w:t>
      </w:r>
      <w:r w:rsidRPr="00D50B3A">
        <w:rPr>
          <w:b/>
          <w:bCs/>
          <w:sz w:val="21"/>
        </w:rPr>
        <w:t>certify</w:t>
      </w:r>
      <w:r w:rsidRPr="00D50B3A">
        <w:rPr>
          <w:b/>
          <w:bCs/>
          <w:spacing w:val="-8"/>
          <w:sz w:val="21"/>
        </w:rPr>
        <w:t xml:space="preserve"> </w:t>
      </w:r>
      <w:r w:rsidRPr="00D50B3A">
        <w:rPr>
          <w:b/>
          <w:bCs/>
          <w:sz w:val="21"/>
        </w:rPr>
        <w:t>that</w:t>
      </w:r>
      <w:r w:rsidRPr="00D50B3A">
        <w:rPr>
          <w:b/>
          <w:bCs/>
          <w:spacing w:val="-6"/>
          <w:sz w:val="21"/>
        </w:rPr>
        <w:t xml:space="preserve"> </w:t>
      </w:r>
      <w:r w:rsidRPr="00D50B3A">
        <w:rPr>
          <w:b/>
          <w:bCs/>
          <w:sz w:val="21"/>
        </w:rPr>
        <w:t>the</w:t>
      </w:r>
      <w:r w:rsidRPr="00D50B3A">
        <w:rPr>
          <w:b/>
          <w:bCs/>
          <w:spacing w:val="-6"/>
          <w:sz w:val="21"/>
        </w:rPr>
        <w:t xml:space="preserve"> </w:t>
      </w:r>
      <w:r w:rsidRPr="00D50B3A">
        <w:rPr>
          <w:b/>
          <w:bCs/>
          <w:sz w:val="21"/>
        </w:rPr>
        <w:t>respondent</w:t>
      </w:r>
      <w:r w:rsidRPr="00D50B3A">
        <w:rPr>
          <w:b/>
          <w:bCs/>
          <w:spacing w:val="-8"/>
          <w:sz w:val="21"/>
        </w:rPr>
        <w:t xml:space="preserve"> </w:t>
      </w:r>
      <w:r w:rsidRPr="00D50B3A">
        <w:rPr>
          <w:b/>
          <w:bCs/>
          <w:sz w:val="21"/>
        </w:rPr>
        <w:t>is</w:t>
      </w:r>
      <w:r w:rsidRPr="00D50B3A">
        <w:rPr>
          <w:b/>
          <w:bCs/>
          <w:spacing w:val="-5"/>
          <w:sz w:val="21"/>
        </w:rPr>
        <w:t xml:space="preserve"> </w:t>
      </w:r>
      <w:r w:rsidRPr="00D50B3A">
        <w:rPr>
          <w:b/>
          <w:bCs/>
          <w:sz w:val="21"/>
        </w:rPr>
        <w:t>authorized</w:t>
      </w:r>
      <w:r w:rsidRPr="00D50B3A">
        <w:rPr>
          <w:b/>
          <w:bCs/>
          <w:spacing w:val="-6"/>
          <w:sz w:val="21"/>
        </w:rPr>
        <w:t xml:space="preserve"> </w:t>
      </w:r>
      <w:r w:rsidRPr="00D50B3A">
        <w:rPr>
          <w:b/>
          <w:bCs/>
          <w:sz w:val="21"/>
        </w:rPr>
        <w:t>by</w:t>
      </w:r>
      <w:r w:rsidRPr="00D50B3A">
        <w:rPr>
          <w:b/>
          <w:bCs/>
          <w:spacing w:val="-8"/>
          <w:sz w:val="21"/>
        </w:rPr>
        <w:t xml:space="preserve"> </w:t>
      </w:r>
      <w:r w:rsidRPr="00D50B3A">
        <w:rPr>
          <w:b/>
          <w:bCs/>
          <w:sz w:val="21"/>
        </w:rPr>
        <w:t>the</w:t>
      </w:r>
      <w:r w:rsidRPr="00D50B3A">
        <w:rPr>
          <w:b/>
          <w:bCs/>
          <w:spacing w:val="-6"/>
          <w:sz w:val="21"/>
        </w:rPr>
        <w:t xml:space="preserve"> </w:t>
      </w:r>
      <w:r w:rsidRPr="00D50B3A">
        <w:rPr>
          <w:b/>
          <w:bCs/>
          <w:sz w:val="21"/>
        </w:rPr>
        <w:t>manufacturer(s)</w:t>
      </w:r>
      <w:r w:rsidRPr="00D50B3A">
        <w:rPr>
          <w:b/>
          <w:bCs/>
          <w:spacing w:val="-6"/>
          <w:sz w:val="21"/>
        </w:rPr>
        <w:t xml:space="preserve"> </w:t>
      </w:r>
      <w:r w:rsidRPr="00D50B3A">
        <w:rPr>
          <w:b/>
          <w:bCs/>
          <w:sz w:val="21"/>
        </w:rPr>
        <w:t>to</w:t>
      </w:r>
      <w:r w:rsidRPr="00D50B3A">
        <w:rPr>
          <w:b/>
          <w:bCs/>
          <w:spacing w:val="-5"/>
          <w:sz w:val="21"/>
        </w:rPr>
        <w:t xml:space="preserve"> </w:t>
      </w:r>
      <w:r w:rsidRPr="00D50B3A">
        <w:rPr>
          <w:b/>
          <w:bCs/>
          <w:sz w:val="21"/>
        </w:rPr>
        <w:t>sell</w:t>
      </w:r>
      <w:r w:rsidRPr="00D50B3A">
        <w:rPr>
          <w:b/>
          <w:bCs/>
          <w:spacing w:val="-7"/>
          <w:sz w:val="21"/>
        </w:rPr>
        <w:t xml:space="preserve"> </w:t>
      </w:r>
      <w:r w:rsidRPr="00D50B3A">
        <w:rPr>
          <w:b/>
          <w:bCs/>
          <w:sz w:val="21"/>
        </w:rPr>
        <w:t>all</w:t>
      </w:r>
      <w:r w:rsidRPr="00D50B3A">
        <w:rPr>
          <w:b/>
          <w:bCs/>
          <w:spacing w:val="-6"/>
          <w:sz w:val="21"/>
        </w:rPr>
        <w:t xml:space="preserve"> </w:t>
      </w:r>
      <w:r w:rsidRPr="00D50B3A">
        <w:rPr>
          <w:b/>
          <w:bCs/>
          <w:sz w:val="21"/>
        </w:rPr>
        <w:t>proposed</w:t>
      </w:r>
      <w:r w:rsidRPr="00D50B3A">
        <w:rPr>
          <w:b/>
          <w:bCs/>
          <w:spacing w:val="-5"/>
          <w:sz w:val="21"/>
        </w:rPr>
        <w:t xml:space="preserve"> </w:t>
      </w:r>
      <w:r w:rsidRPr="00D50B3A">
        <w:rPr>
          <w:b/>
          <w:bCs/>
          <w:sz w:val="21"/>
        </w:rPr>
        <w:t>products</w:t>
      </w:r>
      <w:r w:rsidRPr="00D50B3A">
        <w:rPr>
          <w:b/>
          <w:bCs/>
          <w:spacing w:val="-6"/>
          <w:sz w:val="21"/>
        </w:rPr>
        <w:t xml:space="preserve"> </w:t>
      </w:r>
      <w:r w:rsidRPr="00D50B3A">
        <w:rPr>
          <w:b/>
          <w:bCs/>
          <w:sz w:val="21"/>
        </w:rPr>
        <w:t>on</w:t>
      </w:r>
      <w:r w:rsidRPr="00D50B3A">
        <w:rPr>
          <w:b/>
          <w:bCs/>
          <w:spacing w:val="-6"/>
          <w:sz w:val="21"/>
        </w:rPr>
        <w:t xml:space="preserve"> </w:t>
      </w:r>
      <w:r w:rsidRPr="00D50B3A">
        <w:rPr>
          <w:b/>
          <w:bCs/>
          <w:sz w:val="21"/>
        </w:rPr>
        <w:t>a</w:t>
      </w:r>
      <w:r w:rsidRPr="00D50B3A">
        <w:rPr>
          <w:b/>
          <w:bCs/>
          <w:spacing w:val="-7"/>
          <w:sz w:val="21"/>
        </w:rPr>
        <w:t xml:space="preserve"> </w:t>
      </w:r>
      <w:r w:rsidRPr="00D50B3A">
        <w:rPr>
          <w:b/>
          <w:bCs/>
          <w:sz w:val="21"/>
        </w:rPr>
        <w:t>statewide basis.</w:t>
      </w:r>
    </w:p>
    <w:p w14:paraId="5FFA8D0B" w14:textId="77777777" w:rsidR="00606976" w:rsidRPr="00D50B3A" w:rsidRDefault="00606976" w:rsidP="00E76E20">
      <w:pPr>
        <w:tabs>
          <w:tab w:val="left" w:pos="560"/>
        </w:tabs>
        <w:spacing w:line="246" w:lineRule="exact"/>
        <w:ind w:left="180" w:right="1170"/>
        <w:rPr>
          <w:b/>
          <w:bCs/>
          <w:sz w:val="21"/>
        </w:rPr>
      </w:pPr>
    </w:p>
    <w:p w14:paraId="2A01BA09" w14:textId="77777777" w:rsidR="00606976" w:rsidRPr="00D50B3A" w:rsidRDefault="00606976" w:rsidP="002E77F6">
      <w:pPr>
        <w:pStyle w:val="ListParagraph"/>
        <w:widowControl w:val="0"/>
        <w:numPr>
          <w:ilvl w:val="0"/>
          <w:numId w:val="24"/>
        </w:numPr>
        <w:tabs>
          <w:tab w:val="left" w:pos="560"/>
        </w:tabs>
        <w:autoSpaceDE w:val="0"/>
        <w:autoSpaceDN w:val="0"/>
        <w:ind w:left="180" w:right="1170" w:firstLine="0"/>
        <w:rPr>
          <w:b/>
          <w:bCs/>
          <w:sz w:val="21"/>
        </w:rPr>
      </w:pPr>
      <w:r w:rsidRPr="00D50B3A">
        <w:rPr>
          <w:b/>
          <w:bCs/>
          <w:sz w:val="21"/>
        </w:rPr>
        <w:t xml:space="preserve">This is to certify that we have completed, reviewed, approved, and have included all information that is required </w:t>
      </w:r>
      <w:r w:rsidRPr="00D50B3A">
        <w:rPr>
          <w:b/>
          <w:bCs/>
          <w:spacing w:val="-3"/>
          <w:sz w:val="21"/>
        </w:rPr>
        <w:t xml:space="preserve">of </w:t>
      </w:r>
      <w:r w:rsidRPr="00D50B3A">
        <w:rPr>
          <w:b/>
          <w:bCs/>
          <w:sz w:val="21"/>
        </w:rPr>
        <w:t>these RFP</w:t>
      </w:r>
      <w:r w:rsidRPr="00D50B3A">
        <w:rPr>
          <w:b/>
          <w:bCs/>
          <w:spacing w:val="-1"/>
          <w:sz w:val="21"/>
        </w:rPr>
        <w:t xml:space="preserve"> </w:t>
      </w:r>
      <w:r w:rsidRPr="00D50B3A">
        <w:rPr>
          <w:b/>
          <w:bCs/>
          <w:sz w:val="21"/>
        </w:rPr>
        <w:t>forms.</w:t>
      </w:r>
    </w:p>
    <w:p w14:paraId="10B54927" w14:textId="77777777" w:rsidR="00606976" w:rsidRPr="000D5E63" w:rsidRDefault="00606976" w:rsidP="00E76E20">
      <w:pPr>
        <w:widowControl w:val="0"/>
        <w:tabs>
          <w:tab w:val="left" w:pos="560"/>
        </w:tabs>
        <w:autoSpaceDE w:val="0"/>
        <w:autoSpaceDN w:val="0"/>
        <w:ind w:left="180" w:right="1170"/>
        <w:jc w:val="both"/>
        <w:rPr>
          <w:sz w:val="21"/>
        </w:rPr>
      </w:pPr>
    </w:p>
    <w:p w14:paraId="15C40B07" w14:textId="77777777" w:rsidR="00606976" w:rsidRPr="003A344F" w:rsidRDefault="00606976" w:rsidP="00E76E20">
      <w:pPr>
        <w:pStyle w:val="ListParagraph"/>
        <w:ind w:left="180" w:right="1170"/>
        <w:rPr>
          <w:sz w:val="21"/>
        </w:rPr>
      </w:pPr>
    </w:p>
    <w:tbl>
      <w:tblPr>
        <w:tblW w:w="0" w:type="auto"/>
        <w:tblInd w:w="207" w:type="dxa"/>
        <w:tblLayout w:type="fixed"/>
        <w:tblCellMar>
          <w:left w:w="0" w:type="dxa"/>
          <w:right w:w="0" w:type="dxa"/>
        </w:tblCellMar>
        <w:tblLook w:val="01E0" w:firstRow="1" w:lastRow="1" w:firstColumn="1" w:lastColumn="1" w:noHBand="0" w:noVBand="0"/>
      </w:tblPr>
      <w:tblGrid>
        <w:gridCol w:w="4233"/>
        <w:gridCol w:w="5527"/>
      </w:tblGrid>
      <w:tr w:rsidR="00606976" w:rsidRPr="006F303F" w14:paraId="6CA5F79D" w14:textId="77777777" w:rsidTr="009E44C2">
        <w:trPr>
          <w:trHeight w:val="739"/>
        </w:trPr>
        <w:tc>
          <w:tcPr>
            <w:tcW w:w="4233" w:type="dxa"/>
            <w:tcBorders>
              <w:top w:val="single" w:sz="4" w:space="0" w:color="000000"/>
              <w:bottom w:val="single" w:sz="4" w:space="0" w:color="000000"/>
            </w:tcBorders>
          </w:tcPr>
          <w:p w14:paraId="1CE7C551" w14:textId="77777777" w:rsidR="00606976" w:rsidRPr="006F303F" w:rsidRDefault="00606976" w:rsidP="00E76E20">
            <w:pPr>
              <w:pStyle w:val="TableParagraph"/>
              <w:spacing w:line="208" w:lineRule="exact"/>
              <w:ind w:left="180" w:right="1170"/>
              <w:rPr>
                <w:rFonts w:ascii="Times New Roman" w:hAnsi="Times New Roman" w:cs="Times New Roman"/>
                <w:sz w:val="18"/>
              </w:rPr>
            </w:pPr>
            <w:r w:rsidRPr="006F303F">
              <w:rPr>
                <w:rFonts w:ascii="Times New Roman" w:hAnsi="Times New Roman" w:cs="Times New Roman"/>
                <w:sz w:val="18"/>
              </w:rPr>
              <w:t>Authorized Representative (Please print or type)</w:t>
            </w:r>
          </w:p>
        </w:tc>
        <w:tc>
          <w:tcPr>
            <w:tcW w:w="5527" w:type="dxa"/>
            <w:tcBorders>
              <w:top w:val="single" w:sz="4" w:space="0" w:color="000000"/>
              <w:bottom w:val="single" w:sz="4" w:space="0" w:color="000000"/>
            </w:tcBorders>
          </w:tcPr>
          <w:p w14:paraId="028969A1" w14:textId="77777777" w:rsidR="00606976" w:rsidRPr="006F303F" w:rsidRDefault="00606976" w:rsidP="00E76E20">
            <w:pPr>
              <w:pStyle w:val="TableParagraph"/>
              <w:spacing w:line="208" w:lineRule="exact"/>
              <w:ind w:left="180" w:right="1170"/>
              <w:rPr>
                <w:rFonts w:ascii="Times New Roman" w:hAnsi="Times New Roman" w:cs="Times New Roman"/>
                <w:sz w:val="18"/>
              </w:rPr>
            </w:pPr>
            <w:r w:rsidRPr="006F303F">
              <w:rPr>
                <w:rFonts w:ascii="Times New Roman" w:hAnsi="Times New Roman" w:cs="Times New Roman"/>
                <w:sz w:val="18"/>
              </w:rPr>
              <w:t>Mailing Address</w:t>
            </w:r>
          </w:p>
        </w:tc>
      </w:tr>
      <w:tr w:rsidR="00606976" w:rsidRPr="006F303F" w14:paraId="2F98C4F2" w14:textId="77777777" w:rsidTr="009E44C2">
        <w:trPr>
          <w:trHeight w:val="739"/>
        </w:trPr>
        <w:tc>
          <w:tcPr>
            <w:tcW w:w="4233" w:type="dxa"/>
            <w:tcBorders>
              <w:top w:val="single" w:sz="4" w:space="0" w:color="000000"/>
              <w:bottom w:val="single" w:sz="4" w:space="0" w:color="000000"/>
            </w:tcBorders>
          </w:tcPr>
          <w:p w14:paraId="36192FBC" w14:textId="77777777" w:rsidR="00606976" w:rsidRPr="006F303F" w:rsidRDefault="00606976" w:rsidP="00E76E20">
            <w:pPr>
              <w:pStyle w:val="TableParagraph"/>
              <w:spacing w:line="210" w:lineRule="exact"/>
              <w:ind w:left="180" w:right="1170"/>
              <w:rPr>
                <w:rFonts w:ascii="Times New Roman" w:hAnsi="Times New Roman" w:cs="Times New Roman"/>
                <w:sz w:val="18"/>
              </w:rPr>
            </w:pPr>
            <w:r w:rsidRPr="006F303F">
              <w:rPr>
                <w:rFonts w:ascii="Times New Roman" w:hAnsi="Times New Roman" w:cs="Times New Roman"/>
                <w:sz w:val="18"/>
              </w:rPr>
              <w:t>Title (Please print or type)</w:t>
            </w:r>
          </w:p>
        </w:tc>
        <w:tc>
          <w:tcPr>
            <w:tcW w:w="5527" w:type="dxa"/>
            <w:tcBorders>
              <w:top w:val="single" w:sz="4" w:space="0" w:color="000000"/>
              <w:bottom w:val="single" w:sz="4" w:space="0" w:color="000000"/>
            </w:tcBorders>
          </w:tcPr>
          <w:p w14:paraId="7F4906DA" w14:textId="77777777" w:rsidR="00606976" w:rsidRPr="006F303F" w:rsidRDefault="00606976" w:rsidP="00E76E20">
            <w:pPr>
              <w:pStyle w:val="TableParagraph"/>
              <w:spacing w:line="210" w:lineRule="exact"/>
              <w:ind w:left="180" w:right="1170"/>
              <w:rPr>
                <w:rFonts w:ascii="Times New Roman" w:hAnsi="Times New Roman" w:cs="Times New Roman"/>
                <w:sz w:val="18"/>
              </w:rPr>
            </w:pPr>
            <w:r w:rsidRPr="006F303F">
              <w:rPr>
                <w:rFonts w:ascii="Times New Roman" w:hAnsi="Times New Roman" w:cs="Times New Roman"/>
                <w:sz w:val="18"/>
              </w:rPr>
              <w:t>City, State, Zip</w:t>
            </w:r>
          </w:p>
        </w:tc>
      </w:tr>
      <w:tr w:rsidR="00606976" w:rsidRPr="006F303F" w14:paraId="7D3E7704" w14:textId="77777777" w:rsidTr="009E44C2">
        <w:trPr>
          <w:trHeight w:val="214"/>
        </w:trPr>
        <w:tc>
          <w:tcPr>
            <w:tcW w:w="4233" w:type="dxa"/>
            <w:tcBorders>
              <w:top w:val="single" w:sz="4" w:space="0" w:color="000000"/>
            </w:tcBorders>
          </w:tcPr>
          <w:p w14:paraId="12C8332F" w14:textId="77777777" w:rsidR="00606976" w:rsidRPr="006F303F" w:rsidRDefault="00606976" w:rsidP="00E76E20">
            <w:pPr>
              <w:pStyle w:val="TableParagraph"/>
              <w:spacing w:line="190" w:lineRule="exact"/>
              <w:ind w:left="180" w:right="1170"/>
              <w:rPr>
                <w:rFonts w:ascii="Times New Roman" w:hAnsi="Times New Roman" w:cs="Times New Roman"/>
                <w:sz w:val="18"/>
              </w:rPr>
            </w:pPr>
            <w:r>
              <w:rPr>
                <w:rFonts w:ascii="Times New Roman" w:hAnsi="Times New Roman" w:cs="Times New Roman"/>
                <w:sz w:val="18"/>
              </w:rPr>
              <w:t>Signature of Authorized Representative</w:t>
            </w:r>
          </w:p>
        </w:tc>
        <w:tc>
          <w:tcPr>
            <w:tcW w:w="5527" w:type="dxa"/>
            <w:tcBorders>
              <w:top w:val="single" w:sz="4" w:space="0" w:color="000000"/>
            </w:tcBorders>
          </w:tcPr>
          <w:p w14:paraId="25605F8D" w14:textId="77777777" w:rsidR="00606976" w:rsidRPr="006F303F" w:rsidRDefault="00606976" w:rsidP="00E76E20">
            <w:pPr>
              <w:pStyle w:val="TableParagraph"/>
              <w:spacing w:line="190" w:lineRule="exact"/>
              <w:ind w:left="180" w:right="1170"/>
              <w:rPr>
                <w:rFonts w:ascii="Times New Roman" w:hAnsi="Times New Roman" w:cs="Times New Roman"/>
                <w:sz w:val="18"/>
              </w:rPr>
            </w:pPr>
            <w:r w:rsidRPr="006F303F">
              <w:rPr>
                <w:rFonts w:ascii="Times New Roman" w:hAnsi="Times New Roman" w:cs="Times New Roman"/>
                <w:sz w:val="18"/>
              </w:rPr>
              <w:t>Date</w:t>
            </w:r>
          </w:p>
        </w:tc>
      </w:tr>
    </w:tbl>
    <w:p w14:paraId="6068C9A4" w14:textId="77777777" w:rsidR="00606976" w:rsidRDefault="00606976" w:rsidP="00E76E20">
      <w:pPr>
        <w:widowControl w:val="0"/>
        <w:tabs>
          <w:tab w:val="left" w:pos="560"/>
        </w:tabs>
        <w:autoSpaceDE w:val="0"/>
        <w:autoSpaceDN w:val="0"/>
        <w:ind w:left="180" w:right="1170"/>
        <w:jc w:val="both"/>
        <w:rPr>
          <w:sz w:val="21"/>
        </w:rPr>
      </w:pPr>
    </w:p>
    <w:p w14:paraId="2F0C75B7" w14:textId="77777777" w:rsidR="00606976" w:rsidRDefault="00606976" w:rsidP="00E76E20">
      <w:pPr>
        <w:widowControl w:val="0"/>
        <w:tabs>
          <w:tab w:val="left" w:pos="560"/>
        </w:tabs>
        <w:autoSpaceDE w:val="0"/>
        <w:autoSpaceDN w:val="0"/>
        <w:ind w:left="180" w:right="1170"/>
        <w:jc w:val="both"/>
        <w:rPr>
          <w:sz w:val="21"/>
        </w:rPr>
      </w:pPr>
    </w:p>
    <w:p w14:paraId="0C0CBEDB" w14:textId="77777777" w:rsidR="00606976" w:rsidRDefault="00606976" w:rsidP="00E76E20">
      <w:pPr>
        <w:widowControl w:val="0"/>
        <w:tabs>
          <w:tab w:val="left" w:pos="560"/>
        </w:tabs>
        <w:autoSpaceDE w:val="0"/>
        <w:autoSpaceDN w:val="0"/>
        <w:ind w:left="180" w:right="1170"/>
        <w:rPr>
          <w:sz w:val="21"/>
        </w:rPr>
      </w:pPr>
      <w:r>
        <w:rPr>
          <w:sz w:val="21"/>
        </w:rPr>
        <w:t>Subscribed and sworn to before me this ______ day of ________________, 20______</w:t>
      </w:r>
    </w:p>
    <w:p w14:paraId="60029513" w14:textId="77777777" w:rsidR="00606976" w:rsidRDefault="00606976" w:rsidP="00E76E20">
      <w:pPr>
        <w:widowControl w:val="0"/>
        <w:tabs>
          <w:tab w:val="left" w:pos="560"/>
        </w:tabs>
        <w:autoSpaceDE w:val="0"/>
        <w:autoSpaceDN w:val="0"/>
        <w:ind w:left="180" w:right="1170"/>
        <w:rPr>
          <w:sz w:val="21"/>
        </w:rPr>
      </w:pPr>
    </w:p>
    <w:p w14:paraId="5E1DD89C" w14:textId="77777777" w:rsidR="00606976" w:rsidRDefault="00606976" w:rsidP="00E76E20">
      <w:pPr>
        <w:widowControl w:val="0"/>
        <w:tabs>
          <w:tab w:val="left" w:pos="560"/>
        </w:tabs>
        <w:autoSpaceDE w:val="0"/>
        <w:autoSpaceDN w:val="0"/>
        <w:ind w:left="180" w:right="1170"/>
        <w:rPr>
          <w:sz w:val="21"/>
        </w:rPr>
      </w:pPr>
      <w:r>
        <w:rPr>
          <w:sz w:val="21"/>
        </w:rPr>
        <w:t>Notary Public in and for County of __________________ State of __________________</w:t>
      </w:r>
    </w:p>
    <w:p w14:paraId="3A0BC94A" w14:textId="77777777" w:rsidR="00606976" w:rsidRDefault="00606976" w:rsidP="00E76E20">
      <w:pPr>
        <w:widowControl w:val="0"/>
        <w:tabs>
          <w:tab w:val="left" w:pos="560"/>
        </w:tabs>
        <w:autoSpaceDE w:val="0"/>
        <w:autoSpaceDN w:val="0"/>
        <w:ind w:left="180" w:right="1170"/>
        <w:rPr>
          <w:sz w:val="21"/>
        </w:rPr>
      </w:pPr>
    </w:p>
    <w:p w14:paraId="79C9929D" w14:textId="05723D14" w:rsidR="00FC2CE0" w:rsidRPr="001964ED" w:rsidRDefault="00606976" w:rsidP="00E76E20">
      <w:pPr>
        <w:widowControl w:val="0"/>
        <w:tabs>
          <w:tab w:val="left" w:pos="560"/>
        </w:tabs>
        <w:autoSpaceDE w:val="0"/>
        <w:autoSpaceDN w:val="0"/>
        <w:ind w:left="180" w:right="1170"/>
        <w:rPr>
          <w:sz w:val="21"/>
        </w:rPr>
      </w:pPr>
      <w:r>
        <w:rPr>
          <w:sz w:val="21"/>
        </w:rPr>
        <w:t>My Commission Expires on __________________ Signature ______________________</w:t>
      </w:r>
    </w:p>
    <w:p w14:paraId="120598A2" w14:textId="77777777" w:rsidR="00E76E20" w:rsidRDefault="00E76E20" w:rsidP="00E32454">
      <w:pPr>
        <w:pStyle w:val="Heading1"/>
        <w:numPr>
          <w:ilvl w:val="0"/>
          <w:numId w:val="0"/>
        </w:numPr>
        <w:tabs>
          <w:tab w:val="left" w:pos="3013"/>
        </w:tabs>
        <w:spacing w:after="0"/>
        <w:ind w:left="360" w:right="1170"/>
        <w:jc w:val="center"/>
        <w:rPr>
          <w:b/>
          <w:color w:val="080808"/>
          <w:w w:val="105"/>
          <w:sz w:val="28"/>
          <w:szCs w:val="28"/>
        </w:rPr>
      </w:pPr>
    </w:p>
    <w:p w14:paraId="4924BC29" w14:textId="4872C8E9" w:rsidR="00DD5369" w:rsidRPr="00EF0886" w:rsidRDefault="00DD5369" w:rsidP="00220E6F">
      <w:pPr>
        <w:pStyle w:val="Heading1"/>
        <w:numPr>
          <w:ilvl w:val="0"/>
          <w:numId w:val="0"/>
        </w:numPr>
        <w:tabs>
          <w:tab w:val="left" w:pos="3013"/>
        </w:tabs>
        <w:spacing w:after="0"/>
        <w:ind w:left="360"/>
        <w:jc w:val="center"/>
        <w:rPr>
          <w:b/>
          <w:color w:val="080808"/>
          <w:w w:val="105"/>
          <w:sz w:val="28"/>
          <w:szCs w:val="28"/>
        </w:rPr>
      </w:pPr>
      <w:r w:rsidRPr="00C05E09">
        <w:rPr>
          <w:b/>
          <w:color w:val="080808"/>
          <w:w w:val="105"/>
          <w:sz w:val="28"/>
          <w:szCs w:val="28"/>
        </w:rPr>
        <w:t>Attachment 1</w:t>
      </w:r>
      <w:r w:rsidR="00DD23AE">
        <w:rPr>
          <w:b/>
          <w:color w:val="080808"/>
          <w:w w:val="105"/>
          <w:sz w:val="28"/>
          <w:szCs w:val="28"/>
        </w:rPr>
        <w:t>1</w:t>
      </w:r>
    </w:p>
    <w:p w14:paraId="215355C0" w14:textId="26DFF79F" w:rsidR="00DD5369" w:rsidRDefault="00DD5369" w:rsidP="00E32454">
      <w:pPr>
        <w:tabs>
          <w:tab w:val="left" w:pos="8190"/>
        </w:tabs>
        <w:ind w:left="360" w:right="1170"/>
        <w:jc w:val="center"/>
        <w:rPr>
          <w:b/>
          <w:color w:val="080808"/>
          <w:w w:val="105"/>
        </w:rPr>
      </w:pPr>
      <w:r w:rsidRPr="00C05E09">
        <w:rPr>
          <w:b/>
          <w:color w:val="080808"/>
          <w:w w:val="105"/>
        </w:rPr>
        <w:t>Florida Buy State Cooperative Purchasing Agency</w:t>
      </w:r>
    </w:p>
    <w:p w14:paraId="792B67A0" w14:textId="203A27FF" w:rsidR="00212C6B" w:rsidRPr="00C05E09" w:rsidRDefault="00212C6B" w:rsidP="00E32454">
      <w:pPr>
        <w:tabs>
          <w:tab w:val="left" w:pos="8190"/>
        </w:tabs>
        <w:ind w:left="360" w:right="1170"/>
        <w:jc w:val="center"/>
        <w:rPr>
          <w:b/>
          <w:color w:val="080808"/>
          <w:w w:val="105"/>
        </w:rPr>
      </w:pPr>
      <w:r>
        <w:rPr>
          <w:b/>
          <w:color w:val="080808"/>
          <w:w w:val="105"/>
        </w:rPr>
        <w:t>FEMA Certifications</w:t>
      </w:r>
    </w:p>
    <w:p w14:paraId="150D6CF6" w14:textId="77777777" w:rsidR="00DD5369" w:rsidRPr="00746042" w:rsidRDefault="00DD5369" w:rsidP="00E32454">
      <w:pPr>
        <w:tabs>
          <w:tab w:val="left" w:pos="8190"/>
        </w:tabs>
        <w:ind w:left="360" w:right="1170"/>
        <w:jc w:val="center"/>
      </w:pPr>
      <w:r w:rsidRPr="00C05E09">
        <w:rPr>
          <w:b/>
          <w:color w:val="080808"/>
          <w:w w:val="105"/>
        </w:rPr>
        <w:t>Uniform</w:t>
      </w:r>
      <w:r w:rsidRPr="00C05E09">
        <w:rPr>
          <w:b/>
          <w:color w:val="080808"/>
          <w:spacing w:val="-34"/>
          <w:w w:val="105"/>
        </w:rPr>
        <w:t xml:space="preserve"> </w:t>
      </w:r>
      <w:r w:rsidRPr="00C05E09">
        <w:rPr>
          <w:b/>
          <w:color w:val="080808"/>
          <w:w w:val="105"/>
        </w:rPr>
        <w:t>Guidance</w:t>
      </w:r>
      <w:r w:rsidRPr="00C05E09">
        <w:rPr>
          <w:b/>
          <w:color w:val="080808"/>
          <w:spacing w:val="-37"/>
          <w:w w:val="105"/>
        </w:rPr>
        <w:t xml:space="preserve"> </w:t>
      </w:r>
      <w:r w:rsidRPr="00C05E09">
        <w:rPr>
          <w:b/>
          <w:color w:val="080808"/>
          <w:w w:val="105"/>
        </w:rPr>
        <w:t>"EDGAR"</w:t>
      </w:r>
      <w:r w:rsidRPr="00C05E09">
        <w:rPr>
          <w:b/>
          <w:color w:val="080808"/>
          <w:spacing w:val="-34"/>
          <w:w w:val="105"/>
        </w:rPr>
        <w:t xml:space="preserve"> C</w:t>
      </w:r>
      <w:r w:rsidRPr="00C05E09">
        <w:rPr>
          <w:b/>
          <w:color w:val="080808"/>
          <w:w w:val="105"/>
        </w:rPr>
        <w:t>ertification 2 CFR Part 200</w:t>
      </w:r>
    </w:p>
    <w:p w14:paraId="3F19D469" w14:textId="77777777" w:rsidR="00DD5369" w:rsidRDefault="00DD5369" w:rsidP="00E32454">
      <w:pPr>
        <w:pStyle w:val="BodyText"/>
        <w:spacing w:before="7"/>
        <w:ind w:left="360" w:right="1170"/>
        <w:rPr>
          <w:rFonts w:ascii="Arial"/>
          <w:b/>
          <w:sz w:val="23"/>
        </w:rPr>
      </w:pPr>
    </w:p>
    <w:p w14:paraId="2B1F47F9" w14:textId="77777777" w:rsidR="005E0FE0" w:rsidRPr="006A75F7" w:rsidRDefault="00212C6B" w:rsidP="002E77F6">
      <w:pPr>
        <w:tabs>
          <w:tab w:val="left" w:pos="10080"/>
        </w:tabs>
        <w:spacing w:line="242" w:lineRule="auto"/>
        <w:ind w:left="720" w:right="990" w:firstLine="8"/>
        <w:jc w:val="both"/>
        <w:rPr>
          <w:color w:val="080808"/>
          <w:w w:val="110"/>
        </w:rPr>
      </w:pPr>
      <w:r w:rsidRPr="006A75F7">
        <w:rPr>
          <w:color w:val="080808"/>
          <w:w w:val="110"/>
        </w:rPr>
        <w:t>Federal C</w:t>
      </w:r>
      <w:r w:rsidR="005E0FE0" w:rsidRPr="006A75F7">
        <w:rPr>
          <w:color w:val="080808"/>
          <w:w w:val="110"/>
        </w:rPr>
        <w:t>ontract Required Clauses and Other FEMA Special Terms and Conditions</w:t>
      </w:r>
    </w:p>
    <w:p w14:paraId="4112BA07" w14:textId="77777777" w:rsidR="002C42F1" w:rsidRDefault="005E0FE0" w:rsidP="002E77F6">
      <w:pPr>
        <w:tabs>
          <w:tab w:val="left" w:pos="10080"/>
        </w:tabs>
        <w:spacing w:line="242" w:lineRule="auto"/>
        <w:ind w:left="720" w:right="990" w:firstLine="8"/>
        <w:jc w:val="both"/>
        <w:rPr>
          <w:color w:val="080808"/>
          <w:w w:val="110"/>
        </w:rPr>
      </w:pPr>
      <w:r w:rsidRPr="006A75F7">
        <w:rPr>
          <w:color w:val="080808"/>
          <w:w w:val="110"/>
        </w:rPr>
        <w:t>The activation of any Contract resulting from this RFP will be subject to FEMA reimbursement.  Therefore, the following contract clauses will be required, where applicable, pur</w:t>
      </w:r>
      <w:r w:rsidR="002C42F1" w:rsidRPr="006A75F7">
        <w:rPr>
          <w:color w:val="080808"/>
          <w:w w:val="110"/>
        </w:rPr>
        <w:t>suant to 2 CFR 200.326 and 2 CFR Part 200, Appendix II, and shall, where applicable, form a part of any contract resulting from this RFP:</w:t>
      </w:r>
    </w:p>
    <w:p w14:paraId="2EEDB4C6" w14:textId="77777777" w:rsidR="002C42F1" w:rsidRDefault="002C42F1" w:rsidP="002E77F6">
      <w:pPr>
        <w:tabs>
          <w:tab w:val="left" w:pos="10080"/>
        </w:tabs>
        <w:spacing w:line="242" w:lineRule="auto"/>
        <w:ind w:left="720" w:right="990" w:firstLine="8"/>
        <w:jc w:val="both"/>
        <w:rPr>
          <w:color w:val="080808"/>
          <w:w w:val="110"/>
        </w:rPr>
      </w:pPr>
    </w:p>
    <w:p w14:paraId="7CDAA04B" w14:textId="06776F19" w:rsidR="00DD5369" w:rsidRPr="00BF1D2D" w:rsidRDefault="00DD5369" w:rsidP="002E77F6">
      <w:pPr>
        <w:tabs>
          <w:tab w:val="left" w:pos="10080"/>
        </w:tabs>
        <w:spacing w:line="242" w:lineRule="auto"/>
        <w:ind w:left="720" w:right="990" w:firstLine="8"/>
        <w:jc w:val="both"/>
        <w:rPr>
          <w:color w:val="080808"/>
          <w:w w:val="110"/>
        </w:rPr>
      </w:pPr>
      <w:r w:rsidRPr="00BF1D2D">
        <w:rPr>
          <w:color w:val="080808"/>
          <w:w w:val="110"/>
        </w:rPr>
        <w:t>When</w:t>
      </w:r>
      <w:r w:rsidRPr="00BF1D2D">
        <w:rPr>
          <w:color w:val="080808"/>
          <w:spacing w:val="-5"/>
          <w:w w:val="110"/>
        </w:rPr>
        <w:t xml:space="preserve"> </w:t>
      </w:r>
      <w:r w:rsidRPr="00BF1D2D">
        <w:rPr>
          <w:color w:val="080808"/>
          <w:w w:val="110"/>
        </w:rPr>
        <w:t>a</w:t>
      </w:r>
      <w:r w:rsidRPr="00BF1D2D">
        <w:rPr>
          <w:color w:val="080808"/>
          <w:spacing w:val="-7"/>
          <w:w w:val="110"/>
        </w:rPr>
        <w:t xml:space="preserve"> </w:t>
      </w:r>
      <w:r w:rsidRPr="00BF1D2D">
        <w:rPr>
          <w:color w:val="080808"/>
          <w:w w:val="110"/>
        </w:rPr>
        <w:t>purchasing</w:t>
      </w:r>
      <w:r w:rsidRPr="00BF1D2D">
        <w:rPr>
          <w:color w:val="080808"/>
          <w:spacing w:val="-10"/>
          <w:w w:val="110"/>
        </w:rPr>
        <w:t xml:space="preserve"> </w:t>
      </w:r>
      <w:r w:rsidRPr="00BF1D2D">
        <w:rPr>
          <w:color w:val="080808"/>
          <w:w w:val="110"/>
        </w:rPr>
        <w:t>agency</w:t>
      </w:r>
      <w:r w:rsidRPr="00BF1D2D">
        <w:rPr>
          <w:color w:val="080808"/>
          <w:spacing w:val="-16"/>
          <w:w w:val="110"/>
        </w:rPr>
        <w:t xml:space="preserve"> </w:t>
      </w:r>
      <w:r w:rsidRPr="00BF1D2D">
        <w:rPr>
          <w:color w:val="080808"/>
          <w:w w:val="110"/>
        </w:rPr>
        <w:t>seeks</w:t>
      </w:r>
      <w:r w:rsidRPr="00BF1D2D">
        <w:rPr>
          <w:color w:val="080808"/>
          <w:spacing w:val="-10"/>
          <w:w w:val="110"/>
        </w:rPr>
        <w:t xml:space="preserve"> </w:t>
      </w:r>
      <w:r w:rsidRPr="00BF1D2D">
        <w:rPr>
          <w:color w:val="080808"/>
          <w:w w:val="110"/>
        </w:rPr>
        <w:t>to</w:t>
      </w:r>
      <w:r w:rsidRPr="00BF1D2D">
        <w:rPr>
          <w:color w:val="080808"/>
          <w:spacing w:val="-20"/>
          <w:w w:val="110"/>
        </w:rPr>
        <w:t xml:space="preserve"> </w:t>
      </w:r>
      <w:r w:rsidRPr="00BF1D2D">
        <w:rPr>
          <w:color w:val="080808"/>
          <w:w w:val="110"/>
        </w:rPr>
        <w:t>procure</w:t>
      </w:r>
      <w:r w:rsidRPr="00BF1D2D">
        <w:rPr>
          <w:color w:val="080808"/>
          <w:spacing w:val="-8"/>
          <w:w w:val="110"/>
        </w:rPr>
        <w:t xml:space="preserve"> </w:t>
      </w:r>
      <w:r w:rsidRPr="00BF1D2D">
        <w:rPr>
          <w:color w:val="080808"/>
          <w:w w:val="110"/>
        </w:rPr>
        <w:t>goods</w:t>
      </w:r>
      <w:r w:rsidRPr="00BF1D2D">
        <w:rPr>
          <w:color w:val="080808"/>
          <w:spacing w:val="-11"/>
          <w:w w:val="110"/>
        </w:rPr>
        <w:t xml:space="preserve"> </w:t>
      </w:r>
      <w:r w:rsidRPr="00BF1D2D">
        <w:rPr>
          <w:color w:val="080808"/>
          <w:w w:val="110"/>
        </w:rPr>
        <w:t>and</w:t>
      </w:r>
      <w:r w:rsidRPr="00BF1D2D">
        <w:rPr>
          <w:color w:val="080808"/>
          <w:spacing w:val="-11"/>
          <w:w w:val="110"/>
        </w:rPr>
        <w:t xml:space="preserve"> </w:t>
      </w:r>
      <w:r w:rsidRPr="00BF1D2D">
        <w:rPr>
          <w:color w:val="080808"/>
          <w:w w:val="110"/>
        </w:rPr>
        <w:t>services</w:t>
      </w:r>
      <w:r w:rsidRPr="00BF1D2D">
        <w:rPr>
          <w:color w:val="080808"/>
          <w:spacing w:val="-5"/>
          <w:w w:val="110"/>
        </w:rPr>
        <w:t xml:space="preserve"> </w:t>
      </w:r>
      <w:r w:rsidRPr="00BF1D2D">
        <w:rPr>
          <w:color w:val="080808"/>
          <w:w w:val="110"/>
        </w:rPr>
        <w:t>using</w:t>
      </w:r>
      <w:r w:rsidRPr="00BF1D2D">
        <w:rPr>
          <w:color w:val="080808"/>
          <w:spacing w:val="-13"/>
          <w:w w:val="110"/>
        </w:rPr>
        <w:t xml:space="preserve"> </w:t>
      </w:r>
      <w:r w:rsidRPr="00BF1D2D">
        <w:rPr>
          <w:color w:val="080808"/>
          <w:w w:val="110"/>
        </w:rPr>
        <w:t>funds</w:t>
      </w:r>
      <w:r w:rsidRPr="00BF1D2D">
        <w:rPr>
          <w:color w:val="080808"/>
          <w:spacing w:val="-6"/>
          <w:w w:val="110"/>
        </w:rPr>
        <w:t xml:space="preserve"> </w:t>
      </w:r>
      <w:r w:rsidRPr="00BF1D2D">
        <w:rPr>
          <w:color w:val="080808"/>
          <w:w w:val="110"/>
        </w:rPr>
        <w:t>under</w:t>
      </w:r>
      <w:r w:rsidRPr="00BF1D2D">
        <w:rPr>
          <w:color w:val="080808"/>
          <w:spacing w:val="-10"/>
          <w:w w:val="110"/>
        </w:rPr>
        <w:t xml:space="preserve"> </w:t>
      </w:r>
      <w:r w:rsidRPr="00BF1D2D">
        <w:rPr>
          <w:color w:val="080808"/>
          <w:w w:val="110"/>
        </w:rPr>
        <w:t>a</w:t>
      </w:r>
      <w:r w:rsidRPr="00BF1D2D">
        <w:rPr>
          <w:color w:val="080808"/>
          <w:spacing w:val="-14"/>
          <w:w w:val="110"/>
        </w:rPr>
        <w:t xml:space="preserve"> </w:t>
      </w:r>
      <w:r w:rsidRPr="00BF1D2D">
        <w:rPr>
          <w:color w:val="080808"/>
          <w:w w:val="110"/>
        </w:rPr>
        <w:t>federal</w:t>
      </w:r>
      <w:r w:rsidRPr="00BF1D2D">
        <w:rPr>
          <w:color w:val="080808"/>
          <w:spacing w:val="-6"/>
          <w:w w:val="110"/>
        </w:rPr>
        <w:t xml:space="preserve"> </w:t>
      </w:r>
      <w:r w:rsidRPr="00BF1D2D">
        <w:rPr>
          <w:color w:val="080808"/>
          <w:w w:val="110"/>
        </w:rPr>
        <w:t>grant</w:t>
      </w:r>
      <w:r w:rsidRPr="00BF1D2D">
        <w:rPr>
          <w:color w:val="080808"/>
          <w:spacing w:val="-12"/>
          <w:w w:val="110"/>
        </w:rPr>
        <w:t xml:space="preserve"> </w:t>
      </w:r>
      <w:r w:rsidRPr="00BF1D2D">
        <w:rPr>
          <w:color w:val="080808"/>
          <w:w w:val="110"/>
        </w:rPr>
        <w:t>or</w:t>
      </w:r>
      <w:r w:rsidRPr="00BF1D2D">
        <w:rPr>
          <w:color w:val="080808"/>
          <w:spacing w:val="-12"/>
          <w:w w:val="110"/>
        </w:rPr>
        <w:t xml:space="preserve"> </w:t>
      </w:r>
      <w:r w:rsidRPr="00BF1D2D">
        <w:rPr>
          <w:color w:val="080808"/>
          <w:w w:val="110"/>
        </w:rPr>
        <w:t>contract</w:t>
      </w:r>
      <w:r w:rsidRPr="00BF1D2D">
        <w:rPr>
          <w:color w:val="080808"/>
          <w:spacing w:val="-40"/>
          <w:w w:val="110"/>
        </w:rPr>
        <w:t>,</w:t>
      </w:r>
      <w:r w:rsidRPr="00BF1D2D">
        <w:rPr>
          <w:color w:val="2F2F2F"/>
          <w:spacing w:val="-27"/>
          <w:w w:val="110"/>
        </w:rPr>
        <w:t xml:space="preserve"> </w:t>
      </w:r>
      <w:r w:rsidRPr="00BF1D2D">
        <w:rPr>
          <w:color w:val="080808"/>
          <w:w w:val="110"/>
        </w:rPr>
        <w:t>specific</w:t>
      </w:r>
      <w:r w:rsidRPr="00BF1D2D">
        <w:rPr>
          <w:color w:val="080808"/>
          <w:spacing w:val="-12"/>
          <w:w w:val="110"/>
        </w:rPr>
        <w:t xml:space="preserve"> </w:t>
      </w:r>
      <w:r w:rsidRPr="00BF1D2D">
        <w:rPr>
          <w:color w:val="080808"/>
          <w:w w:val="110"/>
        </w:rPr>
        <w:t>federal laws, regulations, and requirements may apply in addition to those under state law. This includes, but is not limited to, the procurement standards of the Uniform Administrative Requirements, Cost Principles and Audit Requirements for Federal Awards,</w:t>
      </w:r>
      <w:r w:rsidRPr="00BF1D2D">
        <w:rPr>
          <w:color w:val="080808"/>
          <w:spacing w:val="-26"/>
          <w:w w:val="110"/>
        </w:rPr>
        <w:t xml:space="preserve"> </w:t>
      </w:r>
      <w:r w:rsidRPr="00BF1D2D">
        <w:rPr>
          <w:color w:val="080808"/>
          <w:w w:val="110"/>
        </w:rPr>
        <w:t>2</w:t>
      </w:r>
      <w:r w:rsidRPr="00BF1D2D">
        <w:rPr>
          <w:color w:val="080808"/>
          <w:spacing w:val="-29"/>
          <w:w w:val="110"/>
        </w:rPr>
        <w:t xml:space="preserve"> </w:t>
      </w:r>
      <w:r w:rsidRPr="00BF1D2D">
        <w:rPr>
          <w:color w:val="080808"/>
          <w:w w:val="110"/>
        </w:rPr>
        <w:t>CFR</w:t>
      </w:r>
      <w:r w:rsidRPr="00BF1D2D">
        <w:rPr>
          <w:color w:val="080808"/>
          <w:spacing w:val="-27"/>
          <w:w w:val="110"/>
        </w:rPr>
        <w:t xml:space="preserve"> </w:t>
      </w:r>
      <w:r w:rsidRPr="00BF1D2D">
        <w:rPr>
          <w:color w:val="080808"/>
          <w:w w:val="110"/>
        </w:rPr>
        <w:t>200,</w:t>
      </w:r>
      <w:r w:rsidRPr="00BF1D2D">
        <w:rPr>
          <w:color w:val="080808"/>
          <w:spacing w:val="-29"/>
          <w:w w:val="110"/>
        </w:rPr>
        <w:t xml:space="preserve"> </w:t>
      </w:r>
      <w:r w:rsidRPr="00BF1D2D">
        <w:rPr>
          <w:color w:val="080808"/>
          <w:w w:val="110"/>
        </w:rPr>
        <w:t>referred</w:t>
      </w:r>
      <w:r w:rsidRPr="00BF1D2D">
        <w:rPr>
          <w:color w:val="080808"/>
          <w:spacing w:val="-25"/>
          <w:w w:val="110"/>
        </w:rPr>
        <w:t xml:space="preserve"> </w:t>
      </w:r>
      <w:r w:rsidRPr="00BF1D2D">
        <w:rPr>
          <w:color w:val="080808"/>
          <w:w w:val="110"/>
        </w:rPr>
        <w:t>to</w:t>
      </w:r>
      <w:r w:rsidRPr="00BF1D2D">
        <w:rPr>
          <w:color w:val="080808"/>
          <w:spacing w:val="-28"/>
          <w:w w:val="110"/>
        </w:rPr>
        <w:t xml:space="preserve"> </w:t>
      </w:r>
      <w:r w:rsidRPr="00BF1D2D">
        <w:rPr>
          <w:color w:val="080808"/>
          <w:w w:val="110"/>
        </w:rPr>
        <w:t>as</w:t>
      </w:r>
      <w:r w:rsidRPr="00BF1D2D">
        <w:rPr>
          <w:color w:val="080808"/>
          <w:spacing w:val="-30"/>
          <w:w w:val="110"/>
        </w:rPr>
        <w:t xml:space="preserve"> </w:t>
      </w:r>
      <w:r w:rsidRPr="00BF1D2D">
        <w:rPr>
          <w:color w:val="080808"/>
          <w:w w:val="110"/>
        </w:rPr>
        <w:t>the</w:t>
      </w:r>
      <w:r w:rsidRPr="00BF1D2D">
        <w:rPr>
          <w:color w:val="080808"/>
          <w:spacing w:val="-25"/>
          <w:w w:val="110"/>
        </w:rPr>
        <w:t xml:space="preserve"> </w:t>
      </w:r>
      <w:r w:rsidRPr="00BF1D2D">
        <w:rPr>
          <w:color w:val="080808"/>
          <w:w w:val="110"/>
        </w:rPr>
        <w:t>"Uniform</w:t>
      </w:r>
      <w:r w:rsidRPr="00BF1D2D">
        <w:rPr>
          <w:color w:val="080808"/>
          <w:spacing w:val="-20"/>
          <w:w w:val="110"/>
        </w:rPr>
        <w:t xml:space="preserve"> </w:t>
      </w:r>
      <w:r w:rsidRPr="00BF1D2D">
        <w:rPr>
          <w:color w:val="080808"/>
          <w:w w:val="110"/>
        </w:rPr>
        <w:t>Guidance"</w:t>
      </w:r>
      <w:r w:rsidRPr="00BF1D2D">
        <w:rPr>
          <w:color w:val="080808"/>
          <w:spacing w:val="-28"/>
          <w:w w:val="110"/>
        </w:rPr>
        <w:t xml:space="preserve"> </w:t>
      </w:r>
      <w:r w:rsidRPr="00BF1D2D">
        <w:rPr>
          <w:color w:val="080808"/>
          <w:w w:val="110"/>
        </w:rPr>
        <w:t>or</w:t>
      </w:r>
      <w:r w:rsidRPr="00BF1D2D">
        <w:rPr>
          <w:color w:val="080808"/>
          <w:spacing w:val="-28"/>
          <w:w w:val="110"/>
        </w:rPr>
        <w:t xml:space="preserve"> </w:t>
      </w:r>
      <w:r w:rsidRPr="00BF1D2D">
        <w:rPr>
          <w:color w:val="080808"/>
          <w:w w:val="110"/>
        </w:rPr>
        <w:t>new</w:t>
      </w:r>
      <w:r w:rsidRPr="00BF1D2D">
        <w:rPr>
          <w:color w:val="080808"/>
          <w:spacing w:val="-32"/>
          <w:w w:val="110"/>
        </w:rPr>
        <w:t xml:space="preserve"> </w:t>
      </w:r>
      <w:r w:rsidRPr="00BF1D2D">
        <w:rPr>
          <w:color w:val="080808"/>
          <w:w w:val="110"/>
        </w:rPr>
        <w:t>"EDGAR".</w:t>
      </w:r>
      <w:r w:rsidRPr="00BF1D2D">
        <w:rPr>
          <w:color w:val="080808"/>
          <w:spacing w:val="-5"/>
          <w:w w:val="110"/>
        </w:rPr>
        <w:t xml:space="preserve"> </w:t>
      </w:r>
      <w:r w:rsidRPr="00BF1D2D">
        <w:rPr>
          <w:color w:val="080808"/>
          <w:w w:val="110"/>
        </w:rPr>
        <w:t>All</w:t>
      </w:r>
      <w:r w:rsidRPr="00BF1D2D">
        <w:rPr>
          <w:color w:val="080808"/>
          <w:spacing w:val="-28"/>
          <w:w w:val="110"/>
        </w:rPr>
        <w:t xml:space="preserve"> </w:t>
      </w:r>
      <w:r w:rsidRPr="00BF1D2D">
        <w:rPr>
          <w:color w:val="080808"/>
          <w:w w:val="110"/>
        </w:rPr>
        <w:t>vendors</w:t>
      </w:r>
      <w:r w:rsidRPr="00BF1D2D">
        <w:rPr>
          <w:color w:val="080808"/>
          <w:spacing w:val="-30"/>
          <w:w w:val="110"/>
        </w:rPr>
        <w:t xml:space="preserve"> </w:t>
      </w:r>
      <w:r w:rsidRPr="00BF1D2D">
        <w:rPr>
          <w:color w:val="080808"/>
          <w:w w:val="110"/>
        </w:rPr>
        <w:t>submitting</w:t>
      </w:r>
      <w:r w:rsidRPr="00BF1D2D">
        <w:rPr>
          <w:color w:val="080808"/>
          <w:spacing w:val="-26"/>
          <w:w w:val="110"/>
        </w:rPr>
        <w:t xml:space="preserve"> </w:t>
      </w:r>
      <w:r w:rsidRPr="00BF1D2D">
        <w:rPr>
          <w:color w:val="080808"/>
          <w:w w:val="110"/>
        </w:rPr>
        <w:t>proposals</w:t>
      </w:r>
      <w:r w:rsidRPr="00BF1D2D">
        <w:rPr>
          <w:color w:val="080808"/>
          <w:spacing w:val="-31"/>
          <w:w w:val="110"/>
        </w:rPr>
        <w:t xml:space="preserve"> </w:t>
      </w:r>
      <w:r w:rsidRPr="00BF1D2D">
        <w:rPr>
          <w:color w:val="080808"/>
          <w:w w:val="110"/>
        </w:rPr>
        <w:t>must</w:t>
      </w:r>
      <w:r w:rsidRPr="00BF1D2D">
        <w:rPr>
          <w:color w:val="080808"/>
          <w:spacing w:val="-28"/>
          <w:w w:val="110"/>
        </w:rPr>
        <w:t xml:space="preserve"> </w:t>
      </w:r>
      <w:r w:rsidRPr="00BF1D2D">
        <w:rPr>
          <w:color w:val="080808"/>
          <w:w w:val="110"/>
        </w:rPr>
        <w:t>complete this</w:t>
      </w:r>
      <w:r w:rsidRPr="00BF1D2D">
        <w:rPr>
          <w:color w:val="080808"/>
          <w:spacing w:val="-22"/>
          <w:w w:val="110"/>
        </w:rPr>
        <w:t xml:space="preserve"> </w:t>
      </w:r>
      <w:r w:rsidRPr="00BF1D2D">
        <w:rPr>
          <w:color w:val="080808"/>
          <w:w w:val="110"/>
        </w:rPr>
        <w:t>EDGAR</w:t>
      </w:r>
      <w:r w:rsidRPr="00BF1D2D">
        <w:rPr>
          <w:color w:val="080808"/>
          <w:spacing w:val="-16"/>
          <w:w w:val="110"/>
        </w:rPr>
        <w:t xml:space="preserve"> </w:t>
      </w:r>
      <w:r w:rsidRPr="00BF1D2D">
        <w:rPr>
          <w:color w:val="080808"/>
          <w:w w:val="110"/>
        </w:rPr>
        <w:t>Certification</w:t>
      </w:r>
      <w:r w:rsidRPr="00BF1D2D">
        <w:rPr>
          <w:color w:val="080808"/>
          <w:spacing w:val="-16"/>
          <w:w w:val="110"/>
        </w:rPr>
        <w:t xml:space="preserve"> </w:t>
      </w:r>
      <w:r w:rsidRPr="00BF1D2D">
        <w:rPr>
          <w:color w:val="080808"/>
          <w:w w:val="110"/>
        </w:rPr>
        <w:t>form</w:t>
      </w:r>
      <w:r w:rsidRPr="00BF1D2D">
        <w:rPr>
          <w:color w:val="080808"/>
          <w:spacing w:val="-16"/>
          <w:w w:val="110"/>
        </w:rPr>
        <w:t xml:space="preserve"> </w:t>
      </w:r>
      <w:r w:rsidRPr="00BF1D2D">
        <w:rPr>
          <w:color w:val="080808"/>
          <w:w w:val="110"/>
        </w:rPr>
        <w:t>regarding</w:t>
      </w:r>
      <w:r w:rsidRPr="00BF1D2D">
        <w:rPr>
          <w:color w:val="080808"/>
          <w:spacing w:val="-26"/>
          <w:w w:val="110"/>
        </w:rPr>
        <w:t xml:space="preserve"> </w:t>
      </w:r>
      <w:r w:rsidRPr="00BF1D2D">
        <w:rPr>
          <w:color w:val="080808"/>
          <w:w w:val="110"/>
        </w:rPr>
        <w:t>the</w:t>
      </w:r>
      <w:r w:rsidRPr="00BF1D2D">
        <w:rPr>
          <w:color w:val="080808"/>
          <w:spacing w:val="-18"/>
          <w:w w:val="110"/>
        </w:rPr>
        <w:t xml:space="preserve"> </w:t>
      </w:r>
      <w:r w:rsidRPr="00BF1D2D">
        <w:rPr>
          <w:color w:val="080808"/>
          <w:w w:val="110"/>
        </w:rPr>
        <w:t>vendor's</w:t>
      </w:r>
      <w:r w:rsidRPr="00BF1D2D">
        <w:rPr>
          <w:color w:val="080808"/>
          <w:spacing w:val="-26"/>
          <w:w w:val="110"/>
        </w:rPr>
        <w:t xml:space="preserve"> </w:t>
      </w:r>
      <w:r w:rsidRPr="00BF1D2D">
        <w:rPr>
          <w:color w:val="080808"/>
          <w:w w:val="110"/>
        </w:rPr>
        <w:t>willingness</w:t>
      </w:r>
      <w:r w:rsidRPr="00BF1D2D">
        <w:rPr>
          <w:color w:val="080808"/>
          <w:spacing w:val="-16"/>
          <w:w w:val="110"/>
        </w:rPr>
        <w:t xml:space="preserve"> </w:t>
      </w:r>
      <w:r w:rsidRPr="00BF1D2D">
        <w:rPr>
          <w:color w:val="080808"/>
          <w:w w:val="110"/>
        </w:rPr>
        <w:t>and</w:t>
      </w:r>
      <w:r w:rsidRPr="00BF1D2D">
        <w:rPr>
          <w:color w:val="080808"/>
          <w:spacing w:val="-22"/>
          <w:w w:val="110"/>
        </w:rPr>
        <w:t xml:space="preserve"> </w:t>
      </w:r>
      <w:r w:rsidRPr="00BF1D2D">
        <w:rPr>
          <w:color w:val="080808"/>
          <w:w w:val="110"/>
        </w:rPr>
        <w:t>ability</w:t>
      </w:r>
      <w:r w:rsidRPr="00BF1D2D">
        <w:rPr>
          <w:color w:val="080808"/>
          <w:spacing w:val="-33"/>
          <w:w w:val="110"/>
        </w:rPr>
        <w:t xml:space="preserve"> </w:t>
      </w:r>
      <w:r w:rsidRPr="00BF1D2D">
        <w:rPr>
          <w:color w:val="080808"/>
          <w:w w:val="110"/>
        </w:rPr>
        <w:t>to</w:t>
      </w:r>
      <w:r w:rsidRPr="00BF1D2D">
        <w:rPr>
          <w:color w:val="080808"/>
          <w:spacing w:val="-11"/>
          <w:w w:val="110"/>
        </w:rPr>
        <w:t xml:space="preserve"> </w:t>
      </w:r>
      <w:r w:rsidRPr="00BF1D2D">
        <w:rPr>
          <w:color w:val="080808"/>
          <w:w w:val="110"/>
        </w:rPr>
        <w:t>comply</w:t>
      </w:r>
      <w:r w:rsidRPr="00BF1D2D">
        <w:rPr>
          <w:color w:val="080808"/>
          <w:spacing w:val="-19"/>
          <w:w w:val="110"/>
        </w:rPr>
        <w:t xml:space="preserve"> </w:t>
      </w:r>
      <w:r w:rsidRPr="00BF1D2D">
        <w:rPr>
          <w:color w:val="080808"/>
          <w:w w:val="110"/>
        </w:rPr>
        <w:t>with</w:t>
      </w:r>
      <w:r w:rsidRPr="00BF1D2D">
        <w:rPr>
          <w:color w:val="080808"/>
          <w:spacing w:val="-19"/>
          <w:w w:val="110"/>
        </w:rPr>
        <w:t xml:space="preserve"> </w:t>
      </w:r>
      <w:r w:rsidRPr="00BF1D2D">
        <w:rPr>
          <w:color w:val="080808"/>
          <w:w w:val="110"/>
        </w:rPr>
        <w:t>certain</w:t>
      </w:r>
      <w:r w:rsidRPr="00BF1D2D">
        <w:rPr>
          <w:color w:val="080808"/>
          <w:spacing w:val="-19"/>
          <w:w w:val="110"/>
        </w:rPr>
        <w:t xml:space="preserve"> </w:t>
      </w:r>
      <w:r w:rsidRPr="00BF1D2D">
        <w:rPr>
          <w:color w:val="080808"/>
          <w:w w:val="110"/>
        </w:rPr>
        <w:t>requirements</w:t>
      </w:r>
      <w:r w:rsidRPr="00BF1D2D">
        <w:rPr>
          <w:color w:val="080808"/>
          <w:spacing w:val="-14"/>
          <w:w w:val="110"/>
        </w:rPr>
        <w:t xml:space="preserve"> </w:t>
      </w:r>
      <w:r w:rsidRPr="00BF1D2D">
        <w:rPr>
          <w:color w:val="080808"/>
          <w:w w:val="110"/>
        </w:rPr>
        <w:t>which</w:t>
      </w:r>
      <w:r w:rsidRPr="00BF1D2D">
        <w:rPr>
          <w:color w:val="080808"/>
          <w:spacing w:val="-20"/>
          <w:w w:val="110"/>
        </w:rPr>
        <w:t xml:space="preserve"> </w:t>
      </w:r>
      <w:r w:rsidRPr="00BF1D2D">
        <w:rPr>
          <w:color w:val="080808"/>
          <w:w w:val="110"/>
        </w:rPr>
        <w:t>may be</w:t>
      </w:r>
      <w:r w:rsidRPr="00BF1D2D">
        <w:rPr>
          <w:color w:val="080808"/>
          <w:spacing w:val="-14"/>
          <w:w w:val="110"/>
        </w:rPr>
        <w:t xml:space="preserve"> </w:t>
      </w:r>
      <w:r w:rsidRPr="00BF1D2D">
        <w:rPr>
          <w:color w:val="080808"/>
          <w:w w:val="110"/>
        </w:rPr>
        <w:t>applicable</w:t>
      </w:r>
      <w:r w:rsidRPr="00BF1D2D">
        <w:rPr>
          <w:color w:val="080808"/>
          <w:spacing w:val="2"/>
          <w:w w:val="110"/>
        </w:rPr>
        <w:t xml:space="preserve"> </w:t>
      </w:r>
      <w:r w:rsidRPr="00BF1D2D">
        <w:rPr>
          <w:color w:val="080808"/>
          <w:w w:val="110"/>
        </w:rPr>
        <w:t>to</w:t>
      </w:r>
      <w:r w:rsidRPr="00BF1D2D">
        <w:rPr>
          <w:color w:val="080808"/>
          <w:spacing w:val="-18"/>
          <w:w w:val="110"/>
        </w:rPr>
        <w:t xml:space="preserve"> </w:t>
      </w:r>
      <w:r w:rsidRPr="00BF1D2D">
        <w:rPr>
          <w:color w:val="080808"/>
          <w:w w:val="110"/>
        </w:rPr>
        <w:t>specific</w:t>
      </w:r>
      <w:r w:rsidRPr="00BF1D2D">
        <w:rPr>
          <w:color w:val="080808"/>
          <w:spacing w:val="-12"/>
          <w:w w:val="110"/>
        </w:rPr>
        <w:t xml:space="preserve"> </w:t>
      </w:r>
      <w:r w:rsidRPr="00BF1D2D">
        <w:rPr>
          <w:color w:val="080808"/>
          <w:w w:val="110"/>
        </w:rPr>
        <w:t>agency</w:t>
      </w:r>
      <w:r w:rsidRPr="00BF1D2D">
        <w:rPr>
          <w:color w:val="080808"/>
          <w:spacing w:val="-6"/>
          <w:w w:val="110"/>
        </w:rPr>
        <w:t xml:space="preserve"> </w:t>
      </w:r>
      <w:r w:rsidRPr="00BF1D2D">
        <w:rPr>
          <w:color w:val="080808"/>
          <w:w w:val="110"/>
        </w:rPr>
        <w:t>purchases</w:t>
      </w:r>
      <w:r w:rsidRPr="00BF1D2D">
        <w:rPr>
          <w:color w:val="080808"/>
          <w:spacing w:val="1"/>
          <w:w w:val="110"/>
        </w:rPr>
        <w:t xml:space="preserve"> </w:t>
      </w:r>
      <w:r w:rsidRPr="00BF1D2D">
        <w:rPr>
          <w:color w:val="080808"/>
          <w:w w:val="110"/>
        </w:rPr>
        <w:t>using</w:t>
      </w:r>
      <w:r w:rsidRPr="00BF1D2D">
        <w:rPr>
          <w:color w:val="080808"/>
          <w:spacing w:val="-26"/>
          <w:w w:val="110"/>
        </w:rPr>
        <w:t xml:space="preserve"> </w:t>
      </w:r>
      <w:r w:rsidRPr="00BF1D2D">
        <w:rPr>
          <w:color w:val="080808"/>
          <w:w w:val="110"/>
        </w:rPr>
        <w:t>federal</w:t>
      </w:r>
      <w:r w:rsidRPr="00BF1D2D">
        <w:rPr>
          <w:color w:val="080808"/>
          <w:spacing w:val="-11"/>
          <w:w w:val="110"/>
        </w:rPr>
        <w:t xml:space="preserve"> </w:t>
      </w:r>
      <w:r w:rsidRPr="00BF1D2D">
        <w:rPr>
          <w:color w:val="080808"/>
          <w:w w:val="110"/>
        </w:rPr>
        <w:t>grant</w:t>
      </w:r>
      <w:r w:rsidRPr="00BF1D2D">
        <w:rPr>
          <w:color w:val="080808"/>
          <w:spacing w:val="-23"/>
          <w:w w:val="110"/>
        </w:rPr>
        <w:t xml:space="preserve"> </w:t>
      </w:r>
      <w:r w:rsidRPr="00BF1D2D">
        <w:rPr>
          <w:color w:val="080808"/>
          <w:w w:val="110"/>
        </w:rPr>
        <w:t>funds.</w:t>
      </w:r>
      <w:r w:rsidR="002E77F6">
        <w:rPr>
          <w:color w:val="080808"/>
          <w:w w:val="110"/>
        </w:rPr>
        <w:t xml:space="preserve"> </w:t>
      </w:r>
      <w:r w:rsidRPr="00BF1D2D">
        <w:rPr>
          <w:color w:val="080808"/>
          <w:w w:val="110"/>
        </w:rPr>
        <w:t>For</w:t>
      </w:r>
      <w:r w:rsidRPr="00BF1D2D">
        <w:rPr>
          <w:color w:val="080808"/>
          <w:spacing w:val="-33"/>
          <w:w w:val="110"/>
        </w:rPr>
        <w:t xml:space="preserve"> </w:t>
      </w:r>
      <w:r w:rsidRPr="00BF1D2D">
        <w:rPr>
          <w:color w:val="080808"/>
          <w:w w:val="110"/>
        </w:rPr>
        <w:t>each</w:t>
      </w:r>
      <w:r w:rsidRPr="00BF1D2D">
        <w:rPr>
          <w:color w:val="080808"/>
          <w:spacing w:val="-29"/>
          <w:w w:val="110"/>
        </w:rPr>
        <w:t xml:space="preserve"> </w:t>
      </w:r>
      <w:r w:rsidRPr="00BF1D2D">
        <w:rPr>
          <w:color w:val="080808"/>
          <w:w w:val="110"/>
        </w:rPr>
        <w:t>of</w:t>
      </w:r>
      <w:r w:rsidRPr="00BF1D2D">
        <w:rPr>
          <w:color w:val="080808"/>
          <w:spacing w:val="-30"/>
          <w:w w:val="110"/>
        </w:rPr>
        <w:t xml:space="preserve"> </w:t>
      </w:r>
      <w:r w:rsidRPr="00BF1D2D">
        <w:rPr>
          <w:color w:val="080808"/>
          <w:w w:val="110"/>
        </w:rPr>
        <w:t>the</w:t>
      </w:r>
      <w:r w:rsidRPr="00BF1D2D">
        <w:rPr>
          <w:color w:val="080808"/>
          <w:spacing w:val="-33"/>
          <w:w w:val="110"/>
        </w:rPr>
        <w:t xml:space="preserve"> </w:t>
      </w:r>
      <w:r w:rsidRPr="00BF1D2D">
        <w:rPr>
          <w:color w:val="080808"/>
          <w:w w:val="110"/>
        </w:rPr>
        <w:t>items</w:t>
      </w:r>
      <w:r w:rsidRPr="00BF1D2D">
        <w:rPr>
          <w:color w:val="080808"/>
          <w:spacing w:val="-34"/>
          <w:w w:val="110"/>
        </w:rPr>
        <w:t xml:space="preserve"> </w:t>
      </w:r>
      <w:r w:rsidRPr="00BF1D2D">
        <w:rPr>
          <w:color w:val="080808"/>
          <w:w w:val="110"/>
        </w:rPr>
        <w:t>below,</w:t>
      </w:r>
      <w:r w:rsidRPr="00BF1D2D">
        <w:rPr>
          <w:color w:val="080808"/>
          <w:spacing w:val="-29"/>
          <w:w w:val="110"/>
        </w:rPr>
        <w:t xml:space="preserve"> </w:t>
      </w:r>
      <w:r w:rsidRPr="00BF1D2D">
        <w:rPr>
          <w:color w:val="080808"/>
          <w:w w:val="110"/>
        </w:rPr>
        <w:t>the</w:t>
      </w:r>
      <w:r w:rsidRPr="00BF1D2D">
        <w:rPr>
          <w:color w:val="080808"/>
          <w:spacing w:val="-17"/>
          <w:w w:val="110"/>
        </w:rPr>
        <w:t xml:space="preserve"> </w:t>
      </w:r>
      <w:r w:rsidRPr="00BF1D2D">
        <w:rPr>
          <w:color w:val="080808"/>
          <w:w w:val="110"/>
        </w:rPr>
        <w:t>Vendor</w:t>
      </w:r>
      <w:r w:rsidRPr="00BF1D2D">
        <w:rPr>
          <w:color w:val="080808"/>
          <w:spacing w:val="-32"/>
          <w:w w:val="110"/>
        </w:rPr>
        <w:t xml:space="preserve"> </w:t>
      </w:r>
      <w:r w:rsidRPr="00BF1D2D">
        <w:rPr>
          <w:color w:val="080808"/>
          <w:w w:val="110"/>
        </w:rPr>
        <w:t>will</w:t>
      </w:r>
      <w:r w:rsidRPr="00BF1D2D">
        <w:rPr>
          <w:color w:val="080808"/>
          <w:spacing w:val="-34"/>
          <w:w w:val="110"/>
        </w:rPr>
        <w:t xml:space="preserve"> </w:t>
      </w:r>
      <w:r w:rsidRPr="00BF1D2D">
        <w:rPr>
          <w:color w:val="080808"/>
          <w:w w:val="110"/>
        </w:rPr>
        <w:t>certify</w:t>
      </w:r>
      <w:r w:rsidRPr="00BF1D2D">
        <w:rPr>
          <w:color w:val="080808"/>
          <w:spacing w:val="-31"/>
          <w:w w:val="110"/>
        </w:rPr>
        <w:t xml:space="preserve"> </w:t>
      </w:r>
      <w:r w:rsidRPr="00BF1D2D">
        <w:rPr>
          <w:color w:val="080808"/>
          <w:w w:val="110"/>
        </w:rPr>
        <w:t>its</w:t>
      </w:r>
      <w:r w:rsidRPr="00BF1D2D">
        <w:rPr>
          <w:color w:val="080808"/>
          <w:spacing w:val="-35"/>
          <w:w w:val="110"/>
        </w:rPr>
        <w:t xml:space="preserve"> </w:t>
      </w:r>
      <w:r w:rsidRPr="00BF1D2D">
        <w:rPr>
          <w:color w:val="080808"/>
          <w:w w:val="110"/>
        </w:rPr>
        <w:t>agreement</w:t>
      </w:r>
      <w:r w:rsidRPr="00BF1D2D">
        <w:rPr>
          <w:color w:val="080808"/>
          <w:spacing w:val="-28"/>
          <w:w w:val="110"/>
        </w:rPr>
        <w:t xml:space="preserve"> </w:t>
      </w:r>
      <w:r w:rsidRPr="00BF1D2D">
        <w:rPr>
          <w:color w:val="080808"/>
          <w:w w:val="110"/>
        </w:rPr>
        <w:t>and</w:t>
      </w:r>
      <w:r w:rsidRPr="00BF1D2D">
        <w:rPr>
          <w:color w:val="080808"/>
          <w:spacing w:val="-34"/>
          <w:w w:val="110"/>
        </w:rPr>
        <w:t xml:space="preserve"> </w:t>
      </w:r>
      <w:r w:rsidRPr="00BF1D2D">
        <w:rPr>
          <w:color w:val="080808"/>
          <w:w w:val="110"/>
        </w:rPr>
        <w:t>ability</w:t>
      </w:r>
      <w:r w:rsidRPr="00BF1D2D">
        <w:rPr>
          <w:color w:val="080808"/>
          <w:spacing w:val="-31"/>
          <w:w w:val="110"/>
        </w:rPr>
        <w:t xml:space="preserve"> </w:t>
      </w:r>
      <w:r w:rsidRPr="00BF1D2D">
        <w:rPr>
          <w:color w:val="080808"/>
          <w:w w:val="110"/>
        </w:rPr>
        <w:t>to</w:t>
      </w:r>
      <w:r w:rsidRPr="00BF1D2D">
        <w:rPr>
          <w:color w:val="080808"/>
          <w:spacing w:val="-32"/>
          <w:w w:val="110"/>
        </w:rPr>
        <w:t xml:space="preserve"> </w:t>
      </w:r>
      <w:r w:rsidRPr="00BF1D2D">
        <w:rPr>
          <w:color w:val="080808"/>
          <w:w w:val="110"/>
        </w:rPr>
        <w:t>comply,</w:t>
      </w:r>
      <w:r w:rsidRPr="00BF1D2D">
        <w:rPr>
          <w:color w:val="080808"/>
          <w:spacing w:val="-32"/>
          <w:w w:val="110"/>
        </w:rPr>
        <w:t xml:space="preserve"> </w:t>
      </w:r>
      <w:r w:rsidRPr="00BF1D2D">
        <w:rPr>
          <w:color w:val="080808"/>
          <w:w w:val="110"/>
        </w:rPr>
        <w:t>where</w:t>
      </w:r>
      <w:r w:rsidRPr="00BF1D2D">
        <w:rPr>
          <w:color w:val="080808"/>
          <w:spacing w:val="-35"/>
          <w:w w:val="110"/>
        </w:rPr>
        <w:t xml:space="preserve"> </w:t>
      </w:r>
      <w:r w:rsidRPr="00BF1D2D">
        <w:rPr>
          <w:color w:val="080808"/>
          <w:w w:val="110"/>
        </w:rPr>
        <w:t>applicable,</w:t>
      </w:r>
      <w:r w:rsidRPr="00BF1D2D">
        <w:rPr>
          <w:color w:val="080808"/>
          <w:spacing w:val="-22"/>
          <w:w w:val="110"/>
        </w:rPr>
        <w:t xml:space="preserve"> </w:t>
      </w:r>
      <w:r w:rsidRPr="00BF1D2D">
        <w:rPr>
          <w:color w:val="080808"/>
          <w:w w:val="110"/>
        </w:rPr>
        <w:t>by</w:t>
      </w:r>
      <w:r w:rsidRPr="00BF1D2D">
        <w:rPr>
          <w:color w:val="080808"/>
          <w:spacing w:val="-34"/>
          <w:w w:val="110"/>
        </w:rPr>
        <w:t xml:space="preserve"> </w:t>
      </w:r>
      <w:r w:rsidRPr="00BF1D2D">
        <w:rPr>
          <w:color w:val="080808"/>
          <w:w w:val="110"/>
        </w:rPr>
        <w:t>having the</w:t>
      </w:r>
      <w:r w:rsidRPr="00BF1D2D">
        <w:rPr>
          <w:color w:val="080808"/>
          <w:spacing w:val="-26"/>
          <w:w w:val="110"/>
        </w:rPr>
        <w:t xml:space="preserve"> </w:t>
      </w:r>
      <w:r w:rsidRPr="00BF1D2D">
        <w:rPr>
          <w:color w:val="080808"/>
          <w:w w:val="110"/>
        </w:rPr>
        <w:t>vendor's authorized representative check and initial the applicable boxes and sign the acknowledgement at the end of this form. If a vendor</w:t>
      </w:r>
      <w:r w:rsidRPr="00BF1D2D">
        <w:rPr>
          <w:color w:val="080808"/>
          <w:spacing w:val="-22"/>
          <w:w w:val="110"/>
        </w:rPr>
        <w:t xml:space="preserve"> </w:t>
      </w:r>
      <w:r w:rsidRPr="00BF1D2D">
        <w:rPr>
          <w:color w:val="080808"/>
          <w:w w:val="110"/>
        </w:rPr>
        <w:t>fails</w:t>
      </w:r>
      <w:r w:rsidRPr="00BF1D2D">
        <w:rPr>
          <w:color w:val="080808"/>
          <w:spacing w:val="-27"/>
          <w:w w:val="110"/>
        </w:rPr>
        <w:t xml:space="preserve"> </w:t>
      </w:r>
      <w:r w:rsidRPr="00BF1D2D">
        <w:rPr>
          <w:color w:val="080808"/>
          <w:w w:val="110"/>
        </w:rPr>
        <w:t>to</w:t>
      </w:r>
      <w:r w:rsidRPr="00BF1D2D">
        <w:rPr>
          <w:color w:val="080808"/>
          <w:spacing w:val="-30"/>
          <w:w w:val="110"/>
        </w:rPr>
        <w:t xml:space="preserve"> </w:t>
      </w:r>
      <w:r w:rsidRPr="00BF1D2D">
        <w:rPr>
          <w:color w:val="080808"/>
          <w:w w:val="110"/>
        </w:rPr>
        <w:t>complete</w:t>
      </w:r>
      <w:r w:rsidRPr="00BF1D2D">
        <w:rPr>
          <w:color w:val="080808"/>
          <w:spacing w:val="-25"/>
          <w:w w:val="110"/>
        </w:rPr>
        <w:t xml:space="preserve"> </w:t>
      </w:r>
      <w:r w:rsidRPr="00BF1D2D">
        <w:rPr>
          <w:color w:val="080808"/>
          <w:w w:val="110"/>
        </w:rPr>
        <w:t>any</w:t>
      </w:r>
      <w:r w:rsidRPr="00BF1D2D">
        <w:rPr>
          <w:color w:val="080808"/>
          <w:spacing w:val="-28"/>
          <w:w w:val="110"/>
        </w:rPr>
        <w:t xml:space="preserve"> </w:t>
      </w:r>
      <w:r w:rsidRPr="00BF1D2D">
        <w:rPr>
          <w:color w:val="080808"/>
          <w:w w:val="110"/>
        </w:rPr>
        <w:t>item</w:t>
      </w:r>
      <w:r w:rsidRPr="00BF1D2D">
        <w:rPr>
          <w:color w:val="080808"/>
          <w:spacing w:val="-23"/>
          <w:w w:val="110"/>
        </w:rPr>
        <w:t xml:space="preserve"> </w:t>
      </w:r>
      <w:r w:rsidRPr="00BF1D2D">
        <w:rPr>
          <w:color w:val="080808"/>
          <w:w w:val="110"/>
        </w:rPr>
        <w:t>of this</w:t>
      </w:r>
      <w:r w:rsidRPr="00BF1D2D">
        <w:rPr>
          <w:color w:val="080808"/>
          <w:spacing w:val="-31"/>
          <w:w w:val="110"/>
        </w:rPr>
        <w:t xml:space="preserve"> </w:t>
      </w:r>
      <w:r w:rsidRPr="00BF1D2D">
        <w:rPr>
          <w:color w:val="080808"/>
          <w:w w:val="110"/>
        </w:rPr>
        <w:t>form,</w:t>
      </w:r>
      <w:r w:rsidRPr="00BF1D2D">
        <w:rPr>
          <w:color w:val="080808"/>
          <w:spacing w:val="-28"/>
          <w:w w:val="110"/>
        </w:rPr>
        <w:t xml:space="preserve"> </w:t>
      </w:r>
      <w:r w:rsidRPr="00BF1D2D">
        <w:rPr>
          <w:color w:val="080808"/>
          <w:w w:val="110"/>
        </w:rPr>
        <w:t>Florida Buy State Cooperative Purchasing</w:t>
      </w:r>
      <w:r w:rsidRPr="00BF1D2D">
        <w:rPr>
          <w:color w:val="080808"/>
          <w:spacing w:val="-28"/>
          <w:w w:val="110"/>
        </w:rPr>
        <w:t xml:space="preserve"> </w:t>
      </w:r>
      <w:r w:rsidRPr="00BF1D2D">
        <w:rPr>
          <w:color w:val="080808"/>
          <w:w w:val="110"/>
        </w:rPr>
        <w:t>will</w:t>
      </w:r>
      <w:r w:rsidRPr="00BF1D2D">
        <w:rPr>
          <w:color w:val="080808"/>
          <w:spacing w:val="-28"/>
          <w:w w:val="110"/>
        </w:rPr>
        <w:t xml:space="preserve"> </w:t>
      </w:r>
      <w:r w:rsidRPr="00BF1D2D">
        <w:rPr>
          <w:color w:val="080808"/>
          <w:w w:val="110"/>
        </w:rPr>
        <w:t>consider</w:t>
      </w:r>
      <w:r w:rsidRPr="00BF1D2D">
        <w:rPr>
          <w:color w:val="080808"/>
          <w:spacing w:val="-21"/>
          <w:w w:val="110"/>
        </w:rPr>
        <w:t xml:space="preserve"> </w:t>
      </w:r>
      <w:r w:rsidRPr="00BF1D2D">
        <w:rPr>
          <w:color w:val="080808"/>
          <w:w w:val="110"/>
        </w:rPr>
        <w:t>and</w:t>
      </w:r>
      <w:r w:rsidRPr="00BF1D2D">
        <w:rPr>
          <w:color w:val="080808"/>
          <w:spacing w:val="-20"/>
          <w:w w:val="110"/>
        </w:rPr>
        <w:t xml:space="preserve"> </w:t>
      </w:r>
      <w:r w:rsidRPr="00BF1D2D">
        <w:rPr>
          <w:color w:val="080808"/>
          <w:w w:val="110"/>
        </w:rPr>
        <w:t>may</w:t>
      </w:r>
      <w:r w:rsidRPr="00BF1D2D">
        <w:rPr>
          <w:color w:val="080808"/>
          <w:spacing w:val="-30"/>
          <w:w w:val="110"/>
        </w:rPr>
        <w:t xml:space="preserve"> </w:t>
      </w:r>
      <w:r w:rsidRPr="00BF1D2D">
        <w:rPr>
          <w:color w:val="080808"/>
          <w:w w:val="110"/>
        </w:rPr>
        <w:t>list</w:t>
      </w:r>
      <w:r w:rsidRPr="00BF1D2D">
        <w:rPr>
          <w:color w:val="080808"/>
          <w:spacing w:val="-30"/>
          <w:w w:val="110"/>
        </w:rPr>
        <w:t xml:space="preserve"> </w:t>
      </w:r>
      <w:r w:rsidRPr="00BF1D2D">
        <w:rPr>
          <w:color w:val="080808"/>
          <w:w w:val="110"/>
        </w:rPr>
        <w:t>the</w:t>
      </w:r>
      <w:r w:rsidRPr="00BF1D2D">
        <w:rPr>
          <w:color w:val="080808"/>
          <w:spacing w:val="-13"/>
          <w:w w:val="110"/>
        </w:rPr>
        <w:t xml:space="preserve"> </w:t>
      </w:r>
      <w:r w:rsidRPr="00BF1D2D">
        <w:rPr>
          <w:color w:val="080808"/>
          <w:w w:val="110"/>
        </w:rPr>
        <w:t>response,</w:t>
      </w:r>
      <w:r w:rsidRPr="00BF1D2D">
        <w:rPr>
          <w:color w:val="080808"/>
          <w:spacing w:val="-27"/>
          <w:w w:val="110"/>
        </w:rPr>
        <w:t xml:space="preserve"> </w:t>
      </w:r>
      <w:r w:rsidRPr="00BF1D2D">
        <w:rPr>
          <w:color w:val="080808"/>
          <w:w w:val="110"/>
        </w:rPr>
        <w:t>as</w:t>
      </w:r>
      <w:r w:rsidRPr="00BF1D2D">
        <w:rPr>
          <w:color w:val="080808"/>
          <w:spacing w:val="-27"/>
          <w:w w:val="110"/>
        </w:rPr>
        <w:t xml:space="preserve"> </w:t>
      </w:r>
      <w:r w:rsidRPr="00BF1D2D">
        <w:rPr>
          <w:color w:val="080808"/>
          <w:w w:val="110"/>
        </w:rPr>
        <w:t>the</w:t>
      </w:r>
      <w:r w:rsidRPr="00BF1D2D">
        <w:rPr>
          <w:color w:val="080808"/>
          <w:spacing w:val="-23"/>
          <w:w w:val="110"/>
        </w:rPr>
        <w:t xml:space="preserve"> </w:t>
      </w:r>
      <w:r w:rsidRPr="00BF1D2D">
        <w:rPr>
          <w:color w:val="080808"/>
          <w:w w:val="110"/>
        </w:rPr>
        <w:t>vendors</w:t>
      </w:r>
      <w:r w:rsidRPr="00BF1D2D">
        <w:rPr>
          <w:color w:val="080808"/>
          <w:spacing w:val="-23"/>
          <w:w w:val="110"/>
        </w:rPr>
        <w:t xml:space="preserve"> </w:t>
      </w:r>
      <w:r w:rsidRPr="00BF1D2D">
        <w:rPr>
          <w:color w:val="1A1A1A"/>
          <w:w w:val="110"/>
        </w:rPr>
        <w:t>is</w:t>
      </w:r>
      <w:r w:rsidRPr="00BF1D2D">
        <w:rPr>
          <w:color w:val="1A1A1A"/>
          <w:spacing w:val="-29"/>
          <w:w w:val="110"/>
        </w:rPr>
        <w:t xml:space="preserve"> </w:t>
      </w:r>
      <w:r w:rsidRPr="00BF1D2D">
        <w:rPr>
          <w:color w:val="080808"/>
          <w:w w:val="110"/>
        </w:rPr>
        <w:t>unable</w:t>
      </w:r>
      <w:r w:rsidRPr="00BF1D2D">
        <w:rPr>
          <w:color w:val="080808"/>
          <w:spacing w:val="-22"/>
          <w:w w:val="110"/>
        </w:rPr>
        <w:t xml:space="preserve"> </w:t>
      </w:r>
      <w:r w:rsidRPr="00BF1D2D">
        <w:rPr>
          <w:color w:val="080808"/>
          <w:w w:val="110"/>
        </w:rPr>
        <w:t>to</w:t>
      </w:r>
      <w:r w:rsidRPr="00BF1D2D">
        <w:rPr>
          <w:color w:val="080808"/>
          <w:spacing w:val="-30"/>
          <w:w w:val="110"/>
        </w:rPr>
        <w:t xml:space="preserve"> </w:t>
      </w:r>
      <w:r w:rsidRPr="00BF1D2D">
        <w:rPr>
          <w:color w:val="080808"/>
          <w:w w:val="110"/>
        </w:rPr>
        <w:t>comply. A</w:t>
      </w:r>
      <w:r w:rsidRPr="00BF1D2D">
        <w:rPr>
          <w:color w:val="080808"/>
          <w:spacing w:val="-12"/>
          <w:w w:val="110"/>
        </w:rPr>
        <w:t xml:space="preserve"> </w:t>
      </w:r>
      <w:r w:rsidRPr="00BF1D2D">
        <w:rPr>
          <w:color w:val="080808"/>
          <w:w w:val="110"/>
        </w:rPr>
        <w:t>"No"</w:t>
      </w:r>
      <w:r w:rsidRPr="00BF1D2D">
        <w:rPr>
          <w:color w:val="080808"/>
          <w:spacing w:val="-19"/>
          <w:w w:val="110"/>
        </w:rPr>
        <w:t xml:space="preserve"> </w:t>
      </w:r>
      <w:r w:rsidRPr="00BF1D2D">
        <w:rPr>
          <w:color w:val="080808"/>
          <w:w w:val="110"/>
        </w:rPr>
        <w:t>response</w:t>
      </w:r>
      <w:r w:rsidRPr="00BF1D2D">
        <w:rPr>
          <w:color w:val="080808"/>
          <w:spacing w:val="-5"/>
          <w:w w:val="110"/>
        </w:rPr>
        <w:t xml:space="preserve"> </w:t>
      </w:r>
      <w:r w:rsidRPr="00BF1D2D">
        <w:rPr>
          <w:color w:val="080808"/>
          <w:w w:val="110"/>
        </w:rPr>
        <w:t>to</w:t>
      </w:r>
      <w:r w:rsidRPr="00BF1D2D">
        <w:rPr>
          <w:color w:val="080808"/>
          <w:spacing w:val="-11"/>
          <w:w w:val="110"/>
        </w:rPr>
        <w:t xml:space="preserve"> </w:t>
      </w:r>
      <w:r w:rsidRPr="00BF1D2D">
        <w:rPr>
          <w:color w:val="080808"/>
          <w:w w:val="110"/>
        </w:rPr>
        <w:t>any</w:t>
      </w:r>
      <w:r w:rsidRPr="00BF1D2D">
        <w:rPr>
          <w:color w:val="080808"/>
          <w:spacing w:val="-8"/>
          <w:w w:val="110"/>
        </w:rPr>
        <w:t xml:space="preserve"> </w:t>
      </w:r>
      <w:r w:rsidRPr="00BF1D2D">
        <w:rPr>
          <w:color w:val="080808"/>
          <w:w w:val="110"/>
        </w:rPr>
        <w:t>of</w:t>
      </w:r>
      <w:r w:rsidRPr="00BF1D2D">
        <w:rPr>
          <w:color w:val="080808"/>
          <w:spacing w:val="-7"/>
          <w:w w:val="110"/>
        </w:rPr>
        <w:t xml:space="preserve"> </w:t>
      </w:r>
      <w:r w:rsidRPr="00BF1D2D">
        <w:rPr>
          <w:color w:val="080808"/>
          <w:w w:val="110"/>
        </w:rPr>
        <w:t>the</w:t>
      </w:r>
      <w:r w:rsidRPr="00BF1D2D">
        <w:rPr>
          <w:color w:val="080808"/>
          <w:spacing w:val="18"/>
          <w:w w:val="110"/>
        </w:rPr>
        <w:t xml:space="preserve"> </w:t>
      </w:r>
      <w:r w:rsidRPr="00BF1D2D">
        <w:rPr>
          <w:color w:val="080808"/>
          <w:w w:val="110"/>
        </w:rPr>
        <w:t>items</w:t>
      </w:r>
      <w:r w:rsidRPr="00BF1D2D">
        <w:rPr>
          <w:color w:val="080808"/>
          <w:spacing w:val="-4"/>
          <w:w w:val="110"/>
        </w:rPr>
        <w:t xml:space="preserve"> </w:t>
      </w:r>
      <w:r w:rsidRPr="00BF1D2D">
        <w:rPr>
          <w:color w:val="080808"/>
          <w:w w:val="110"/>
        </w:rPr>
        <w:t>below</w:t>
      </w:r>
      <w:r w:rsidRPr="00BF1D2D">
        <w:rPr>
          <w:color w:val="080808"/>
          <w:spacing w:val="-1"/>
          <w:w w:val="110"/>
        </w:rPr>
        <w:t xml:space="preserve"> </w:t>
      </w:r>
      <w:r w:rsidRPr="00BF1D2D">
        <w:rPr>
          <w:color w:val="080808"/>
          <w:w w:val="110"/>
        </w:rPr>
        <w:t>may</w:t>
      </w:r>
      <w:r w:rsidRPr="00BF1D2D">
        <w:rPr>
          <w:color w:val="080808"/>
          <w:spacing w:val="-7"/>
          <w:w w:val="110"/>
        </w:rPr>
        <w:t xml:space="preserve"> </w:t>
      </w:r>
      <w:r w:rsidRPr="00BF1D2D">
        <w:rPr>
          <w:color w:val="080808"/>
          <w:w w:val="110"/>
        </w:rPr>
        <w:t>impact</w:t>
      </w:r>
      <w:r w:rsidRPr="00BF1D2D">
        <w:rPr>
          <w:color w:val="080808"/>
          <w:spacing w:val="-9"/>
          <w:w w:val="110"/>
        </w:rPr>
        <w:t xml:space="preserve"> </w:t>
      </w:r>
      <w:r w:rsidRPr="00BF1D2D">
        <w:rPr>
          <w:color w:val="080808"/>
          <w:w w:val="110"/>
        </w:rPr>
        <w:t>the</w:t>
      </w:r>
      <w:r w:rsidRPr="00BF1D2D">
        <w:rPr>
          <w:color w:val="080808"/>
          <w:spacing w:val="-13"/>
          <w:w w:val="110"/>
        </w:rPr>
        <w:t xml:space="preserve"> </w:t>
      </w:r>
      <w:r w:rsidRPr="00BF1D2D">
        <w:rPr>
          <w:color w:val="080808"/>
          <w:w w:val="110"/>
        </w:rPr>
        <w:t>ability</w:t>
      </w:r>
      <w:r w:rsidRPr="00BF1D2D">
        <w:rPr>
          <w:color w:val="080808"/>
          <w:spacing w:val="-15"/>
          <w:w w:val="110"/>
        </w:rPr>
        <w:t xml:space="preserve"> </w:t>
      </w:r>
      <w:r w:rsidRPr="00BF1D2D">
        <w:rPr>
          <w:color w:val="080808"/>
          <w:w w:val="110"/>
        </w:rPr>
        <w:t>of</w:t>
      </w:r>
      <w:r w:rsidRPr="00BF1D2D">
        <w:rPr>
          <w:color w:val="080808"/>
          <w:spacing w:val="-7"/>
          <w:w w:val="110"/>
        </w:rPr>
        <w:t xml:space="preserve"> </w:t>
      </w:r>
      <w:r w:rsidRPr="00BF1D2D">
        <w:rPr>
          <w:color w:val="080808"/>
          <w:w w:val="110"/>
        </w:rPr>
        <w:t>a</w:t>
      </w:r>
      <w:r w:rsidRPr="00BF1D2D">
        <w:rPr>
          <w:color w:val="080808"/>
          <w:spacing w:val="-4"/>
          <w:w w:val="110"/>
        </w:rPr>
        <w:t xml:space="preserve"> </w:t>
      </w:r>
      <w:r w:rsidRPr="00BF1D2D">
        <w:rPr>
          <w:color w:val="080808"/>
          <w:w w:val="110"/>
        </w:rPr>
        <w:t>purchasing</w:t>
      </w:r>
      <w:r w:rsidRPr="00BF1D2D">
        <w:rPr>
          <w:color w:val="080808"/>
          <w:spacing w:val="-4"/>
          <w:w w:val="110"/>
        </w:rPr>
        <w:t xml:space="preserve"> </w:t>
      </w:r>
      <w:r w:rsidRPr="00BF1D2D">
        <w:rPr>
          <w:color w:val="080808"/>
          <w:w w:val="110"/>
        </w:rPr>
        <w:t>agency</w:t>
      </w:r>
      <w:r w:rsidRPr="00BF1D2D">
        <w:rPr>
          <w:color w:val="080808"/>
          <w:spacing w:val="-7"/>
          <w:w w:val="110"/>
        </w:rPr>
        <w:t xml:space="preserve"> </w:t>
      </w:r>
      <w:r w:rsidRPr="00BF1D2D">
        <w:rPr>
          <w:color w:val="080808"/>
          <w:w w:val="110"/>
        </w:rPr>
        <w:t>to</w:t>
      </w:r>
      <w:r w:rsidRPr="00BF1D2D">
        <w:rPr>
          <w:color w:val="080808"/>
          <w:spacing w:val="3"/>
          <w:w w:val="110"/>
        </w:rPr>
        <w:t xml:space="preserve"> </w:t>
      </w:r>
      <w:r w:rsidRPr="00BF1D2D">
        <w:rPr>
          <w:color w:val="080808"/>
          <w:w w:val="110"/>
        </w:rPr>
        <w:t>purchase</w:t>
      </w:r>
      <w:r w:rsidRPr="00BF1D2D">
        <w:rPr>
          <w:color w:val="080808"/>
          <w:spacing w:val="-2"/>
          <w:w w:val="110"/>
        </w:rPr>
        <w:t xml:space="preserve"> </w:t>
      </w:r>
      <w:r w:rsidRPr="00BF1D2D">
        <w:rPr>
          <w:color w:val="080808"/>
          <w:w w:val="110"/>
        </w:rPr>
        <w:t>from</w:t>
      </w:r>
      <w:r w:rsidRPr="00BF1D2D">
        <w:rPr>
          <w:color w:val="080808"/>
          <w:spacing w:val="-3"/>
          <w:w w:val="110"/>
        </w:rPr>
        <w:t xml:space="preserve"> </w:t>
      </w:r>
      <w:r w:rsidRPr="00BF1D2D">
        <w:rPr>
          <w:color w:val="080808"/>
          <w:w w:val="110"/>
        </w:rPr>
        <w:t>the</w:t>
      </w:r>
      <w:r w:rsidRPr="00BF1D2D">
        <w:rPr>
          <w:color w:val="080808"/>
          <w:spacing w:val="-12"/>
          <w:w w:val="110"/>
        </w:rPr>
        <w:t xml:space="preserve"> </w:t>
      </w:r>
      <w:r w:rsidRPr="00BF1D2D">
        <w:rPr>
          <w:color w:val="080808"/>
          <w:w w:val="110"/>
        </w:rPr>
        <w:t>vendor</w:t>
      </w:r>
      <w:r w:rsidRPr="00BF1D2D">
        <w:rPr>
          <w:color w:val="080808"/>
          <w:spacing w:val="-1"/>
          <w:w w:val="110"/>
        </w:rPr>
        <w:t xml:space="preserve"> </w:t>
      </w:r>
      <w:r w:rsidRPr="00BF1D2D">
        <w:rPr>
          <w:color w:val="080808"/>
          <w:w w:val="110"/>
        </w:rPr>
        <w:t>using federal</w:t>
      </w:r>
      <w:r w:rsidRPr="00BF1D2D">
        <w:rPr>
          <w:color w:val="080808"/>
          <w:spacing w:val="-6"/>
          <w:w w:val="110"/>
        </w:rPr>
        <w:t xml:space="preserve"> </w:t>
      </w:r>
      <w:r w:rsidRPr="00BF1D2D">
        <w:rPr>
          <w:color w:val="080808"/>
          <w:w w:val="110"/>
        </w:rPr>
        <w:t>funds.</w:t>
      </w:r>
    </w:p>
    <w:p w14:paraId="6A446B62" w14:textId="77777777" w:rsidR="00DD5369" w:rsidRPr="00BF1D2D" w:rsidRDefault="00DD5369" w:rsidP="00B8084A">
      <w:pPr>
        <w:tabs>
          <w:tab w:val="left" w:pos="10080"/>
        </w:tabs>
        <w:spacing w:line="242" w:lineRule="auto"/>
        <w:ind w:left="720" w:right="990" w:firstLine="12"/>
        <w:jc w:val="both"/>
      </w:pPr>
    </w:p>
    <w:p w14:paraId="5DD87E78" w14:textId="77777777" w:rsidR="00DD5369" w:rsidRPr="00BF1D2D" w:rsidRDefault="00DD5369" w:rsidP="00B8084A">
      <w:pPr>
        <w:pStyle w:val="Heading2"/>
        <w:keepNext w:val="0"/>
        <w:keepLines w:val="0"/>
        <w:widowControl w:val="0"/>
        <w:numPr>
          <w:ilvl w:val="0"/>
          <w:numId w:val="7"/>
        </w:numPr>
        <w:tabs>
          <w:tab w:val="left" w:pos="493"/>
          <w:tab w:val="left" w:pos="10080"/>
        </w:tabs>
        <w:autoSpaceDE w:val="0"/>
        <w:autoSpaceDN w:val="0"/>
        <w:spacing w:before="0"/>
        <w:ind w:left="720" w:right="990"/>
        <w:jc w:val="both"/>
        <w:rPr>
          <w:rFonts w:ascii="Times New Roman" w:hAnsi="Times New Roman"/>
          <w:b/>
          <w:color w:val="auto"/>
          <w:sz w:val="24"/>
          <w:szCs w:val="24"/>
        </w:rPr>
      </w:pPr>
      <w:r w:rsidRPr="00BF1D2D">
        <w:rPr>
          <w:rFonts w:ascii="Times New Roman" w:hAnsi="Times New Roman"/>
          <w:b/>
          <w:color w:val="auto"/>
          <w:w w:val="105"/>
          <w:sz w:val="24"/>
          <w:szCs w:val="24"/>
        </w:rPr>
        <w:t>Violation of Contract Terms and</w:t>
      </w:r>
      <w:r w:rsidRPr="00BF1D2D">
        <w:rPr>
          <w:rFonts w:ascii="Times New Roman" w:hAnsi="Times New Roman"/>
          <w:b/>
          <w:color w:val="auto"/>
          <w:spacing w:val="-28"/>
          <w:w w:val="105"/>
          <w:sz w:val="24"/>
          <w:szCs w:val="24"/>
        </w:rPr>
        <w:t xml:space="preserve"> </w:t>
      </w:r>
      <w:r w:rsidRPr="00BF1D2D">
        <w:rPr>
          <w:rFonts w:ascii="Times New Roman" w:hAnsi="Times New Roman"/>
          <w:b/>
          <w:color w:val="auto"/>
          <w:w w:val="105"/>
          <w:sz w:val="24"/>
          <w:szCs w:val="24"/>
        </w:rPr>
        <w:t>Conditions</w:t>
      </w:r>
    </w:p>
    <w:p w14:paraId="5578A2B3" w14:textId="77777777" w:rsidR="00DD5369" w:rsidRPr="00BF1D2D" w:rsidRDefault="00DD5369" w:rsidP="00B8084A">
      <w:pPr>
        <w:pStyle w:val="BodyText"/>
        <w:tabs>
          <w:tab w:val="left" w:pos="10080"/>
        </w:tabs>
        <w:spacing w:before="6" w:line="242" w:lineRule="auto"/>
        <w:ind w:left="720" w:right="990" w:firstLine="9"/>
        <w:jc w:val="both"/>
      </w:pPr>
      <w:r w:rsidRPr="00BF1D2D">
        <w:rPr>
          <w:color w:val="080808"/>
          <w:w w:val="105"/>
        </w:rPr>
        <w:t>Provisions</w:t>
      </w:r>
      <w:r w:rsidRPr="00BF1D2D">
        <w:rPr>
          <w:color w:val="080808"/>
          <w:spacing w:val="-4"/>
          <w:w w:val="105"/>
        </w:rPr>
        <w:t xml:space="preserve"> </w:t>
      </w:r>
      <w:r w:rsidRPr="00BF1D2D">
        <w:rPr>
          <w:color w:val="080808"/>
          <w:w w:val="105"/>
        </w:rPr>
        <w:t>regarding</w:t>
      </w:r>
      <w:r w:rsidRPr="00BF1D2D">
        <w:rPr>
          <w:color w:val="080808"/>
          <w:spacing w:val="-9"/>
          <w:w w:val="105"/>
        </w:rPr>
        <w:t xml:space="preserve"> </w:t>
      </w:r>
      <w:r w:rsidRPr="00BF1D2D">
        <w:rPr>
          <w:color w:val="080808"/>
          <w:w w:val="105"/>
        </w:rPr>
        <w:t>vendor</w:t>
      </w:r>
      <w:r w:rsidRPr="00BF1D2D">
        <w:rPr>
          <w:color w:val="080808"/>
          <w:spacing w:val="-8"/>
          <w:w w:val="105"/>
        </w:rPr>
        <w:t xml:space="preserve"> </w:t>
      </w:r>
      <w:r w:rsidRPr="00BF1D2D">
        <w:rPr>
          <w:color w:val="080808"/>
          <w:w w:val="105"/>
        </w:rPr>
        <w:t>default</w:t>
      </w:r>
      <w:r w:rsidRPr="00BF1D2D">
        <w:rPr>
          <w:color w:val="080808"/>
          <w:spacing w:val="-13"/>
          <w:w w:val="105"/>
        </w:rPr>
        <w:t xml:space="preserve"> </w:t>
      </w:r>
      <w:r w:rsidRPr="00BF1D2D">
        <w:rPr>
          <w:color w:val="080808"/>
          <w:w w:val="105"/>
        </w:rPr>
        <w:t>are</w:t>
      </w:r>
      <w:r w:rsidRPr="00BF1D2D">
        <w:rPr>
          <w:color w:val="080808"/>
          <w:spacing w:val="-2"/>
          <w:w w:val="105"/>
        </w:rPr>
        <w:t xml:space="preserve"> </w:t>
      </w:r>
      <w:r w:rsidRPr="00BF1D2D">
        <w:rPr>
          <w:color w:val="080808"/>
          <w:w w:val="105"/>
        </w:rPr>
        <w:t>included</w:t>
      </w:r>
      <w:r w:rsidRPr="00BF1D2D">
        <w:rPr>
          <w:color w:val="080808"/>
          <w:spacing w:val="-6"/>
          <w:w w:val="105"/>
        </w:rPr>
        <w:t xml:space="preserve"> </w:t>
      </w:r>
      <w:r w:rsidRPr="00BF1D2D">
        <w:rPr>
          <w:color w:val="080808"/>
          <w:w w:val="105"/>
        </w:rPr>
        <w:t>in</w:t>
      </w:r>
      <w:r w:rsidRPr="00BF1D2D">
        <w:rPr>
          <w:color w:val="080808"/>
          <w:spacing w:val="-15"/>
          <w:w w:val="105"/>
        </w:rPr>
        <w:t xml:space="preserve"> </w:t>
      </w:r>
      <w:r w:rsidRPr="00BF1D2D">
        <w:rPr>
          <w:color w:val="080808"/>
          <w:w w:val="105"/>
        </w:rPr>
        <w:t>Florida Buy State Cooperative Purchasing’s</w:t>
      </w:r>
      <w:r w:rsidRPr="00BF1D2D">
        <w:rPr>
          <w:color w:val="080808"/>
          <w:spacing w:val="-7"/>
          <w:w w:val="105"/>
        </w:rPr>
        <w:t xml:space="preserve"> </w:t>
      </w:r>
      <w:r w:rsidRPr="00BF1D2D">
        <w:rPr>
          <w:color w:val="080808"/>
          <w:w w:val="105"/>
        </w:rPr>
        <w:t>terms</w:t>
      </w:r>
      <w:r w:rsidRPr="00BF1D2D">
        <w:rPr>
          <w:color w:val="080808"/>
          <w:spacing w:val="-8"/>
          <w:w w:val="105"/>
        </w:rPr>
        <w:t xml:space="preserve"> </w:t>
      </w:r>
      <w:r w:rsidRPr="00BF1D2D">
        <w:rPr>
          <w:color w:val="080808"/>
          <w:w w:val="105"/>
        </w:rPr>
        <w:t>and</w:t>
      </w:r>
      <w:r w:rsidRPr="00BF1D2D">
        <w:rPr>
          <w:color w:val="080808"/>
          <w:spacing w:val="-6"/>
          <w:w w:val="105"/>
        </w:rPr>
        <w:t xml:space="preserve"> </w:t>
      </w:r>
      <w:r w:rsidRPr="00BF1D2D">
        <w:rPr>
          <w:color w:val="080808"/>
          <w:w w:val="105"/>
        </w:rPr>
        <w:t>conditions.</w:t>
      </w:r>
      <w:r w:rsidRPr="00BF1D2D">
        <w:rPr>
          <w:color w:val="080808"/>
          <w:spacing w:val="27"/>
          <w:w w:val="105"/>
        </w:rPr>
        <w:t xml:space="preserve"> </w:t>
      </w:r>
      <w:r w:rsidRPr="00BF1D2D">
        <w:rPr>
          <w:color w:val="080808"/>
          <w:w w:val="105"/>
        </w:rPr>
        <w:t>Any</w:t>
      </w:r>
      <w:r w:rsidRPr="00BF1D2D">
        <w:rPr>
          <w:color w:val="080808"/>
          <w:spacing w:val="-11"/>
          <w:w w:val="105"/>
        </w:rPr>
        <w:t xml:space="preserve"> </w:t>
      </w:r>
      <w:r w:rsidRPr="00BF1D2D">
        <w:rPr>
          <w:color w:val="080808"/>
          <w:w w:val="105"/>
        </w:rPr>
        <w:t>contract</w:t>
      </w:r>
      <w:r w:rsidRPr="00BF1D2D">
        <w:rPr>
          <w:color w:val="080808"/>
          <w:spacing w:val="-9"/>
          <w:w w:val="105"/>
        </w:rPr>
        <w:t xml:space="preserve"> </w:t>
      </w:r>
      <w:r w:rsidRPr="00BF1D2D">
        <w:rPr>
          <w:color w:val="080808"/>
          <w:w w:val="105"/>
        </w:rPr>
        <w:t>award</w:t>
      </w:r>
      <w:r w:rsidRPr="00BF1D2D">
        <w:rPr>
          <w:color w:val="080808"/>
          <w:spacing w:val="-11"/>
          <w:w w:val="105"/>
        </w:rPr>
        <w:t xml:space="preserve"> </w:t>
      </w:r>
      <w:r w:rsidRPr="00BF1D2D">
        <w:rPr>
          <w:color w:val="080808"/>
          <w:w w:val="105"/>
        </w:rPr>
        <w:t>will</w:t>
      </w:r>
      <w:r w:rsidRPr="00BF1D2D">
        <w:rPr>
          <w:color w:val="080808"/>
          <w:spacing w:val="-13"/>
          <w:w w:val="105"/>
        </w:rPr>
        <w:t xml:space="preserve"> </w:t>
      </w:r>
      <w:r w:rsidRPr="00BF1D2D">
        <w:rPr>
          <w:color w:val="080808"/>
          <w:w w:val="105"/>
        </w:rPr>
        <w:t>be</w:t>
      </w:r>
      <w:r w:rsidRPr="00BF1D2D">
        <w:rPr>
          <w:color w:val="080808"/>
          <w:spacing w:val="-21"/>
          <w:w w:val="105"/>
        </w:rPr>
        <w:t xml:space="preserve"> </w:t>
      </w:r>
      <w:r w:rsidRPr="00BF1D2D">
        <w:rPr>
          <w:color w:val="080808"/>
          <w:w w:val="105"/>
        </w:rPr>
        <w:t>subject to such terms and conditions, as well as any additional terms and conditions in any purchase order, ancillary agency contract, or construction contract agreed upon by the vendor and the purchasing agency, which must be consistent with and protect the purchasing agency at least to the same extent as Florida Buy State Cooperative Purchasing's terms and conditions. The remedies under the contract are in addition to any other remedies that may be available under law or in</w:t>
      </w:r>
      <w:r w:rsidRPr="00BF1D2D">
        <w:rPr>
          <w:color w:val="080808"/>
          <w:spacing w:val="-9"/>
          <w:w w:val="105"/>
        </w:rPr>
        <w:t xml:space="preserve"> </w:t>
      </w:r>
      <w:r w:rsidRPr="00BF1D2D">
        <w:rPr>
          <w:color w:val="080808"/>
          <w:w w:val="105"/>
        </w:rPr>
        <w:t>equity</w:t>
      </w:r>
      <w:r w:rsidRPr="00BF1D2D">
        <w:rPr>
          <w:color w:val="2F2F2F"/>
          <w:w w:val="105"/>
        </w:rPr>
        <w:t>.</w:t>
      </w:r>
    </w:p>
    <w:p w14:paraId="1B19F536" w14:textId="44FD6213" w:rsidR="00B8084A" w:rsidRPr="00BF1D2D" w:rsidRDefault="00DD5369" w:rsidP="00A2294D">
      <w:pPr>
        <w:pStyle w:val="BodyText"/>
        <w:tabs>
          <w:tab w:val="left" w:pos="10080"/>
        </w:tabs>
        <w:spacing w:before="6" w:line="242" w:lineRule="auto"/>
        <w:ind w:left="720" w:right="990" w:firstLine="9"/>
        <w:rPr>
          <w:color w:val="2F2F2F"/>
        </w:rPr>
      </w:pPr>
      <w:r w:rsidRPr="00BF1D2D">
        <w:rPr>
          <w:color w:val="2F2F2F"/>
        </w:rPr>
        <w:t xml:space="preserve">Yes, I agree __________    No, I disagree ___________    Initials ___________ </w:t>
      </w:r>
    </w:p>
    <w:p w14:paraId="67C6A96B" w14:textId="77777777" w:rsidR="00DD5369" w:rsidRPr="00BF1D2D" w:rsidRDefault="00DD5369" w:rsidP="00B8084A">
      <w:pPr>
        <w:pStyle w:val="Heading2"/>
        <w:keepNext w:val="0"/>
        <w:keepLines w:val="0"/>
        <w:widowControl w:val="0"/>
        <w:numPr>
          <w:ilvl w:val="0"/>
          <w:numId w:val="7"/>
        </w:numPr>
        <w:tabs>
          <w:tab w:val="left" w:pos="487"/>
          <w:tab w:val="left" w:pos="10080"/>
        </w:tabs>
        <w:autoSpaceDE w:val="0"/>
        <w:autoSpaceDN w:val="0"/>
        <w:spacing w:before="0"/>
        <w:ind w:left="720" w:right="990" w:hanging="348"/>
        <w:jc w:val="both"/>
        <w:rPr>
          <w:rFonts w:ascii="Times New Roman" w:hAnsi="Times New Roman"/>
          <w:b/>
          <w:color w:val="080808"/>
          <w:sz w:val="24"/>
          <w:szCs w:val="24"/>
        </w:rPr>
      </w:pPr>
      <w:r w:rsidRPr="00BF1D2D">
        <w:rPr>
          <w:rFonts w:ascii="Times New Roman" w:hAnsi="Times New Roman"/>
          <w:b/>
          <w:color w:val="080808"/>
          <w:w w:val="105"/>
          <w:sz w:val="24"/>
          <w:szCs w:val="24"/>
        </w:rPr>
        <w:t>Termination for Cause of</w:t>
      </w:r>
      <w:r w:rsidRPr="00BF1D2D">
        <w:rPr>
          <w:rFonts w:ascii="Times New Roman" w:hAnsi="Times New Roman"/>
          <w:b/>
          <w:color w:val="080808"/>
          <w:spacing w:val="-14"/>
          <w:w w:val="105"/>
          <w:sz w:val="24"/>
          <w:szCs w:val="24"/>
        </w:rPr>
        <w:t xml:space="preserve"> </w:t>
      </w:r>
      <w:r w:rsidRPr="00BF1D2D">
        <w:rPr>
          <w:rFonts w:ascii="Times New Roman" w:hAnsi="Times New Roman"/>
          <w:b/>
          <w:color w:val="080808"/>
          <w:w w:val="105"/>
          <w:sz w:val="24"/>
          <w:szCs w:val="24"/>
        </w:rPr>
        <w:t>Convenience</w:t>
      </w:r>
    </w:p>
    <w:p w14:paraId="4B5E6070" w14:textId="77777777" w:rsidR="00DD5369" w:rsidRPr="00BF1D2D" w:rsidRDefault="00DD5369" w:rsidP="00B8084A">
      <w:pPr>
        <w:pStyle w:val="BodyText"/>
        <w:tabs>
          <w:tab w:val="left" w:pos="10080"/>
        </w:tabs>
        <w:spacing w:before="6" w:line="247" w:lineRule="auto"/>
        <w:ind w:left="720" w:right="990" w:firstLine="9"/>
        <w:jc w:val="both"/>
      </w:pPr>
      <w:r w:rsidRPr="00BF1D2D">
        <w:rPr>
          <w:color w:val="080808"/>
          <w:w w:val="105"/>
        </w:rPr>
        <w:t>For a participating agency purchase or contract in excess of $10,000 made using federal funds, you agree that the following term and condition shall apply:</w:t>
      </w:r>
    </w:p>
    <w:p w14:paraId="7EA6781C" w14:textId="77777777" w:rsidR="00DD5369" w:rsidRPr="00BF1D2D" w:rsidRDefault="00DD5369" w:rsidP="00B8084A">
      <w:pPr>
        <w:pStyle w:val="BodyText"/>
        <w:tabs>
          <w:tab w:val="left" w:pos="10080"/>
        </w:tabs>
        <w:spacing w:before="1" w:line="244" w:lineRule="auto"/>
        <w:ind w:left="720" w:right="990" w:firstLine="10"/>
        <w:jc w:val="both"/>
      </w:pPr>
      <w:r w:rsidRPr="00BF1D2D">
        <w:rPr>
          <w:color w:val="080808"/>
          <w:w w:val="110"/>
        </w:rPr>
        <w:t>The participating agency may terminate or cancel any purchase order under this contract at any time, with or without</w:t>
      </w:r>
      <w:r w:rsidRPr="00BF1D2D">
        <w:rPr>
          <w:color w:val="080808"/>
          <w:spacing w:val="-30"/>
          <w:w w:val="110"/>
        </w:rPr>
        <w:t xml:space="preserve"> </w:t>
      </w:r>
      <w:r w:rsidRPr="00BF1D2D">
        <w:rPr>
          <w:color w:val="080808"/>
          <w:w w:val="110"/>
        </w:rPr>
        <w:t>cause,</w:t>
      </w:r>
      <w:r w:rsidRPr="00BF1D2D">
        <w:rPr>
          <w:color w:val="080808"/>
          <w:spacing w:val="-10"/>
          <w:w w:val="110"/>
        </w:rPr>
        <w:t xml:space="preserve"> </w:t>
      </w:r>
      <w:r w:rsidRPr="00BF1D2D">
        <w:rPr>
          <w:color w:val="080808"/>
          <w:w w:val="110"/>
        </w:rPr>
        <w:t>by</w:t>
      </w:r>
      <w:r w:rsidRPr="00BF1D2D">
        <w:rPr>
          <w:color w:val="080808"/>
          <w:spacing w:val="-4"/>
          <w:w w:val="110"/>
        </w:rPr>
        <w:t xml:space="preserve"> </w:t>
      </w:r>
      <w:r w:rsidRPr="00BF1D2D">
        <w:rPr>
          <w:color w:val="080808"/>
          <w:w w:val="110"/>
        </w:rPr>
        <w:t>providing</w:t>
      </w:r>
      <w:r w:rsidRPr="00BF1D2D">
        <w:rPr>
          <w:color w:val="080808"/>
          <w:spacing w:val="-9"/>
          <w:w w:val="110"/>
        </w:rPr>
        <w:t xml:space="preserve"> </w:t>
      </w:r>
      <w:r w:rsidRPr="00BF1D2D">
        <w:rPr>
          <w:color w:val="080808"/>
          <w:w w:val="110"/>
        </w:rPr>
        <w:t>seven</w:t>
      </w:r>
      <w:r w:rsidRPr="00BF1D2D">
        <w:rPr>
          <w:color w:val="080808"/>
          <w:spacing w:val="3"/>
          <w:w w:val="110"/>
        </w:rPr>
        <w:t xml:space="preserve"> </w:t>
      </w:r>
      <w:r w:rsidRPr="00BF1D2D">
        <w:rPr>
          <w:color w:val="080808"/>
          <w:w w:val="110"/>
        </w:rPr>
        <w:t>(7)</w:t>
      </w:r>
      <w:r w:rsidRPr="00BF1D2D">
        <w:rPr>
          <w:color w:val="080808"/>
          <w:spacing w:val="-1"/>
          <w:w w:val="110"/>
        </w:rPr>
        <w:t xml:space="preserve"> </w:t>
      </w:r>
      <w:r w:rsidRPr="00BF1D2D">
        <w:rPr>
          <w:color w:val="080808"/>
          <w:w w:val="110"/>
        </w:rPr>
        <w:t>business</w:t>
      </w:r>
      <w:r w:rsidRPr="00BF1D2D">
        <w:rPr>
          <w:color w:val="080808"/>
          <w:spacing w:val="-1"/>
          <w:w w:val="110"/>
        </w:rPr>
        <w:t xml:space="preserve"> </w:t>
      </w:r>
      <w:r w:rsidRPr="00BF1D2D">
        <w:rPr>
          <w:color w:val="080808"/>
          <w:w w:val="110"/>
        </w:rPr>
        <w:t>days</w:t>
      </w:r>
      <w:r w:rsidRPr="00BF1D2D">
        <w:rPr>
          <w:color w:val="080808"/>
          <w:spacing w:val="-11"/>
          <w:w w:val="110"/>
        </w:rPr>
        <w:t xml:space="preserve"> </w:t>
      </w:r>
      <w:r w:rsidRPr="00BF1D2D">
        <w:rPr>
          <w:color w:val="080808"/>
          <w:w w:val="110"/>
        </w:rPr>
        <w:t>in</w:t>
      </w:r>
      <w:r w:rsidRPr="00BF1D2D">
        <w:rPr>
          <w:color w:val="080808"/>
          <w:spacing w:val="-24"/>
          <w:w w:val="110"/>
        </w:rPr>
        <w:t xml:space="preserve"> </w:t>
      </w:r>
      <w:r w:rsidRPr="00BF1D2D">
        <w:rPr>
          <w:color w:val="080808"/>
          <w:w w:val="110"/>
        </w:rPr>
        <w:t>advance</w:t>
      </w:r>
      <w:r w:rsidRPr="00BF1D2D">
        <w:rPr>
          <w:color w:val="080808"/>
          <w:spacing w:val="-4"/>
          <w:w w:val="110"/>
        </w:rPr>
        <w:t xml:space="preserve"> </w:t>
      </w:r>
      <w:r w:rsidRPr="00BF1D2D">
        <w:rPr>
          <w:color w:val="080808"/>
          <w:w w:val="110"/>
        </w:rPr>
        <w:t>written</w:t>
      </w:r>
      <w:r w:rsidRPr="00BF1D2D">
        <w:rPr>
          <w:color w:val="080808"/>
          <w:spacing w:val="4"/>
          <w:w w:val="110"/>
        </w:rPr>
        <w:t xml:space="preserve"> </w:t>
      </w:r>
      <w:r w:rsidRPr="00BF1D2D">
        <w:rPr>
          <w:color w:val="080808"/>
          <w:w w:val="110"/>
        </w:rPr>
        <w:t>notice</w:t>
      </w:r>
      <w:r w:rsidRPr="00BF1D2D">
        <w:rPr>
          <w:color w:val="080808"/>
          <w:spacing w:val="-7"/>
          <w:w w:val="110"/>
        </w:rPr>
        <w:t xml:space="preserve"> </w:t>
      </w:r>
      <w:r w:rsidRPr="00BF1D2D">
        <w:rPr>
          <w:color w:val="080808"/>
          <w:w w:val="110"/>
        </w:rPr>
        <w:t>to</w:t>
      </w:r>
      <w:r w:rsidRPr="00BF1D2D">
        <w:rPr>
          <w:color w:val="080808"/>
          <w:spacing w:val="-2"/>
          <w:w w:val="110"/>
        </w:rPr>
        <w:t xml:space="preserve"> </w:t>
      </w:r>
      <w:r w:rsidRPr="00BF1D2D">
        <w:rPr>
          <w:color w:val="080808"/>
          <w:w w:val="110"/>
        </w:rPr>
        <w:t>the</w:t>
      </w:r>
      <w:r w:rsidRPr="00BF1D2D">
        <w:rPr>
          <w:color w:val="080808"/>
          <w:spacing w:val="3"/>
          <w:w w:val="110"/>
        </w:rPr>
        <w:t xml:space="preserve"> </w:t>
      </w:r>
      <w:r w:rsidRPr="00BF1D2D">
        <w:rPr>
          <w:color w:val="080808"/>
          <w:w w:val="110"/>
        </w:rPr>
        <w:t>vendor.</w:t>
      </w:r>
      <w:r w:rsidRPr="00BF1D2D">
        <w:rPr>
          <w:color w:val="080808"/>
          <w:spacing w:val="47"/>
          <w:w w:val="110"/>
        </w:rPr>
        <w:t xml:space="preserve"> </w:t>
      </w:r>
      <w:r w:rsidRPr="00BF1D2D">
        <w:rPr>
          <w:color w:val="080808"/>
          <w:w w:val="110"/>
        </w:rPr>
        <w:t>If</w:t>
      </w:r>
      <w:r w:rsidRPr="00BF1D2D">
        <w:rPr>
          <w:color w:val="080808"/>
          <w:spacing w:val="-6"/>
          <w:w w:val="110"/>
        </w:rPr>
        <w:t xml:space="preserve"> </w:t>
      </w:r>
      <w:r w:rsidRPr="00BF1D2D">
        <w:rPr>
          <w:color w:val="080808"/>
          <w:w w:val="110"/>
        </w:rPr>
        <w:t>this</w:t>
      </w:r>
      <w:r w:rsidRPr="00BF1D2D">
        <w:rPr>
          <w:color w:val="080808"/>
          <w:spacing w:val="-10"/>
          <w:w w:val="110"/>
        </w:rPr>
        <w:t xml:space="preserve"> </w:t>
      </w:r>
      <w:r w:rsidRPr="00BF1D2D">
        <w:rPr>
          <w:color w:val="080808"/>
          <w:w w:val="110"/>
        </w:rPr>
        <w:t>agreement</w:t>
      </w:r>
      <w:r w:rsidRPr="00BF1D2D">
        <w:rPr>
          <w:color w:val="080808"/>
          <w:spacing w:val="-5"/>
          <w:w w:val="110"/>
        </w:rPr>
        <w:t xml:space="preserve"> </w:t>
      </w:r>
      <w:r w:rsidRPr="00BF1D2D">
        <w:rPr>
          <w:color w:val="080808"/>
          <w:w w:val="110"/>
        </w:rPr>
        <w:t>is terminated in accordance with this paragraph, the participating agency shall only be required to pay vendor for goods and services delivered to the participating agency prior to the termination and not otherwise returned in accordance</w:t>
      </w:r>
      <w:r w:rsidRPr="00BF1D2D">
        <w:rPr>
          <w:color w:val="080808"/>
          <w:spacing w:val="-8"/>
          <w:w w:val="110"/>
        </w:rPr>
        <w:t xml:space="preserve"> </w:t>
      </w:r>
      <w:r w:rsidRPr="00BF1D2D">
        <w:rPr>
          <w:color w:val="080808"/>
          <w:w w:val="110"/>
        </w:rPr>
        <w:t>with</w:t>
      </w:r>
      <w:r w:rsidRPr="00BF1D2D">
        <w:rPr>
          <w:color w:val="080808"/>
          <w:spacing w:val="-12"/>
          <w:w w:val="110"/>
        </w:rPr>
        <w:t xml:space="preserve"> </w:t>
      </w:r>
      <w:r w:rsidRPr="00BF1D2D">
        <w:rPr>
          <w:color w:val="080808"/>
          <w:w w:val="110"/>
        </w:rPr>
        <w:t>the</w:t>
      </w:r>
      <w:r w:rsidRPr="00BF1D2D">
        <w:rPr>
          <w:color w:val="080808"/>
          <w:spacing w:val="-5"/>
          <w:w w:val="110"/>
        </w:rPr>
        <w:t xml:space="preserve"> </w:t>
      </w:r>
      <w:r w:rsidRPr="00BF1D2D">
        <w:rPr>
          <w:color w:val="080808"/>
          <w:w w:val="110"/>
        </w:rPr>
        <w:t>vendor's</w:t>
      </w:r>
      <w:r w:rsidRPr="00BF1D2D">
        <w:rPr>
          <w:color w:val="080808"/>
          <w:spacing w:val="-8"/>
          <w:w w:val="110"/>
        </w:rPr>
        <w:t xml:space="preserve"> </w:t>
      </w:r>
      <w:r w:rsidRPr="00BF1D2D">
        <w:rPr>
          <w:color w:val="080808"/>
          <w:w w:val="110"/>
        </w:rPr>
        <w:t>return</w:t>
      </w:r>
      <w:r w:rsidRPr="00BF1D2D">
        <w:rPr>
          <w:color w:val="080808"/>
          <w:spacing w:val="-2"/>
          <w:w w:val="110"/>
        </w:rPr>
        <w:t xml:space="preserve"> </w:t>
      </w:r>
      <w:r w:rsidRPr="00BF1D2D">
        <w:rPr>
          <w:color w:val="080808"/>
          <w:w w:val="110"/>
        </w:rPr>
        <w:t>policy.</w:t>
      </w:r>
      <w:r w:rsidRPr="00BF1D2D">
        <w:rPr>
          <w:color w:val="080808"/>
          <w:spacing w:val="18"/>
          <w:w w:val="110"/>
        </w:rPr>
        <w:t xml:space="preserve"> </w:t>
      </w:r>
      <w:r w:rsidRPr="00BF1D2D">
        <w:rPr>
          <w:color w:val="080808"/>
          <w:w w:val="110"/>
        </w:rPr>
        <w:t>If</w:t>
      </w:r>
      <w:r w:rsidRPr="00BF1D2D">
        <w:rPr>
          <w:color w:val="080808"/>
          <w:spacing w:val="-5"/>
          <w:w w:val="110"/>
        </w:rPr>
        <w:t xml:space="preserve"> </w:t>
      </w:r>
      <w:r w:rsidRPr="00BF1D2D">
        <w:rPr>
          <w:color w:val="080808"/>
          <w:w w:val="110"/>
        </w:rPr>
        <w:t>the</w:t>
      </w:r>
      <w:r w:rsidRPr="00BF1D2D">
        <w:rPr>
          <w:color w:val="080808"/>
          <w:spacing w:val="9"/>
          <w:w w:val="110"/>
        </w:rPr>
        <w:t xml:space="preserve"> </w:t>
      </w:r>
      <w:r w:rsidRPr="00BF1D2D">
        <w:rPr>
          <w:color w:val="080808"/>
          <w:w w:val="110"/>
        </w:rPr>
        <w:t>participating</w:t>
      </w:r>
      <w:r w:rsidRPr="00BF1D2D">
        <w:rPr>
          <w:color w:val="080808"/>
          <w:spacing w:val="-27"/>
          <w:w w:val="110"/>
        </w:rPr>
        <w:t xml:space="preserve"> </w:t>
      </w:r>
      <w:r w:rsidRPr="00BF1D2D">
        <w:rPr>
          <w:color w:val="080808"/>
          <w:w w:val="110"/>
        </w:rPr>
        <w:t>agency</w:t>
      </w:r>
      <w:r w:rsidRPr="00BF1D2D">
        <w:rPr>
          <w:color w:val="080808"/>
          <w:spacing w:val="-13"/>
          <w:w w:val="110"/>
        </w:rPr>
        <w:t xml:space="preserve"> </w:t>
      </w:r>
      <w:r w:rsidRPr="00BF1D2D">
        <w:rPr>
          <w:color w:val="080808"/>
          <w:w w:val="110"/>
        </w:rPr>
        <w:t>has</w:t>
      </w:r>
      <w:r w:rsidRPr="00BF1D2D">
        <w:rPr>
          <w:color w:val="080808"/>
          <w:spacing w:val="-8"/>
          <w:w w:val="110"/>
        </w:rPr>
        <w:t xml:space="preserve"> </w:t>
      </w:r>
      <w:r w:rsidRPr="00BF1D2D">
        <w:rPr>
          <w:color w:val="080808"/>
          <w:w w:val="110"/>
        </w:rPr>
        <w:t>paid</w:t>
      </w:r>
      <w:r w:rsidRPr="00BF1D2D">
        <w:rPr>
          <w:color w:val="080808"/>
          <w:spacing w:val="-12"/>
          <w:w w:val="110"/>
        </w:rPr>
        <w:t xml:space="preserve"> </w:t>
      </w:r>
      <w:r w:rsidRPr="00BF1D2D">
        <w:rPr>
          <w:color w:val="080808"/>
          <w:w w:val="110"/>
        </w:rPr>
        <w:t>the</w:t>
      </w:r>
      <w:r w:rsidRPr="00BF1D2D">
        <w:rPr>
          <w:color w:val="080808"/>
          <w:spacing w:val="4"/>
          <w:w w:val="110"/>
        </w:rPr>
        <w:t xml:space="preserve"> </w:t>
      </w:r>
      <w:r w:rsidRPr="00BF1D2D">
        <w:rPr>
          <w:color w:val="080808"/>
          <w:w w:val="110"/>
        </w:rPr>
        <w:t>vendor</w:t>
      </w:r>
      <w:r w:rsidRPr="00BF1D2D">
        <w:rPr>
          <w:color w:val="080808"/>
          <w:spacing w:val="-17"/>
          <w:w w:val="110"/>
        </w:rPr>
        <w:t xml:space="preserve"> </w:t>
      </w:r>
      <w:r w:rsidRPr="00BF1D2D">
        <w:rPr>
          <w:color w:val="080808"/>
          <w:w w:val="110"/>
        </w:rPr>
        <w:t>for</w:t>
      </w:r>
      <w:r w:rsidRPr="00BF1D2D">
        <w:rPr>
          <w:color w:val="080808"/>
          <w:spacing w:val="-17"/>
          <w:w w:val="110"/>
        </w:rPr>
        <w:t xml:space="preserve"> </w:t>
      </w:r>
      <w:r w:rsidRPr="00BF1D2D">
        <w:rPr>
          <w:color w:val="080808"/>
          <w:w w:val="110"/>
        </w:rPr>
        <w:t>goods</w:t>
      </w:r>
      <w:r w:rsidRPr="00BF1D2D">
        <w:rPr>
          <w:color w:val="080808"/>
          <w:spacing w:val="-12"/>
          <w:w w:val="110"/>
        </w:rPr>
        <w:t xml:space="preserve"> </w:t>
      </w:r>
      <w:r w:rsidRPr="00BF1D2D">
        <w:rPr>
          <w:color w:val="080808"/>
          <w:w w:val="110"/>
        </w:rPr>
        <w:t>and</w:t>
      </w:r>
      <w:r w:rsidRPr="00BF1D2D">
        <w:rPr>
          <w:color w:val="080808"/>
          <w:spacing w:val="-15"/>
          <w:w w:val="110"/>
        </w:rPr>
        <w:t xml:space="preserve"> </w:t>
      </w:r>
      <w:r w:rsidRPr="00BF1D2D">
        <w:rPr>
          <w:color w:val="080808"/>
          <w:w w:val="110"/>
        </w:rPr>
        <w:t>services not</w:t>
      </w:r>
      <w:r w:rsidRPr="00BF1D2D">
        <w:rPr>
          <w:color w:val="080808"/>
          <w:spacing w:val="-18"/>
          <w:w w:val="110"/>
        </w:rPr>
        <w:t xml:space="preserve"> </w:t>
      </w:r>
      <w:r w:rsidRPr="00BF1D2D">
        <w:rPr>
          <w:color w:val="080808"/>
          <w:w w:val="110"/>
        </w:rPr>
        <w:t>year</w:t>
      </w:r>
      <w:r w:rsidRPr="00BF1D2D">
        <w:rPr>
          <w:color w:val="080808"/>
          <w:spacing w:val="-4"/>
          <w:w w:val="110"/>
        </w:rPr>
        <w:t xml:space="preserve"> </w:t>
      </w:r>
      <w:r w:rsidRPr="00BF1D2D">
        <w:rPr>
          <w:color w:val="080808"/>
          <w:w w:val="110"/>
        </w:rPr>
        <w:t>provided</w:t>
      </w:r>
      <w:r w:rsidRPr="00BF1D2D">
        <w:rPr>
          <w:color w:val="080808"/>
          <w:spacing w:val="7"/>
          <w:w w:val="110"/>
        </w:rPr>
        <w:t xml:space="preserve"> </w:t>
      </w:r>
      <w:r w:rsidRPr="00BF1D2D">
        <w:rPr>
          <w:color w:val="080808"/>
          <w:w w:val="110"/>
        </w:rPr>
        <w:t>as</w:t>
      </w:r>
      <w:r w:rsidRPr="00BF1D2D">
        <w:rPr>
          <w:color w:val="080808"/>
          <w:spacing w:val="-16"/>
          <w:w w:val="110"/>
        </w:rPr>
        <w:t xml:space="preserve"> </w:t>
      </w:r>
      <w:r w:rsidRPr="00BF1D2D">
        <w:rPr>
          <w:color w:val="080808"/>
          <w:w w:val="110"/>
        </w:rPr>
        <w:t>the</w:t>
      </w:r>
      <w:r w:rsidRPr="00BF1D2D">
        <w:rPr>
          <w:color w:val="080808"/>
          <w:spacing w:val="1"/>
          <w:w w:val="110"/>
        </w:rPr>
        <w:t xml:space="preserve"> </w:t>
      </w:r>
      <w:r w:rsidRPr="00BF1D2D">
        <w:rPr>
          <w:color w:val="080808"/>
          <w:w w:val="110"/>
        </w:rPr>
        <w:t>date</w:t>
      </w:r>
      <w:r w:rsidRPr="00BF1D2D">
        <w:rPr>
          <w:color w:val="080808"/>
          <w:spacing w:val="-11"/>
          <w:w w:val="110"/>
        </w:rPr>
        <w:t xml:space="preserve"> </w:t>
      </w:r>
      <w:r w:rsidRPr="00BF1D2D">
        <w:rPr>
          <w:color w:val="080808"/>
          <w:w w:val="110"/>
        </w:rPr>
        <w:t>or</w:t>
      </w:r>
      <w:r w:rsidRPr="00BF1D2D">
        <w:rPr>
          <w:color w:val="080808"/>
          <w:spacing w:val="-7"/>
          <w:w w:val="110"/>
        </w:rPr>
        <w:t xml:space="preserve"> </w:t>
      </w:r>
      <w:r w:rsidRPr="00BF1D2D">
        <w:rPr>
          <w:color w:val="080808"/>
          <w:w w:val="110"/>
        </w:rPr>
        <w:t>termination,</w:t>
      </w:r>
      <w:r w:rsidRPr="00BF1D2D">
        <w:rPr>
          <w:color w:val="080808"/>
          <w:spacing w:val="-5"/>
          <w:w w:val="110"/>
        </w:rPr>
        <w:t xml:space="preserve"> </w:t>
      </w:r>
      <w:r w:rsidRPr="00BF1D2D">
        <w:rPr>
          <w:color w:val="080808"/>
          <w:w w:val="110"/>
        </w:rPr>
        <w:t>vendor</w:t>
      </w:r>
      <w:r w:rsidRPr="00BF1D2D">
        <w:rPr>
          <w:color w:val="080808"/>
          <w:spacing w:val="-8"/>
          <w:w w:val="110"/>
        </w:rPr>
        <w:t xml:space="preserve"> </w:t>
      </w:r>
      <w:r w:rsidRPr="00BF1D2D">
        <w:rPr>
          <w:color w:val="080808"/>
          <w:w w:val="110"/>
        </w:rPr>
        <w:t>shall</w:t>
      </w:r>
      <w:r w:rsidRPr="00BF1D2D">
        <w:rPr>
          <w:color w:val="080808"/>
          <w:spacing w:val="-8"/>
          <w:w w:val="110"/>
        </w:rPr>
        <w:t xml:space="preserve"> </w:t>
      </w:r>
      <w:r w:rsidRPr="00BF1D2D">
        <w:rPr>
          <w:color w:val="080808"/>
          <w:w w:val="110"/>
        </w:rPr>
        <w:t>immediately</w:t>
      </w:r>
      <w:r w:rsidRPr="00BF1D2D">
        <w:rPr>
          <w:color w:val="080808"/>
          <w:spacing w:val="4"/>
          <w:w w:val="110"/>
        </w:rPr>
        <w:t xml:space="preserve"> </w:t>
      </w:r>
      <w:r w:rsidRPr="00BF1D2D">
        <w:rPr>
          <w:color w:val="080808"/>
          <w:w w:val="110"/>
        </w:rPr>
        <w:t>refund</w:t>
      </w:r>
      <w:r w:rsidRPr="00BF1D2D">
        <w:rPr>
          <w:color w:val="080808"/>
          <w:spacing w:val="-8"/>
          <w:w w:val="110"/>
        </w:rPr>
        <w:t xml:space="preserve"> </w:t>
      </w:r>
      <w:r w:rsidRPr="00BF1D2D">
        <w:rPr>
          <w:color w:val="080808"/>
          <w:w w:val="110"/>
        </w:rPr>
        <w:t>such</w:t>
      </w:r>
      <w:r w:rsidRPr="00BF1D2D">
        <w:rPr>
          <w:color w:val="080808"/>
          <w:spacing w:val="-4"/>
          <w:w w:val="110"/>
        </w:rPr>
        <w:t xml:space="preserve"> </w:t>
      </w:r>
      <w:r w:rsidRPr="00BF1D2D">
        <w:rPr>
          <w:color w:val="080808"/>
          <w:w w:val="110"/>
        </w:rPr>
        <w:t>payment(s).</w:t>
      </w:r>
    </w:p>
    <w:p w14:paraId="535AB8B1" w14:textId="77777777" w:rsidR="00DD5369" w:rsidRPr="00BF1D2D" w:rsidRDefault="00DD5369" w:rsidP="00B8084A">
      <w:pPr>
        <w:pStyle w:val="BodyText"/>
        <w:tabs>
          <w:tab w:val="left" w:pos="10080"/>
        </w:tabs>
        <w:spacing w:before="1" w:line="244" w:lineRule="auto"/>
        <w:ind w:left="720" w:right="990" w:hanging="3"/>
        <w:jc w:val="both"/>
      </w:pPr>
      <w:r w:rsidRPr="00BF1D2D">
        <w:rPr>
          <w:color w:val="080808"/>
          <w:w w:val="110"/>
        </w:rPr>
        <w:lastRenderedPageBreak/>
        <w:t>If</w:t>
      </w:r>
      <w:r w:rsidRPr="00BF1D2D">
        <w:rPr>
          <w:color w:val="080808"/>
          <w:spacing w:val="-15"/>
          <w:w w:val="110"/>
        </w:rPr>
        <w:t xml:space="preserve"> </w:t>
      </w:r>
      <w:r w:rsidRPr="00BF1D2D">
        <w:rPr>
          <w:color w:val="080808"/>
          <w:w w:val="110"/>
        </w:rPr>
        <w:t>an</w:t>
      </w:r>
      <w:r w:rsidRPr="00BF1D2D">
        <w:rPr>
          <w:color w:val="080808"/>
          <w:spacing w:val="-14"/>
          <w:w w:val="110"/>
        </w:rPr>
        <w:t xml:space="preserve"> </w:t>
      </w:r>
      <w:r w:rsidRPr="00BF1D2D">
        <w:rPr>
          <w:color w:val="080808"/>
          <w:w w:val="110"/>
        </w:rPr>
        <w:t>alternate</w:t>
      </w:r>
      <w:r w:rsidRPr="00BF1D2D">
        <w:rPr>
          <w:color w:val="080808"/>
          <w:spacing w:val="-25"/>
          <w:w w:val="110"/>
        </w:rPr>
        <w:t xml:space="preserve"> </w:t>
      </w:r>
      <w:r w:rsidRPr="00BF1D2D">
        <w:rPr>
          <w:color w:val="080808"/>
          <w:w w:val="110"/>
        </w:rPr>
        <w:t>provision</w:t>
      </w:r>
      <w:r w:rsidRPr="00BF1D2D">
        <w:rPr>
          <w:color w:val="080808"/>
          <w:spacing w:val="-4"/>
          <w:w w:val="110"/>
        </w:rPr>
        <w:t xml:space="preserve"> </w:t>
      </w:r>
      <w:r w:rsidRPr="00BF1D2D">
        <w:rPr>
          <w:color w:val="080808"/>
          <w:w w:val="110"/>
        </w:rPr>
        <w:t>for</w:t>
      </w:r>
      <w:r w:rsidRPr="00BF1D2D">
        <w:rPr>
          <w:color w:val="080808"/>
          <w:spacing w:val="-19"/>
          <w:w w:val="110"/>
        </w:rPr>
        <w:t xml:space="preserve"> </w:t>
      </w:r>
      <w:r w:rsidRPr="00BF1D2D">
        <w:rPr>
          <w:color w:val="080808"/>
          <w:w w:val="110"/>
        </w:rPr>
        <w:t>termination</w:t>
      </w:r>
      <w:r w:rsidRPr="00BF1D2D">
        <w:rPr>
          <w:color w:val="080808"/>
          <w:spacing w:val="-1"/>
          <w:w w:val="110"/>
        </w:rPr>
        <w:t xml:space="preserve"> </w:t>
      </w:r>
      <w:r w:rsidRPr="00BF1D2D">
        <w:rPr>
          <w:color w:val="080808"/>
          <w:w w:val="110"/>
        </w:rPr>
        <w:t>of</w:t>
      </w:r>
      <w:r w:rsidRPr="00BF1D2D">
        <w:rPr>
          <w:color w:val="080808"/>
          <w:spacing w:val="-17"/>
          <w:w w:val="110"/>
        </w:rPr>
        <w:t xml:space="preserve"> </w:t>
      </w:r>
      <w:r w:rsidRPr="00BF1D2D">
        <w:rPr>
          <w:color w:val="080808"/>
          <w:w w:val="110"/>
        </w:rPr>
        <w:t>a</w:t>
      </w:r>
      <w:r w:rsidRPr="00BF1D2D">
        <w:rPr>
          <w:color w:val="080808"/>
          <w:spacing w:val="-11"/>
          <w:w w:val="110"/>
        </w:rPr>
        <w:t xml:space="preserve"> </w:t>
      </w:r>
      <w:r w:rsidRPr="00BF1D2D">
        <w:rPr>
          <w:color w:val="080808"/>
          <w:w w:val="110"/>
        </w:rPr>
        <w:t>participating</w:t>
      </w:r>
      <w:r w:rsidRPr="00BF1D2D">
        <w:rPr>
          <w:color w:val="080808"/>
          <w:spacing w:val="-17"/>
          <w:w w:val="110"/>
        </w:rPr>
        <w:t xml:space="preserve"> </w:t>
      </w:r>
      <w:r w:rsidRPr="00BF1D2D">
        <w:rPr>
          <w:color w:val="080808"/>
          <w:w w:val="110"/>
        </w:rPr>
        <w:t>agency's</w:t>
      </w:r>
      <w:r w:rsidRPr="00BF1D2D">
        <w:rPr>
          <w:color w:val="080808"/>
          <w:spacing w:val="-6"/>
          <w:w w:val="110"/>
        </w:rPr>
        <w:t xml:space="preserve"> </w:t>
      </w:r>
      <w:r w:rsidRPr="00BF1D2D">
        <w:rPr>
          <w:color w:val="080808"/>
          <w:w w:val="110"/>
        </w:rPr>
        <w:t>purchase</w:t>
      </w:r>
      <w:r w:rsidRPr="00BF1D2D">
        <w:rPr>
          <w:color w:val="080808"/>
          <w:spacing w:val="-13"/>
          <w:w w:val="110"/>
        </w:rPr>
        <w:t xml:space="preserve"> </w:t>
      </w:r>
      <w:r w:rsidRPr="00BF1D2D">
        <w:rPr>
          <w:color w:val="080808"/>
          <w:w w:val="110"/>
        </w:rPr>
        <w:t>for</w:t>
      </w:r>
      <w:r w:rsidRPr="00BF1D2D">
        <w:rPr>
          <w:color w:val="080808"/>
          <w:spacing w:val="-16"/>
          <w:w w:val="110"/>
        </w:rPr>
        <w:t xml:space="preserve"> </w:t>
      </w:r>
      <w:r w:rsidRPr="00BF1D2D">
        <w:rPr>
          <w:color w:val="080808"/>
          <w:w w:val="110"/>
        </w:rPr>
        <w:t>cause</w:t>
      </w:r>
      <w:r w:rsidRPr="00BF1D2D">
        <w:rPr>
          <w:color w:val="080808"/>
          <w:spacing w:val="-13"/>
          <w:w w:val="110"/>
        </w:rPr>
        <w:t xml:space="preserve"> </w:t>
      </w:r>
      <w:r w:rsidRPr="00BF1D2D">
        <w:rPr>
          <w:color w:val="080808"/>
          <w:w w:val="110"/>
        </w:rPr>
        <w:t>and</w:t>
      </w:r>
      <w:r w:rsidRPr="00BF1D2D">
        <w:rPr>
          <w:color w:val="080808"/>
          <w:spacing w:val="-11"/>
          <w:w w:val="110"/>
        </w:rPr>
        <w:t xml:space="preserve"> </w:t>
      </w:r>
      <w:r w:rsidRPr="00BF1D2D">
        <w:rPr>
          <w:color w:val="080808"/>
          <w:w w:val="110"/>
        </w:rPr>
        <w:t>convenience,</w:t>
      </w:r>
      <w:r w:rsidRPr="00BF1D2D">
        <w:rPr>
          <w:color w:val="080808"/>
          <w:spacing w:val="-12"/>
          <w:w w:val="110"/>
        </w:rPr>
        <w:t xml:space="preserve"> </w:t>
      </w:r>
      <w:r w:rsidRPr="00BF1D2D">
        <w:rPr>
          <w:color w:val="080808"/>
          <w:w w:val="110"/>
        </w:rPr>
        <w:t>including the</w:t>
      </w:r>
      <w:r w:rsidRPr="00BF1D2D">
        <w:rPr>
          <w:color w:val="080808"/>
          <w:spacing w:val="-14"/>
          <w:w w:val="110"/>
        </w:rPr>
        <w:t xml:space="preserve"> </w:t>
      </w:r>
      <w:r w:rsidRPr="00BF1D2D">
        <w:rPr>
          <w:color w:val="080808"/>
          <w:w w:val="110"/>
        </w:rPr>
        <w:t>manner</w:t>
      </w:r>
      <w:r w:rsidRPr="00BF1D2D">
        <w:rPr>
          <w:color w:val="080808"/>
          <w:spacing w:val="-11"/>
          <w:w w:val="110"/>
        </w:rPr>
        <w:t xml:space="preserve"> </w:t>
      </w:r>
      <w:r w:rsidRPr="00BF1D2D">
        <w:rPr>
          <w:color w:val="080808"/>
          <w:w w:val="110"/>
        </w:rPr>
        <w:t>by</w:t>
      </w:r>
      <w:r w:rsidRPr="00BF1D2D">
        <w:rPr>
          <w:color w:val="080808"/>
          <w:spacing w:val="-30"/>
          <w:w w:val="110"/>
        </w:rPr>
        <w:t xml:space="preserve"> </w:t>
      </w:r>
      <w:r w:rsidRPr="00BF1D2D">
        <w:rPr>
          <w:color w:val="080808"/>
          <w:w w:val="110"/>
        </w:rPr>
        <w:t>which</w:t>
      </w:r>
      <w:r w:rsidRPr="00BF1D2D">
        <w:rPr>
          <w:color w:val="080808"/>
          <w:spacing w:val="-15"/>
          <w:w w:val="110"/>
        </w:rPr>
        <w:t xml:space="preserve"> </w:t>
      </w:r>
      <w:r w:rsidRPr="00BF1D2D">
        <w:rPr>
          <w:color w:val="080808"/>
          <w:w w:val="110"/>
        </w:rPr>
        <w:t>it</w:t>
      </w:r>
      <w:r w:rsidRPr="00BF1D2D">
        <w:rPr>
          <w:color w:val="080808"/>
          <w:spacing w:val="-16"/>
          <w:w w:val="110"/>
        </w:rPr>
        <w:t xml:space="preserve"> </w:t>
      </w:r>
      <w:r w:rsidRPr="00BF1D2D">
        <w:rPr>
          <w:color w:val="080808"/>
          <w:w w:val="110"/>
        </w:rPr>
        <w:t>will</w:t>
      </w:r>
      <w:r w:rsidRPr="00BF1D2D">
        <w:rPr>
          <w:color w:val="080808"/>
          <w:spacing w:val="-20"/>
          <w:w w:val="110"/>
        </w:rPr>
        <w:t xml:space="preserve"> </w:t>
      </w:r>
      <w:r w:rsidRPr="00BF1D2D">
        <w:rPr>
          <w:color w:val="080808"/>
          <w:w w:val="110"/>
        </w:rPr>
        <w:t>be</w:t>
      </w:r>
      <w:r w:rsidRPr="00BF1D2D">
        <w:rPr>
          <w:color w:val="080808"/>
          <w:spacing w:val="-22"/>
          <w:w w:val="110"/>
        </w:rPr>
        <w:t xml:space="preserve"> </w:t>
      </w:r>
      <w:r w:rsidRPr="00BF1D2D">
        <w:rPr>
          <w:color w:val="080808"/>
          <w:w w:val="110"/>
        </w:rPr>
        <w:t>affected</w:t>
      </w:r>
      <w:r w:rsidRPr="00BF1D2D">
        <w:rPr>
          <w:color w:val="080808"/>
          <w:spacing w:val="-11"/>
          <w:w w:val="110"/>
        </w:rPr>
        <w:t xml:space="preserve"> </w:t>
      </w:r>
      <w:r w:rsidRPr="00BF1D2D">
        <w:rPr>
          <w:color w:val="080808"/>
          <w:w w:val="110"/>
        </w:rPr>
        <w:t>and</w:t>
      </w:r>
      <w:r w:rsidRPr="00BF1D2D">
        <w:rPr>
          <w:color w:val="080808"/>
          <w:spacing w:val="-16"/>
          <w:w w:val="110"/>
        </w:rPr>
        <w:t xml:space="preserve"> </w:t>
      </w:r>
      <w:r w:rsidRPr="00BF1D2D">
        <w:rPr>
          <w:color w:val="080808"/>
          <w:w w:val="110"/>
        </w:rPr>
        <w:t>the</w:t>
      </w:r>
      <w:r w:rsidRPr="00BF1D2D">
        <w:rPr>
          <w:color w:val="080808"/>
          <w:spacing w:val="-15"/>
          <w:w w:val="110"/>
        </w:rPr>
        <w:t xml:space="preserve"> </w:t>
      </w:r>
      <w:r w:rsidRPr="00BF1D2D">
        <w:rPr>
          <w:color w:val="080808"/>
          <w:w w:val="110"/>
        </w:rPr>
        <w:t>basis</w:t>
      </w:r>
      <w:r w:rsidRPr="00BF1D2D">
        <w:rPr>
          <w:color w:val="080808"/>
          <w:spacing w:val="-24"/>
          <w:w w:val="110"/>
        </w:rPr>
        <w:t xml:space="preserve"> </w:t>
      </w:r>
      <w:r w:rsidRPr="00BF1D2D">
        <w:rPr>
          <w:color w:val="080808"/>
          <w:w w:val="110"/>
        </w:rPr>
        <w:t>for</w:t>
      </w:r>
      <w:r w:rsidRPr="00BF1D2D">
        <w:rPr>
          <w:color w:val="080808"/>
          <w:spacing w:val="-27"/>
          <w:w w:val="110"/>
        </w:rPr>
        <w:t xml:space="preserve"> </w:t>
      </w:r>
      <w:r w:rsidRPr="00BF1D2D">
        <w:rPr>
          <w:color w:val="080808"/>
          <w:w w:val="110"/>
        </w:rPr>
        <w:t>settlement,</w:t>
      </w:r>
      <w:r w:rsidRPr="00BF1D2D">
        <w:rPr>
          <w:color w:val="080808"/>
          <w:spacing w:val="-16"/>
          <w:w w:val="110"/>
        </w:rPr>
        <w:t xml:space="preserve"> </w:t>
      </w:r>
      <w:r w:rsidRPr="00BF1D2D">
        <w:rPr>
          <w:color w:val="080808"/>
          <w:w w:val="110"/>
        </w:rPr>
        <w:t>is</w:t>
      </w:r>
      <w:r w:rsidRPr="00BF1D2D">
        <w:rPr>
          <w:color w:val="080808"/>
          <w:spacing w:val="-32"/>
          <w:w w:val="110"/>
        </w:rPr>
        <w:t xml:space="preserve"> </w:t>
      </w:r>
      <w:r w:rsidRPr="00BF1D2D">
        <w:rPr>
          <w:color w:val="1A1A1A"/>
          <w:w w:val="110"/>
        </w:rPr>
        <w:t>in</w:t>
      </w:r>
      <w:r w:rsidRPr="00BF1D2D">
        <w:rPr>
          <w:color w:val="1A1A1A"/>
          <w:spacing w:val="-16"/>
          <w:w w:val="110"/>
        </w:rPr>
        <w:t xml:space="preserve"> </w:t>
      </w:r>
      <w:r w:rsidRPr="00BF1D2D">
        <w:rPr>
          <w:color w:val="080808"/>
          <w:w w:val="110"/>
        </w:rPr>
        <w:t>the</w:t>
      </w:r>
      <w:r w:rsidRPr="00BF1D2D">
        <w:rPr>
          <w:color w:val="080808"/>
          <w:spacing w:val="4"/>
          <w:w w:val="110"/>
        </w:rPr>
        <w:t xml:space="preserve"> </w:t>
      </w:r>
      <w:r w:rsidRPr="00BF1D2D">
        <w:rPr>
          <w:color w:val="080808"/>
          <w:w w:val="110"/>
        </w:rPr>
        <w:t>participating</w:t>
      </w:r>
      <w:r w:rsidRPr="00BF1D2D">
        <w:rPr>
          <w:color w:val="080808"/>
          <w:spacing w:val="-21"/>
          <w:w w:val="110"/>
        </w:rPr>
        <w:t xml:space="preserve"> </w:t>
      </w:r>
      <w:r w:rsidRPr="00BF1D2D">
        <w:rPr>
          <w:color w:val="080808"/>
          <w:w w:val="110"/>
        </w:rPr>
        <w:t>agency's</w:t>
      </w:r>
      <w:r w:rsidRPr="00BF1D2D">
        <w:rPr>
          <w:color w:val="080808"/>
          <w:spacing w:val="-14"/>
          <w:w w:val="110"/>
        </w:rPr>
        <w:t xml:space="preserve"> </w:t>
      </w:r>
      <w:r w:rsidRPr="00BF1D2D">
        <w:rPr>
          <w:color w:val="080808"/>
          <w:w w:val="110"/>
        </w:rPr>
        <w:t>purchase</w:t>
      </w:r>
      <w:r w:rsidRPr="00BF1D2D">
        <w:rPr>
          <w:color w:val="080808"/>
          <w:spacing w:val="-14"/>
          <w:w w:val="110"/>
        </w:rPr>
        <w:t xml:space="preserve"> </w:t>
      </w:r>
      <w:r w:rsidRPr="00BF1D2D">
        <w:rPr>
          <w:color w:val="080808"/>
          <w:w w:val="110"/>
        </w:rPr>
        <w:t>order, ancillary agreement or construction contract agreed to by the vendor, the participating agency's provision shall control.</w:t>
      </w:r>
    </w:p>
    <w:p w14:paraId="32A11BBB" w14:textId="51B55B70" w:rsidR="00C03BD1" w:rsidRPr="00B8084A" w:rsidRDefault="00DD5369" w:rsidP="00D50B3A">
      <w:pPr>
        <w:pStyle w:val="BodyText"/>
        <w:tabs>
          <w:tab w:val="left" w:pos="10080"/>
        </w:tabs>
        <w:spacing w:before="6" w:line="242" w:lineRule="auto"/>
        <w:ind w:left="720" w:right="990" w:firstLine="9"/>
        <w:rPr>
          <w:color w:val="2F2F2F"/>
        </w:rPr>
      </w:pPr>
      <w:r w:rsidRPr="00BF1D2D">
        <w:rPr>
          <w:color w:val="2F2F2F"/>
        </w:rPr>
        <w:t xml:space="preserve">Yes, I agree __________    No, I disagree ___________    Initials ___________ </w:t>
      </w:r>
    </w:p>
    <w:p w14:paraId="043F93ED" w14:textId="0E614FCE" w:rsidR="00DD5369" w:rsidRPr="00BF1D2D" w:rsidRDefault="00DD5369" w:rsidP="00B8084A">
      <w:pPr>
        <w:pStyle w:val="Heading2"/>
        <w:keepNext w:val="0"/>
        <w:keepLines w:val="0"/>
        <w:widowControl w:val="0"/>
        <w:numPr>
          <w:ilvl w:val="0"/>
          <w:numId w:val="7"/>
        </w:numPr>
        <w:tabs>
          <w:tab w:val="left" w:pos="490"/>
          <w:tab w:val="left" w:pos="10080"/>
        </w:tabs>
        <w:autoSpaceDE w:val="0"/>
        <w:autoSpaceDN w:val="0"/>
        <w:spacing w:before="0"/>
        <w:ind w:left="720" w:right="990"/>
        <w:jc w:val="both"/>
        <w:rPr>
          <w:rFonts w:ascii="Times New Roman" w:hAnsi="Times New Roman"/>
          <w:b/>
          <w:color w:val="080808"/>
          <w:sz w:val="24"/>
          <w:szCs w:val="24"/>
        </w:rPr>
      </w:pPr>
      <w:r w:rsidRPr="00BF1D2D">
        <w:rPr>
          <w:rFonts w:ascii="Times New Roman" w:hAnsi="Times New Roman"/>
          <w:b/>
          <w:color w:val="080808"/>
          <w:w w:val="105"/>
          <w:sz w:val="24"/>
          <w:szCs w:val="24"/>
        </w:rPr>
        <w:t>Equal Employment</w:t>
      </w:r>
      <w:r w:rsidRPr="00BF1D2D">
        <w:rPr>
          <w:rFonts w:ascii="Times New Roman" w:hAnsi="Times New Roman"/>
          <w:b/>
          <w:color w:val="080808"/>
          <w:spacing w:val="11"/>
          <w:w w:val="105"/>
          <w:sz w:val="24"/>
          <w:szCs w:val="24"/>
        </w:rPr>
        <w:t xml:space="preserve"> </w:t>
      </w:r>
      <w:r w:rsidRPr="00BF1D2D">
        <w:rPr>
          <w:rFonts w:ascii="Times New Roman" w:hAnsi="Times New Roman"/>
          <w:b/>
          <w:color w:val="080808"/>
          <w:w w:val="105"/>
          <w:sz w:val="24"/>
          <w:szCs w:val="24"/>
        </w:rPr>
        <w:t>Opportunity</w:t>
      </w:r>
    </w:p>
    <w:p w14:paraId="161AA984" w14:textId="77777777" w:rsidR="00DD5369" w:rsidRPr="00BF1D2D" w:rsidRDefault="00DD5369" w:rsidP="00B8084A">
      <w:pPr>
        <w:pStyle w:val="BodyText"/>
        <w:tabs>
          <w:tab w:val="left" w:pos="10080"/>
        </w:tabs>
        <w:spacing w:before="2" w:line="244" w:lineRule="auto"/>
        <w:ind w:left="720" w:right="990" w:firstLine="8"/>
        <w:jc w:val="both"/>
      </w:pPr>
      <w:r w:rsidRPr="00BF1D2D">
        <w:rPr>
          <w:color w:val="080808"/>
          <w:w w:val="105"/>
        </w:rPr>
        <w:t>Except as otherwise provided under 41 CFR Part 60, all participating agency purchases or contract that meet the definition of "federally assisted construction contract" in 41 CFR Part 60-1.3 shall be deemed to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w:t>
      </w:r>
      <w:r w:rsidRPr="00E4144C">
        <w:rPr>
          <w:color w:val="080808"/>
          <w:w w:val="105"/>
          <w:sz w:val="22"/>
          <w:szCs w:val="22"/>
        </w:rPr>
        <w:t xml:space="preserve"> </w:t>
      </w:r>
      <w:r w:rsidRPr="00BF1D2D">
        <w:rPr>
          <w:color w:val="080808"/>
          <w:w w:val="105"/>
        </w:rPr>
        <w:t>and implementing regulations at 41 CFR Part 60, "Office of Federal Contract Compliance Programs, Equal Employment Opportunity, Department of Labor."</w:t>
      </w:r>
    </w:p>
    <w:p w14:paraId="17E5EC32" w14:textId="77777777" w:rsidR="00DD5369" w:rsidRPr="00BF1D2D" w:rsidRDefault="00DD5369" w:rsidP="00B8084A">
      <w:pPr>
        <w:pStyle w:val="BodyText"/>
        <w:tabs>
          <w:tab w:val="left" w:pos="10080"/>
        </w:tabs>
        <w:spacing w:line="247" w:lineRule="auto"/>
        <w:ind w:left="720" w:right="990" w:hanging="4"/>
        <w:jc w:val="both"/>
        <w:rPr>
          <w:color w:val="080808"/>
          <w:w w:val="110"/>
        </w:rPr>
      </w:pPr>
      <w:r w:rsidRPr="00BF1D2D">
        <w:rPr>
          <w:color w:val="080808"/>
          <w:w w:val="110"/>
        </w:rPr>
        <w:t>The</w:t>
      </w:r>
      <w:r w:rsidRPr="00BF1D2D">
        <w:rPr>
          <w:color w:val="080808"/>
          <w:spacing w:val="-31"/>
          <w:w w:val="110"/>
        </w:rPr>
        <w:t xml:space="preserve"> </w:t>
      </w:r>
      <w:r w:rsidRPr="00BF1D2D">
        <w:rPr>
          <w:color w:val="080808"/>
          <w:w w:val="110"/>
        </w:rPr>
        <w:t>equal</w:t>
      </w:r>
      <w:r w:rsidRPr="00BF1D2D">
        <w:rPr>
          <w:color w:val="080808"/>
          <w:spacing w:val="-28"/>
          <w:w w:val="110"/>
        </w:rPr>
        <w:t xml:space="preserve"> </w:t>
      </w:r>
      <w:r w:rsidRPr="00BF1D2D">
        <w:rPr>
          <w:color w:val="080808"/>
          <w:w w:val="110"/>
        </w:rPr>
        <w:t>opportunity</w:t>
      </w:r>
      <w:r w:rsidRPr="00BF1D2D">
        <w:rPr>
          <w:color w:val="080808"/>
          <w:spacing w:val="-26"/>
          <w:w w:val="110"/>
        </w:rPr>
        <w:t xml:space="preserve"> </w:t>
      </w:r>
      <w:r w:rsidRPr="00BF1D2D">
        <w:rPr>
          <w:color w:val="080808"/>
          <w:w w:val="110"/>
        </w:rPr>
        <w:t>clause</w:t>
      </w:r>
      <w:r w:rsidRPr="00BF1D2D">
        <w:rPr>
          <w:color w:val="080808"/>
          <w:spacing w:val="-21"/>
          <w:w w:val="110"/>
        </w:rPr>
        <w:t xml:space="preserve"> </w:t>
      </w:r>
      <w:r w:rsidRPr="00BF1D2D">
        <w:rPr>
          <w:color w:val="080808"/>
          <w:w w:val="110"/>
        </w:rPr>
        <w:t>provided</w:t>
      </w:r>
      <w:r w:rsidRPr="00BF1D2D">
        <w:rPr>
          <w:color w:val="080808"/>
          <w:spacing w:val="-11"/>
          <w:w w:val="110"/>
        </w:rPr>
        <w:t xml:space="preserve"> </w:t>
      </w:r>
      <w:r w:rsidRPr="00BF1D2D">
        <w:rPr>
          <w:color w:val="080808"/>
          <w:w w:val="110"/>
        </w:rPr>
        <w:t>under</w:t>
      </w:r>
      <w:r w:rsidRPr="00BF1D2D">
        <w:rPr>
          <w:color w:val="080808"/>
          <w:spacing w:val="-24"/>
          <w:w w:val="110"/>
        </w:rPr>
        <w:t xml:space="preserve"> </w:t>
      </w:r>
      <w:r w:rsidRPr="00BF1D2D">
        <w:rPr>
          <w:color w:val="080808"/>
          <w:w w:val="110"/>
        </w:rPr>
        <w:t>41</w:t>
      </w:r>
      <w:r w:rsidRPr="00BF1D2D">
        <w:rPr>
          <w:color w:val="080808"/>
          <w:spacing w:val="-29"/>
          <w:w w:val="110"/>
        </w:rPr>
        <w:t xml:space="preserve"> </w:t>
      </w:r>
      <w:r w:rsidRPr="00BF1D2D">
        <w:rPr>
          <w:color w:val="080808"/>
          <w:w w:val="110"/>
        </w:rPr>
        <w:t>CFR</w:t>
      </w:r>
      <w:r w:rsidRPr="00BF1D2D">
        <w:rPr>
          <w:color w:val="080808"/>
          <w:spacing w:val="-27"/>
          <w:w w:val="110"/>
        </w:rPr>
        <w:t xml:space="preserve"> </w:t>
      </w:r>
      <w:r w:rsidRPr="00BF1D2D">
        <w:rPr>
          <w:color w:val="080808"/>
          <w:w w:val="110"/>
        </w:rPr>
        <w:t>60-1.4(b)</w:t>
      </w:r>
      <w:r w:rsidRPr="00BF1D2D">
        <w:rPr>
          <w:color w:val="080808"/>
          <w:spacing w:val="-25"/>
          <w:w w:val="110"/>
        </w:rPr>
        <w:t xml:space="preserve"> </w:t>
      </w:r>
      <w:r w:rsidRPr="00BF1D2D">
        <w:rPr>
          <w:color w:val="080808"/>
          <w:w w:val="110"/>
        </w:rPr>
        <w:t>is</w:t>
      </w:r>
      <w:r w:rsidRPr="00BF1D2D">
        <w:rPr>
          <w:color w:val="080808"/>
          <w:spacing w:val="-31"/>
          <w:w w:val="110"/>
        </w:rPr>
        <w:t xml:space="preserve"> </w:t>
      </w:r>
      <w:r w:rsidRPr="00BF1D2D">
        <w:rPr>
          <w:color w:val="080808"/>
          <w:w w:val="110"/>
        </w:rPr>
        <w:t>hereby</w:t>
      </w:r>
      <w:r w:rsidRPr="00BF1D2D">
        <w:rPr>
          <w:color w:val="080808"/>
          <w:spacing w:val="-27"/>
          <w:w w:val="110"/>
        </w:rPr>
        <w:t xml:space="preserve"> </w:t>
      </w:r>
      <w:r w:rsidRPr="00BF1D2D">
        <w:rPr>
          <w:color w:val="080808"/>
          <w:w w:val="110"/>
        </w:rPr>
        <w:t>incorporated</w:t>
      </w:r>
      <w:r w:rsidRPr="00BF1D2D">
        <w:rPr>
          <w:color w:val="080808"/>
          <w:spacing w:val="-9"/>
          <w:w w:val="110"/>
        </w:rPr>
        <w:t xml:space="preserve"> </w:t>
      </w:r>
      <w:r w:rsidRPr="00BF1D2D">
        <w:rPr>
          <w:color w:val="080808"/>
          <w:w w:val="110"/>
        </w:rPr>
        <w:t>by</w:t>
      </w:r>
      <w:r w:rsidRPr="00BF1D2D">
        <w:rPr>
          <w:color w:val="080808"/>
          <w:spacing w:val="-28"/>
          <w:w w:val="110"/>
        </w:rPr>
        <w:t xml:space="preserve"> </w:t>
      </w:r>
      <w:r w:rsidRPr="00BF1D2D">
        <w:rPr>
          <w:color w:val="080808"/>
          <w:w w:val="110"/>
        </w:rPr>
        <w:t>reference.</w:t>
      </w:r>
      <w:r w:rsidRPr="00BF1D2D">
        <w:rPr>
          <w:color w:val="080808"/>
          <w:spacing w:val="-1"/>
          <w:w w:val="110"/>
        </w:rPr>
        <w:t xml:space="preserve"> </w:t>
      </w:r>
      <w:r w:rsidRPr="00BF1D2D">
        <w:rPr>
          <w:color w:val="080808"/>
          <w:w w:val="110"/>
        </w:rPr>
        <w:t>Vendor</w:t>
      </w:r>
      <w:r w:rsidRPr="00BF1D2D">
        <w:rPr>
          <w:color w:val="080808"/>
          <w:spacing w:val="-37"/>
          <w:w w:val="110"/>
        </w:rPr>
        <w:t xml:space="preserve"> </w:t>
      </w:r>
      <w:r w:rsidRPr="00BF1D2D">
        <w:rPr>
          <w:color w:val="080808"/>
          <w:w w:val="110"/>
        </w:rPr>
        <w:t>agrees that</w:t>
      </w:r>
      <w:r w:rsidRPr="00BF1D2D">
        <w:rPr>
          <w:color w:val="080808"/>
          <w:spacing w:val="-23"/>
          <w:w w:val="110"/>
        </w:rPr>
        <w:t xml:space="preserve"> </w:t>
      </w:r>
      <w:r w:rsidRPr="00BF1D2D">
        <w:rPr>
          <w:color w:val="080808"/>
          <w:w w:val="110"/>
        </w:rPr>
        <w:t>such</w:t>
      </w:r>
      <w:r w:rsidRPr="00BF1D2D">
        <w:rPr>
          <w:color w:val="080808"/>
          <w:spacing w:val="-19"/>
          <w:w w:val="110"/>
        </w:rPr>
        <w:t xml:space="preserve"> </w:t>
      </w:r>
      <w:r w:rsidRPr="00BF1D2D">
        <w:rPr>
          <w:color w:val="080808"/>
          <w:w w:val="110"/>
        </w:rPr>
        <w:t>provision</w:t>
      </w:r>
      <w:r w:rsidRPr="00BF1D2D">
        <w:rPr>
          <w:color w:val="080808"/>
          <w:spacing w:val="-5"/>
          <w:w w:val="110"/>
        </w:rPr>
        <w:t xml:space="preserve"> </w:t>
      </w:r>
      <w:r w:rsidRPr="00BF1D2D">
        <w:rPr>
          <w:color w:val="080808"/>
          <w:w w:val="110"/>
        </w:rPr>
        <w:t>applies</w:t>
      </w:r>
      <w:r w:rsidRPr="00BF1D2D">
        <w:rPr>
          <w:color w:val="080808"/>
          <w:spacing w:val="-17"/>
          <w:w w:val="110"/>
        </w:rPr>
        <w:t xml:space="preserve"> </w:t>
      </w:r>
      <w:r w:rsidRPr="00BF1D2D">
        <w:rPr>
          <w:color w:val="080808"/>
          <w:w w:val="110"/>
        </w:rPr>
        <w:t>to</w:t>
      </w:r>
      <w:r w:rsidRPr="00BF1D2D">
        <w:rPr>
          <w:color w:val="080808"/>
          <w:spacing w:val="-3"/>
          <w:w w:val="110"/>
        </w:rPr>
        <w:t xml:space="preserve"> </w:t>
      </w:r>
      <w:r w:rsidRPr="00BF1D2D">
        <w:rPr>
          <w:color w:val="080808"/>
          <w:w w:val="110"/>
        </w:rPr>
        <w:t>any</w:t>
      </w:r>
      <w:r w:rsidRPr="00BF1D2D">
        <w:rPr>
          <w:color w:val="080808"/>
          <w:spacing w:val="-17"/>
          <w:w w:val="110"/>
        </w:rPr>
        <w:t xml:space="preserve"> </w:t>
      </w:r>
      <w:r w:rsidRPr="00BF1D2D">
        <w:rPr>
          <w:color w:val="080808"/>
          <w:w w:val="110"/>
        </w:rPr>
        <w:t>participating</w:t>
      </w:r>
      <w:r w:rsidRPr="00BF1D2D">
        <w:rPr>
          <w:color w:val="080808"/>
          <w:spacing w:val="-13"/>
          <w:w w:val="110"/>
        </w:rPr>
        <w:t xml:space="preserve"> </w:t>
      </w:r>
      <w:r w:rsidRPr="00BF1D2D">
        <w:rPr>
          <w:color w:val="080808"/>
          <w:w w:val="110"/>
        </w:rPr>
        <w:t>agency</w:t>
      </w:r>
      <w:r w:rsidRPr="00BF1D2D">
        <w:rPr>
          <w:color w:val="080808"/>
          <w:spacing w:val="-12"/>
          <w:w w:val="110"/>
        </w:rPr>
        <w:t xml:space="preserve"> </w:t>
      </w:r>
      <w:r w:rsidRPr="00BF1D2D">
        <w:rPr>
          <w:color w:val="080808"/>
          <w:w w:val="110"/>
        </w:rPr>
        <w:t>purchase</w:t>
      </w:r>
      <w:r w:rsidRPr="00BF1D2D">
        <w:rPr>
          <w:color w:val="080808"/>
          <w:spacing w:val="-9"/>
          <w:w w:val="110"/>
        </w:rPr>
        <w:t xml:space="preserve"> </w:t>
      </w:r>
      <w:r w:rsidRPr="00BF1D2D">
        <w:rPr>
          <w:color w:val="080808"/>
          <w:w w:val="110"/>
        </w:rPr>
        <w:t>or</w:t>
      </w:r>
      <w:r w:rsidRPr="00BF1D2D">
        <w:rPr>
          <w:color w:val="080808"/>
          <w:spacing w:val="-9"/>
          <w:w w:val="110"/>
        </w:rPr>
        <w:t xml:space="preserve"> </w:t>
      </w:r>
      <w:r w:rsidRPr="00BF1D2D">
        <w:rPr>
          <w:color w:val="080808"/>
          <w:w w:val="110"/>
        </w:rPr>
        <w:t>contract</w:t>
      </w:r>
      <w:r w:rsidRPr="00BF1D2D">
        <w:rPr>
          <w:color w:val="080808"/>
          <w:spacing w:val="-10"/>
          <w:w w:val="110"/>
        </w:rPr>
        <w:t xml:space="preserve"> </w:t>
      </w:r>
      <w:r w:rsidRPr="00BF1D2D">
        <w:rPr>
          <w:color w:val="080808"/>
          <w:w w:val="110"/>
        </w:rPr>
        <w:t>that</w:t>
      </w:r>
      <w:r w:rsidRPr="00BF1D2D">
        <w:rPr>
          <w:color w:val="080808"/>
          <w:spacing w:val="-17"/>
          <w:w w:val="110"/>
        </w:rPr>
        <w:t xml:space="preserve"> </w:t>
      </w:r>
      <w:r w:rsidRPr="00BF1D2D">
        <w:rPr>
          <w:color w:val="080808"/>
          <w:w w:val="110"/>
        </w:rPr>
        <w:t>meets</w:t>
      </w:r>
      <w:r w:rsidRPr="00BF1D2D">
        <w:rPr>
          <w:color w:val="080808"/>
          <w:spacing w:val="-18"/>
          <w:w w:val="110"/>
        </w:rPr>
        <w:t xml:space="preserve"> </w:t>
      </w:r>
      <w:r w:rsidRPr="00BF1D2D">
        <w:rPr>
          <w:color w:val="080808"/>
          <w:w w:val="110"/>
        </w:rPr>
        <w:t>the</w:t>
      </w:r>
      <w:r w:rsidRPr="00BF1D2D">
        <w:rPr>
          <w:color w:val="080808"/>
          <w:spacing w:val="-13"/>
          <w:w w:val="110"/>
        </w:rPr>
        <w:t xml:space="preserve"> </w:t>
      </w:r>
      <w:r w:rsidRPr="00BF1D2D">
        <w:rPr>
          <w:color w:val="080808"/>
          <w:w w:val="110"/>
        </w:rPr>
        <w:t>definition</w:t>
      </w:r>
      <w:r w:rsidRPr="00BF1D2D">
        <w:rPr>
          <w:color w:val="080808"/>
          <w:spacing w:val="-7"/>
          <w:w w:val="110"/>
        </w:rPr>
        <w:t xml:space="preserve"> </w:t>
      </w:r>
      <w:r w:rsidRPr="00BF1D2D">
        <w:rPr>
          <w:color w:val="080808"/>
          <w:w w:val="110"/>
        </w:rPr>
        <w:t>of</w:t>
      </w:r>
      <w:r w:rsidRPr="00BF1D2D">
        <w:rPr>
          <w:color w:val="080808"/>
          <w:spacing w:val="-18"/>
          <w:w w:val="110"/>
        </w:rPr>
        <w:t xml:space="preserve"> </w:t>
      </w:r>
      <w:r w:rsidRPr="00BF1D2D">
        <w:rPr>
          <w:color w:val="080808"/>
          <w:w w:val="110"/>
        </w:rPr>
        <w:t>"federally assisted</w:t>
      </w:r>
      <w:r w:rsidRPr="00BF1D2D">
        <w:rPr>
          <w:color w:val="080808"/>
          <w:spacing w:val="-19"/>
          <w:w w:val="110"/>
        </w:rPr>
        <w:t xml:space="preserve"> </w:t>
      </w:r>
      <w:r w:rsidRPr="00BF1D2D">
        <w:rPr>
          <w:color w:val="080808"/>
          <w:w w:val="110"/>
        </w:rPr>
        <w:t>construction</w:t>
      </w:r>
      <w:r w:rsidRPr="00BF1D2D">
        <w:rPr>
          <w:color w:val="080808"/>
          <w:spacing w:val="-7"/>
          <w:w w:val="110"/>
        </w:rPr>
        <w:t xml:space="preserve"> </w:t>
      </w:r>
      <w:r w:rsidRPr="00BF1D2D">
        <w:rPr>
          <w:color w:val="080808"/>
          <w:w w:val="110"/>
        </w:rPr>
        <w:t>contract"</w:t>
      </w:r>
      <w:r w:rsidRPr="00BF1D2D">
        <w:rPr>
          <w:color w:val="080808"/>
          <w:spacing w:val="-29"/>
          <w:w w:val="110"/>
        </w:rPr>
        <w:t xml:space="preserve"> </w:t>
      </w:r>
      <w:r w:rsidRPr="00BF1D2D">
        <w:rPr>
          <w:color w:val="080808"/>
          <w:w w:val="110"/>
        </w:rPr>
        <w:t>In</w:t>
      </w:r>
      <w:r w:rsidRPr="00BF1D2D">
        <w:rPr>
          <w:color w:val="080808"/>
          <w:spacing w:val="-26"/>
          <w:w w:val="110"/>
        </w:rPr>
        <w:t xml:space="preserve"> </w:t>
      </w:r>
      <w:r w:rsidRPr="00BF1D2D">
        <w:rPr>
          <w:color w:val="080808"/>
          <w:w w:val="110"/>
        </w:rPr>
        <w:t>41</w:t>
      </w:r>
      <w:r w:rsidRPr="00BF1D2D">
        <w:rPr>
          <w:color w:val="080808"/>
          <w:spacing w:val="-10"/>
          <w:w w:val="110"/>
        </w:rPr>
        <w:t xml:space="preserve"> </w:t>
      </w:r>
      <w:r w:rsidRPr="00BF1D2D">
        <w:rPr>
          <w:color w:val="080808"/>
          <w:w w:val="110"/>
        </w:rPr>
        <w:t>CFR</w:t>
      </w:r>
      <w:r w:rsidRPr="00BF1D2D">
        <w:rPr>
          <w:color w:val="080808"/>
          <w:spacing w:val="-15"/>
          <w:w w:val="110"/>
        </w:rPr>
        <w:t xml:space="preserve"> </w:t>
      </w:r>
      <w:r w:rsidRPr="00BF1D2D">
        <w:rPr>
          <w:color w:val="080808"/>
          <w:w w:val="110"/>
        </w:rPr>
        <w:t>Part</w:t>
      </w:r>
      <w:r w:rsidRPr="00BF1D2D">
        <w:rPr>
          <w:color w:val="080808"/>
          <w:spacing w:val="-23"/>
          <w:w w:val="110"/>
        </w:rPr>
        <w:t xml:space="preserve"> </w:t>
      </w:r>
      <w:r w:rsidRPr="00BF1D2D">
        <w:rPr>
          <w:color w:val="080808"/>
          <w:w w:val="110"/>
        </w:rPr>
        <w:t>60-1.3</w:t>
      </w:r>
      <w:r w:rsidRPr="00BF1D2D">
        <w:rPr>
          <w:color w:val="080808"/>
          <w:spacing w:val="-27"/>
          <w:w w:val="110"/>
        </w:rPr>
        <w:t xml:space="preserve"> </w:t>
      </w:r>
      <w:r w:rsidRPr="00BF1D2D">
        <w:rPr>
          <w:color w:val="080808"/>
          <w:w w:val="110"/>
        </w:rPr>
        <w:t>and</w:t>
      </w:r>
      <w:r w:rsidRPr="00BF1D2D">
        <w:rPr>
          <w:color w:val="080808"/>
          <w:spacing w:val="-21"/>
          <w:w w:val="110"/>
        </w:rPr>
        <w:t xml:space="preserve"> </w:t>
      </w:r>
      <w:r w:rsidRPr="00BF1D2D">
        <w:rPr>
          <w:color w:val="080808"/>
          <w:w w:val="110"/>
        </w:rPr>
        <w:t>vendor</w:t>
      </w:r>
      <w:r w:rsidRPr="00BF1D2D">
        <w:rPr>
          <w:color w:val="080808"/>
          <w:spacing w:val="-16"/>
          <w:w w:val="110"/>
        </w:rPr>
        <w:t xml:space="preserve"> </w:t>
      </w:r>
      <w:r w:rsidRPr="00BF1D2D">
        <w:rPr>
          <w:color w:val="080808"/>
          <w:w w:val="110"/>
        </w:rPr>
        <w:t>agrees</w:t>
      </w:r>
      <w:r w:rsidRPr="00BF1D2D">
        <w:rPr>
          <w:color w:val="080808"/>
          <w:spacing w:val="-22"/>
          <w:w w:val="110"/>
        </w:rPr>
        <w:t xml:space="preserve"> </w:t>
      </w:r>
      <w:r w:rsidRPr="00BF1D2D">
        <w:rPr>
          <w:color w:val="080808"/>
          <w:w w:val="110"/>
        </w:rPr>
        <w:t>that</w:t>
      </w:r>
      <w:r w:rsidRPr="00BF1D2D">
        <w:rPr>
          <w:color w:val="080808"/>
          <w:spacing w:val="-24"/>
          <w:w w:val="110"/>
        </w:rPr>
        <w:t xml:space="preserve"> </w:t>
      </w:r>
      <w:r w:rsidRPr="00BF1D2D">
        <w:rPr>
          <w:color w:val="080808"/>
          <w:w w:val="110"/>
        </w:rPr>
        <w:t>it</w:t>
      </w:r>
      <w:r w:rsidRPr="00BF1D2D">
        <w:rPr>
          <w:color w:val="080808"/>
          <w:spacing w:val="-30"/>
          <w:w w:val="110"/>
        </w:rPr>
        <w:t xml:space="preserve"> </w:t>
      </w:r>
      <w:r w:rsidRPr="00BF1D2D">
        <w:rPr>
          <w:color w:val="080808"/>
          <w:w w:val="110"/>
        </w:rPr>
        <w:t>shall</w:t>
      </w:r>
      <w:r w:rsidRPr="00BF1D2D">
        <w:rPr>
          <w:color w:val="080808"/>
          <w:spacing w:val="-22"/>
          <w:w w:val="110"/>
        </w:rPr>
        <w:t xml:space="preserve"> </w:t>
      </w:r>
      <w:r w:rsidRPr="00BF1D2D">
        <w:rPr>
          <w:color w:val="080808"/>
          <w:w w:val="110"/>
        </w:rPr>
        <w:t>comply</w:t>
      </w:r>
      <w:r w:rsidRPr="00BF1D2D">
        <w:rPr>
          <w:color w:val="080808"/>
          <w:spacing w:val="-20"/>
          <w:w w:val="110"/>
        </w:rPr>
        <w:t xml:space="preserve"> </w:t>
      </w:r>
      <w:r w:rsidRPr="00BF1D2D">
        <w:rPr>
          <w:color w:val="080808"/>
          <w:w w:val="110"/>
        </w:rPr>
        <w:t>with</w:t>
      </w:r>
      <w:r w:rsidRPr="00BF1D2D">
        <w:rPr>
          <w:color w:val="080808"/>
          <w:spacing w:val="-23"/>
          <w:w w:val="110"/>
        </w:rPr>
        <w:t xml:space="preserve"> </w:t>
      </w:r>
      <w:r w:rsidRPr="00BF1D2D">
        <w:rPr>
          <w:color w:val="080808"/>
          <w:w w:val="110"/>
        </w:rPr>
        <w:t>such</w:t>
      </w:r>
      <w:r w:rsidRPr="00BF1D2D">
        <w:rPr>
          <w:color w:val="080808"/>
          <w:spacing w:val="-14"/>
          <w:w w:val="110"/>
        </w:rPr>
        <w:t xml:space="preserve"> </w:t>
      </w:r>
      <w:r w:rsidRPr="00BF1D2D">
        <w:rPr>
          <w:color w:val="080808"/>
          <w:w w:val="110"/>
        </w:rPr>
        <w:t>provision.</w:t>
      </w:r>
    </w:p>
    <w:p w14:paraId="39D92274" w14:textId="7980DBEC" w:rsidR="00216BA8" w:rsidRPr="00BF1D2D" w:rsidRDefault="00DD5369" w:rsidP="00B8084A">
      <w:pPr>
        <w:pStyle w:val="BodyText"/>
        <w:tabs>
          <w:tab w:val="left" w:pos="10080"/>
        </w:tabs>
        <w:spacing w:before="6" w:line="242" w:lineRule="auto"/>
        <w:ind w:left="720" w:right="990" w:firstLine="9"/>
        <w:rPr>
          <w:color w:val="2F2F2F"/>
        </w:rPr>
      </w:pPr>
      <w:r w:rsidRPr="00BF1D2D">
        <w:rPr>
          <w:color w:val="2F2F2F"/>
        </w:rPr>
        <w:t xml:space="preserve">Yes, I agree __________    No, I disagree ___________    Initials ___________ </w:t>
      </w:r>
    </w:p>
    <w:p w14:paraId="0943EA14" w14:textId="421513EA" w:rsidR="00DD5369" w:rsidRPr="00BF1D2D" w:rsidRDefault="00DD5369" w:rsidP="00B8084A">
      <w:pPr>
        <w:pStyle w:val="Heading2"/>
        <w:keepNext w:val="0"/>
        <w:keepLines w:val="0"/>
        <w:widowControl w:val="0"/>
        <w:numPr>
          <w:ilvl w:val="0"/>
          <w:numId w:val="7"/>
        </w:numPr>
        <w:tabs>
          <w:tab w:val="left" w:pos="511"/>
          <w:tab w:val="left" w:pos="10080"/>
        </w:tabs>
        <w:autoSpaceDE w:val="0"/>
        <w:autoSpaceDN w:val="0"/>
        <w:spacing w:before="72"/>
        <w:ind w:left="720" w:right="990" w:hanging="358"/>
        <w:jc w:val="both"/>
        <w:rPr>
          <w:rFonts w:ascii="Times New Roman" w:hAnsi="Times New Roman"/>
          <w:b/>
          <w:color w:val="auto"/>
          <w:sz w:val="24"/>
          <w:szCs w:val="24"/>
        </w:rPr>
      </w:pPr>
      <w:r w:rsidRPr="00BF1D2D">
        <w:rPr>
          <w:rFonts w:ascii="Times New Roman" w:hAnsi="Times New Roman"/>
          <w:b/>
          <w:color w:val="auto"/>
          <w:sz w:val="24"/>
          <w:szCs w:val="24"/>
        </w:rPr>
        <w:t>Davis Bacon</w:t>
      </w:r>
      <w:r w:rsidRPr="00BF1D2D">
        <w:rPr>
          <w:rFonts w:ascii="Times New Roman" w:hAnsi="Times New Roman"/>
          <w:b/>
          <w:color w:val="auto"/>
          <w:spacing w:val="-1"/>
          <w:sz w:val="24"/>
          <w:szCs w:val="24"/>
        </w:rPr>
        <w:t xml:space="preserve"> </w:t>
      </w:r>
      <w:r w:rsidRPr="00BF1D2D">
        <w:rPr>
          <w:rFonts w:ascii="Times New Roman" w:hAnsi="Times New Roman"/>
          <w:b/>
          <w:color w:val="auto"/>
          <w:sz w:val="24"/>
          <w:szCs w:val="24"/>
        </w:rPr>
        <w:t>Act</w:t>
      </w:r>
      <w:r w:rsidR="00302C1A">
        <w:rPr>
          <w:rFonts w:ascii="Times New Roman" w:hAnsi="Times New Roman"/>
          <w:b/>
          <w:color w:val="auto"/>
          <w:sz w:val="24"/>
          <w:szCs w:val="24"/>
        </w:rPr>
        <w:t xml:space="preserve"> and </w:t>
      </w:r>
      <w:r w:rsidR="006E0684">
        <w:rPr>
          <w:rFonts w:ascii="Times New Roman" w:hAnsi="Times New Roman"/>
          <w:b/>
          <w:color w:val="auto"/>
          <w:sz w:val="24"/>
          <w:szCs w:val="24"/>
        </w:rPr>
        <w:t>Copeland “Anti-Kickback”</w:t>
      </w:r>
    </w:p>
    <w:p w14:paraId="0D77BD96" w14:textId="77777777" w:rsidR="00DD5369" w:rsidRPr="00BF1D2D" w:rsidRDefault="00DD5369" w:rsidP="00B8084A">
      <w:pPr>
        <w:pStyle w:val="BodyText"/>
        <w:tabs>
          <w:tab w:val="left" w:pos="10080"/>
        </w:tabs>
        <w:spacing w:before="16" w:line="242" w:lineRule="auto"/>
        <w:ind w:left="720" w:right="990" w:firstLine="3"/>
        <w:jc w:val="both"/>
      </w:pPr>
      <w:r w:rsidRPr="00BF1D2D">
        <w:rPr>
          <w:w w:val="105"/>
        </w:rPr>
        <w:t>When required by Federal program legislation, vendor agrees that, for all participating agency construction contracts/purchases in excess of $2,000, vendor shall comply with the Davis-Bacon Act (40 USC 3141-3144, and 3146-3148) as supplemented by Department of Labor regulations (29 CFR Part 5, "Labor Standards Provisions Applicable to Contracts Covering Federally Financed and Assisted Construction"). In accordance with the statute, vendor is required to pay wages to laborers and mechanics at a rate not less than the prevailing wages specific in a wage determinate made by the Secretary of Labor.  In addition, vendor shall pay wages not less than once a week.</w:t>
      </w:r>
    </w:p>
    <w:p w14:paraId="45B0DF6F" w14:textId="77777777" w:rsidR="00DD5369" w:rsidRPr="00BF1D2D" w:rsidRDefault="00DD5369" w:rsidP="00B8084A">
      <w:pPr>
        <w:pStyle w:val="BodyText"/>
        <w:tabs>
          <w:tab w:val="left" w:pos="10080"/>
        </w:tabs>
        <w:spacing w:before="91" w:line="244" w:lineRule="auto"/>
        <w:ind w:left="720" w:right="990" w:firstLine="4"/>
        <w:jc w:val="both"/>
      </w:pPr>
      <w:r w:rsidRPr="00BF1D2D">
        <w:rPr>
          <w:w w:val="105"/>
        </w:rPr>
        <w:t xml:space="preserve">Current prevailing wage determinations issued by the Department of Labor are available at </w:t>
      </w:r>
      <w:hyperlink r:id="rId44">
        <w:r w:rsidRPr="00BF1D2D">
          <w:rPr>
            <w:w w:val="105"/>
            <w:u w:val="thick"/>
          </w:rPr>
          <w:t>www.wdol.gov.</w:t>
        </w:r>
      </w:hyperlink>
      <w:r w:rsidRPr="00BF1D2D">
        <w:rPr>
          <w:w w:val="105"/>
        </w:rPr>
        <w:t xml:space="preserve"> Vendor agrees that, for any purchase to which this requirement applies, the award of the purchase to the vendor is conditioned upon vendor's acceptance of wage determination.</w:t>
      </w:r>
    </w:p>
    <w:p w14:paraId="2D788B27" w14:textId="77777777" w:rsidR="00DD5369" w:rsidRPr="00BF1D2D" w:rsidRDefault="00DD5369" w:rsidP="00B8084A">
      <w:pPr>
        <w:pStyle w:val="BodyText"/>
        <w:tabs>
          <w:tab w:val="left" w:pos="10080"/>
        </w:tabs>
        <w:spacing w:before="1" w:line="244" w:lineRule="auto"/>
        <w:ind w:left="720" w:right="990" w:firstLine="3"/>
        <w:jc w:val="both"/>
        <w:rPr>
          <w:w w:val="105"/>
        </w:rPr>
      </w:pPr>
      <w:r w:rsidRPr="00BF1D2D">
        <w:rPr>
          <w:w w:val="105"/>
        </w:rPr>
        <w:t>Vendor further agrees that is shall also comply with the Copeland "Anti-Kickback" Act (40 USC 3145), as supplemented by Department of Labor regulations (29 CFR Part 3, "Contractors and Subcontractors on Public Building</w:t>
      </w:r>
      <w:r w:rsidRPr="00BF1D2D">
        <w:rPr>
          <w:spacing w:val="-10"/>
          <w:w w:val="105"/>
        </w:rPr>
        <w:t xml:space="preserve"> </w:t>
      </w:r>
      <w:r w:rsidRPr="00BF1D2D">
        <w:rPr>
          <w:w w:val="105"/>
        </w:rPr>
        <w:t>or</w:t>
      </w:r>
      <w:r w:rsidRPr="00BF1D2D">
        <w:rPr>
          <w:spacing w:val="-7"/>
          <w:w w:val="105"/>
        </w:rPr>
        <w:t xml:space="preserve"> </w:t>
      </w:r>
      <w:r w:rsidRPr="00BF1D2D">
        <w:rPr>
          <w:w w:val="105"/>
        </w:rPr>
        <w:t>Public</w:t>
      </w:r>
      <w:r w:rsidRPr="00BF1D2D">
        <w:rPr>
          <w:spacing w:val="-26"/>
          <w:w w:val="105"/>
        </w:rPr>
        <w:t xml:space="preserve"> </w:t>
      </w:r>
      <w:r w:rsidRPr="00BF1D2D">
        <w:rPr>
          <w:w w:val="105"/>
        </w:rPr>
        <w:t>Work</w:t>
      </w:r>
      <w:r w:rsidRPr="00BF1D2D">
        <w:rPr>
          <w:spacing w:val="-5"/>
          <w:w w:val="105"/>
        </w:rPr>
        <w:t xml:space="preserve"> </w:t>
      </w:r>
      <w:r w:rsidRPr="00BF1D2D">
        <w:rPr>
          <w:w w:val="105"/>
        </w:rPr>
        <w:t>Financed</w:t>
      </w:r>
      <w:r w:rsidRPr="00BF1D2D">
        <w:rPr>
          <w:spacing w:val="-11"/>
          <w:w w:val="105"/>
        </w:rPr>
        <w:t xml:space="preserve"> </w:t>
      </w:r>
      <w:r w:rsidRPr="00BF1D2D">
        <w:rPr>
          <w:w w:val="105"/>
        </w:rPr>
        <w:t>in</w:t>
      </w:r>
      <w:r w:rsidRPr="00BF1D2D">
        <w:rPr>
          <w:spacing w:val="-18"/>
          <w:w w:val="105"/>
        </w:rPr>
        <w:t xml:space="preserve"> </w:t>
      </w:r>
      <w:r w:rsidRPr="00BF1D2D">
        <w:rPr>
          <w:w w:val="105"/>
        </w:rPr>
        <w:t>Whole</w:t>
      </w:r>
      <w:r w:rsidRPr="00BF1D2D">
        <w:rPr>
          <w:spacing w:val="-9"/>
          <w:w w:val="105"/>
        </w:rPr>
        <w:t xml:space="preserve"> </w:t>
      </w:r>
      <w:r w:rsidRPr="00BF1D2D">
        <w:rPr>
          <w:w w:val="105"/>
        </w:rPr>
        <w:t>or</w:t>
      </w:r>
      <w:r w:rsidRPr="00BF1D2D">
        <w:rPr>
          <w:spacing w:val="-7"/>
          <w:w w:val="105"/>
        </w:rPr>
        <w:t xml:space="preserve"> </w:t>
      </w:r>
      <w:r w:rsidRPr="00BF1D2D">
        <w:rPr>
          <w:w w:val="105"/>
        </w:rPr>
        <w:t>in</w:t>
      </w:r>
      <w:r w:rsidRPr="00BF1D2D">
        <w:rPr>
          <w:spacing w:val="-6"/>
          <w:w w:val="105"/>
        </w:rPr>
        <w:t xml:space="preserve"> </w:t>
      </w:r>
      <w:r w:rsidRPr="00BF1D2D">
        <w:rPr>
          <w:w w:val="105"/>
        </w:rPr>
        <w:t>Part</w:t>
      </w:r>
      <w:r w:rsidRPr="00BF1D2D">
        <w:rPr>
          <w:spacing w:val="-14"/>
          <w:w w:val="105"/>
        </w:rPr>
        <w:t xml:space="preserve"> </w:t>
      </w:r>
      <w:r w:rsidRPr="00BF1D2D">
        <w:rPr>
          <w:w w:val="105"/>
        </w:rPr>
        <w:t>by</w:t>
      </w:r>
      <w:r w:rsidRPr="00BF1D2D">
        <w:rPr>
          <w:spacing w:val="-14"/>
          <w:w w:val="105"/>
        </w:rPr>
        <w:t xml:space="preserve"> </w:t>
      </w:r>
      <w:r w:rsidRPr="00BF1D2D">
        <w:rPr>
          <w:w w:val="105"/>
        </w:rPr>
        <w:t>Loans</w:t>
      </w:r>
      <w:r w:rsidRPr="00BF1D2D">
        <w:rPr>
          <w:spacing w:val="-5"/>
          <w:w w:val="105"/>
        </w:rPr>
        <w:t xml:space="preserve"> </w:t>
      </w:r>
      <w:r w:rsidRPr="00BF1D2D">
        <w:rPr>
          <w:w w:val="105"/>
        </w:rPr>
        <w:t>or</w:t>
      </w:r>
      <w:r w:rsidRPr="00BF1D2D">
        <w:rPr>
          <w:spacing w:val="9"/>
          <w:w w:val="105"/>
        </w:rPr>
        <w:t xml:space="preserve"> </w:t>
      </w:r>
      <w:r w:rsidRPr="00BF1D2D">
        <w:rPr>
          <w:w w:val="105"/>
        </w:rPr>
        <w:t>Grants</w:t>
      </w:r>
      <w:r w:rsidRPr="00BF1D2D">
        <w:rPr>
          <w:spacing w:val="-9"/>
          <w:w w:val="105"/>
        </w:rPr>
        <w:t xml:space="preserve"> </w:t>
      </w:r>
      <w:r w:rsidRPr="00BF1D2D">
        <w:rPr>
          <w:w w:val="105"/>
        </w:rPr>
        <w:t>from</w:t>
      </w:r>
      <w:r w:rsidRPr="00BF1D2D">
        <w:rPr>
          <w:spacing w:val="-10"/>
          <w:w w:val="105"/>
        </w:rPr>
        <w:t xml:space="preserve"> </w:t>
      </w:r>
      <w:r w:rsidRPr="00BF1D2D">
        <w:rPr>
          <w:w w:val="105"/>
        </w:rPr>
        <w:t>the</w:t>
      </w:r>
      <w:r w:rsidRPr="00BF1D2D">
        <w:rPr>
          <w:spacing w:val="11"/>
          <w:w w:val="105"/>
        </w:rPr>
        <w:t xml:space="preserve"> </w:t>
      </w:r>
      <w:r w:rsidRPr="00BF1D2D">
        <w:rPr>
          <w:w w:val="105"/>
        </w:rPr>
        <w:t>United</w:t>
      </w:r>
      <w:r w:rsidRPr="00BF1D2D">
        <w:rPr>
          <w:spacing w:val="-3"/>
          <w:w w:val="105"/>
        </w:rPr>
        <w:t xml:space="preserve"> </w:t>
      </w:r>
      <w:r w:rsidRPr="00BF1D2D">
        <w:rPr>
          <w:w w:val="105"/>
        </w:rPr>
        <w:t>States").</w:t>
      </w:r>
      <w:r w:rsidRPr="00BF1D2D">
        <w:rPr>
          <w:spacing w:val="22"/>
          <w:w w:val="105"/>
        </w:rPr>
        <w:t xml:space="preserve"> </w:t>
      </w:r>
      <w:r w:rsidRPr="00BF1D2D">
        <w:rPr>
          <w:w w:val="105"/>
        </w:rPr>
        <w:t>The</w:t>
      </w:r>
      <w:r w:rsidRPr="00BF1D2D">
        <w:rPr>
          <w:spacing w:val="-18"/>
          <w:w w:val="105"/>
        </w:rPr>
        <w:t xml:space="preserve"> </w:t>
      </w:r>
      <w:r w:rsidRPr="00BF1D2D">
        <w:rPr>
          <w:w w:val="105"/>
        </w:rPr>
        <w:t>Act</w:t>
      </w:r>
      <w:r w:rsidRPr="00BF1D2D">
        <w:rPr>
          <w:spacing w:val="-11"/>
          <w:w w:val="105"/>
        </w:rPr>
        <w:t xml:space="preserve"> </w:t>
      </w:r>
      <w:r w:rsidRPr="00BF1D2D">
        <w:rPr>
          <w:w w:val="105"/>
        </w:rPr>
        <w:t>provides that each construction completion, or repair of public work, to give up any part of the compensation to which he or she is otherwise</w:t>
      </w:r>
      <w:r w:rsidRPr="00BF1D2D">
        <w:rPr>
          <w:spacing w:val="-12"/>
          <w:w w:val="105"/>
        </w:rPr>
        <w:t xml:space="preserve"> </w:t>
      </w:r>
      <w:r w:rsidRPr="00BF1D2D">
        <w:rPr>
          <w:w w:val="105"/>
        </w:rPr>
        <w:t>entitled.</w:t>
      </w:r>
    </w:p>
    <w:p w14:paraId="05D3DA68" w14:textId="075DBAE7" w:rsidR="00216BA8" w:rsidRPr="00F026C9" w:rsidRDefault="00DD5369" w:rsidP="00B8084A">
      <w:pPr>
        <w:pStyle w:val="BodyText"/>
        <w:tabs>
          <w:tab w:val="left" w:pos="10080"/>
        </w:tabs>
        <w:spacing w:before="6" w:line="242" w:lineRule="auto"/>
        <w:ind w:left="720" w:right="990" w:firstLine="9"/>
        <w:jc w:val="both"/>
        <w:rPr>
          <w:color w:val="2F2F2F"/>
        </w:rPr>
      </w:pPr>
      <w:r w:rsidRPr="00BF1D2D">
        <w:rPr>
          <w:color w:val="2F2F2F"/>
        </w:rPr>
        <w:t xml:space="preserve">Yes, I agree __________    No, I disagree ___________    Initials ___________ </w:t>
      </w:r>
    </w:p>
    <w:p w14:paraId="1DAA955C" w14:textId="77777777" w:rsidR="00DD5369" w:rsidRPr="00BF1D2D" w:rsidRDefault="00DD5369" w:rsidP="00B8084A">
      <w:pPr>
        <w:pStyle w:val="Heading2"/>
        <w:keepNext w:val="0"/>
        <w:keepLines w:val="0"/>
        <w:widowControl w:val="0"/>
        <w:numPr>
          <w:ilvl w:val="0"/>
          <w:numId w:val="7"/>
        </w:numPr>
        <w:tabs>
          <w:tab w:val="left" w:pos="496"/>
          <w:tab w:val="left" w:pos="10080"/>
        </w:tabs>
        <w:autoSpaceDE w:val="0"/>
        <w:autoSpaceDN w:val="0"/>
        <w:spacing w:before="0"/>
        <w:ind w:left="720" w:right="990" w:hanging="350"/>
        <w:jc w:val="both"/>
        <w:rPr>
          <w:rFonts w:ascii="Times New Roman" w:hAnsi="Times New Roman"/>
          <w:b/>
          <w:color w:val="auto"/>
          <w:sz w:val="24"/>
          <w:szCs w:val="24"/>
        </w:rPr>
      </w:pPr>
      <w:r w:rsidRPr="00BF1D2D">
        <w:rPr>
          <w:rFonts w:ascii="Times New Roman" w:hAnsi="Times New Roman"/>
          <w:b/>
          <w:color w:val="auto"/>
          <w:w w:val="105"/>
          <w:sz w:val="24"/>
          <w:szCs w:val="24"/>
        </w:rPr>
        <w:t>Contract Work Hours and Safety Standards</w:t>
      </w:r>
      <w:r w:rsidRPr="00BF1D2D">
        <w:rPr>
          <w:rFonts w:ascii="Times New Roman" w:hAnsi="Times New Roman"/>
          <w:b/>
          <w:color w:val="auto"/>
          <w:spacing w:val="-21"/>
          <w:w w:val="105"/>
          <w:sz w:val="24"/>
          <w:szCs w:val="24"/>
        </w:rPr>
        <w:t xml:space="preserve"> </w:t>
      </w:r>
      <w:r w:rsidRPr="00BF1D2D">
        <w:rPr>
          <w:rFonts w:ascii="Times New Roman" w:hAnsi="Times New Roman"/>
          <w:b/>
          <w:color w:val="auto"/>
          <w:w w:val="105"/>
          <w:sz w:val="24"/>
          <w:szCs w:val="24"/>
        </w:rPr>
        <w:t>Act</w:t>
      </w:r>
    </w:p>
    <w:p w14:paraId="3430A7DD" w14:textId="5C3BD1F9" w:rsidR="00DD5369" w:rsidRPr="00BF1D2D" w:rsidRDefault="00DD5369" w:rsidP="00B8084A">
      <w:pPr>
        <w:pStyle w:val="BodyText"/>
        <w:tabs>
          <w:tab w:val="left" w:pos="10080"/>
        </w:tabs>
        <w:spacing w:before="11" w:line="244" w:lineRule="auto"/>
        <w:ind w:left="720" w:right="990" w:firstLine="4"/>
        <w:jc w:val="both"/>
        <w:rPr>
          <w:w w:val="105"/>
        </w:rPr>
      </w:pPr>
      <w:r w:rsidRPr="00BF1D2D">
        <w:rPr>
          <w:w w:val="105"/>
        </w:rPr>
        <w:t>Where applicable, for all participating agency purchases in excess of $100,000 that involve the employment of mechanics or laborers, vendor agrees to comply with 40 USC 3702 and 3704, as supplemented by Department of Labor</w:t>
      </w:r>
      <w:r w:rsidRPr="00BF1D2D">
        <w:rPr>
          <w:spacing w:val="-2"/>
          <w:w w:val="105"/>
        </w:rPr>
        <w:t xml:space="preserve"> </w:t>
      </w:r>
      <w:r w:rsidRPr="00BF1D2D">
        <w:rPr>
          <w:w w:val="105"/>
        </w:rPr>
        <w:t>regulations</w:t>
      </w:r>
      <w:r w:rsidRPr="00BF1D2D">
        <w:rPr>
          <w:spacing w:val="4"/>
          <w:w w:val="105"/>
        </w:rPr>
        <w:t xml:space="preserve"> </w:t>
      </w:r>
      <w:r w:rsidRPr="00BF1D2D">
        <w:rPr>
          <w:w w:val="105"/>
        </w:rPr>
        <w:t>(29</w:t>
      </w:r>
      <w:r w:rsidRPr="00BF1D2D">
        <w:rPr>
          <w:spacing w:val="-7"/>
          <w:w w:val="105"/>
        </w:rPr>
        <w:t xml:space="preserve"> </w:t>
      </w:r>
      <w:r w:rsidRPr="00BF1D2D">
        <w:rPr>
          <w:w w:val="105"/>
        </w:rPr>
        <w:t>CFR</w:t>
      </w:r>
      <w:r w:rsidRPr="00BF1D2D">
        <w:rPr>
          <w:spacing w:val="-3"/>
          <w:w w:val="105"/>
        </w:rPr>
        <w:t xml:space="preserve"> </w:t>
      </w:r>
      <w:r w:rsidRPr="00BF1D2D">
        <w:rPr>
          <w:w w:val="105"/>
        </w:rPr>
        <w:t>Part</w:t>
      </w:r>
      <w:r w:rsidRPr="00BF1D2D">
        <w:rPr>
          <w:spacing w:val="-15"/>
          <w:w w:val="105"/>
        </w:rPr>
        <w:t xml:space="preserve"> </w:t>
      </w:r>
      <w:r w:rsidRPr="00BF1D2D">
        <w:rPr>
          <w:w w:val="105"/>
        </w:rPr>
        <w:t>5).</w:t>
      </w:r>
      <w:r w:rsidRPr="00BF1D2D">
        <w:rPr>
          <w:spacing w:val="27"/>
          <w:w w:val="105"/>
        </w:rPr>
        <w:t xml:space="preserve"> </w:t>
      </w:r>
      <w:r w:rsidRPr="00BF1D2D">
        <w:rPr>
          <w:w w:val="105"/>
        </w:rPr>
        <w:t>Under</w:t>
      </w:r>
      <w:r w:rsidRPr="00BF1D2D">
        <w:rPr>
          <w:spacing w:val="-6"/>
          <w:w w:val="105"/>
        </w:rPr>
        <w:t xml:space="preserve"> </w:t>
      </w:r>
      <w:r w:rsidRPr="00BF1D2D">
        <w:rPr>
          <w:w w:val="105"/>
        </w:rPr>
        <w:t>40</w:t>
      </w:r>
      <w:r w:rsidRPr="00BF1D2D">
        <w:rPr>
          <w:spacing w:val="-7"/>
          <w:w w:val="105"/>
        </w:rPr>
        <w:t xml:space="preserve"> </w:t>
      </w:r>
      <w:r w:rsidRPr="00BF1D2D">
        <w:rPr>
          <w:w w:val="105"/>
        </w:rPr>
        <w:t>USC</w:t>
      </w:r>
      <w:r w:rsidRPr="00BF1D2D">
        <w:rPr>
          <w:spacing w:val="-4"/>
          <w:w w:val="105"/>
        </w:rPr>
        <w:t xml:space="preserve"> </w:t>
      </w:r>
      <w:r w:rsidRPr="00BF1D2D">
        <w:rPr>
          <w:w w:val="105"/>
        </w:rPr>
        <w:t>3702</w:t>
      </w:r>
      <w:r w:rsidRPr="00BF1D2D">
        <w:rPr>
          <w:spacing w:val="-7"/>
          <w:w w:val="105"/>
        </w:rPr>
        <w:t xml:space="preserve"> </w:t>
      </w:r>
      <w:r w:rsidRPr="00BF1D2D">
        <w:rPr>
          <w:w w:val="105"/>
        </w:rPr>
        <w:t>of</w:t>
      </w:r>
      <w:r w:rsidRPr="00BF1D2D">
        <w:rPr>
          <w:spacing w:val="-12"/>
          <w:w w:val="105"/>
        </w:rPr>
        <w:t xml:space="preserve"> </w:t>
      </w:r>
      <w:r w:rsidRPr="00BF1D2D">
        <w:rPr>
          <w:w w:val="105"/>
        </w:rPr>
        <w:t>the</w:t>
      </w:r>
      <w:r w:rsidRPr="00BF1D2D">
        <w:rPr>
          <w:spacing w:val="28"/>
          <w:w w:val="105"/>
        </w:rPr>
        <w:t xml:space="preserve"> </w:t>
      </w:r>
      <w:r w:rsidRPr="00BF1D2D">
        <w:rPr>
          <w:w w:val="105"/>
        </w:rPr>
        <w:t>Act,</w:t>
      </w:r>
      <w:r w:rsidRPr="00BF1D2D">
        <w:rPr>
          <w:spacing w:val="-16"/>
          <w:w w:val="105"/>
        </w:rPr>
        <w:t xml:space="preserve"> </w:t>
      </w:r>
      <w:r w:rsidRPr="00BF1D2D">
        <w:rPr>
          <w:w w:val="105"/>
        </w:rPr>
        <w:t>vendor</w:t>
      </w:r>
      <w:r w:rsidRPr="00BF1D2D">
        <w:rPr>
          <w:spacing w:val="-4"/>
          <w:w w:val="105"/>
        </w:rPr>
        <w:t xml:space="preserve"> </w:t>
      </w:r>
      <w:r w:rsidRPr="00BF1D2D">
        <w:rPr>
          <w:w w:val="105"/>
        </w:rPr>
        <w:t>is</w:t>
      </w:r>
      <w:r w:rsidRPr="00BF1D2D">
        <w:rPr>
          <w:spacing w:val="-11"/>
          <w:w w:val="105"/>
        </w:rPr>
        <w:t xml:space="preserve"> </w:t>
      </w:r>
      <w:r w:rsidRPr="00BF1D2D">
        <w:rPr>
          <w:w w:val="105"/>
        </w:rPr>
        <w:t>required</w:t>
      </w:r>
      <w:r w:rsidRPr="00BF1D2D">
        <w:rPr>
          <w:spacing w:val="-2"/>
          <w:w w:val="105"/>
        </w:rPr>
        <w:t xml:space="preserve"> </w:t>
      </w:r>
      <w:r w:rsidRPr="00BF1D2D">
        <w:rPr>
          <w:w w:val="105"/>
        </w:rPr>
        <w:t>to</w:t>
      </w:r>
      <w:r w:rsidRPr="00BF1D2D">
        <w:rPr>
          <w:spacing w:val="-8"/>
          <w:w w:val="105"/>
        </w:rPr>
        <w:t xml:space="preserve"> </w:t>
      </w:r>
      <w:r w:rsidRPr="00BF1D2D">
        <w:rPr>
          <w:w w:val="105"/>
        </w:rPr>
        <w:t>compute</w:t>
      </w:r>
      <w:r w:rsidRPr="00BF1D2D">
        <w:rPr>
          <w:spacing w:val="-3"/>
          <w:w w:val="105"/>
        </w:rPr>
        <w:t xml:space="preserve"> </w:t>
      </w:r>
      <w:r w:rsidRPr="00BF1D2D">
        <w:rPr>
          <w:w w:val="105"/>
        </w:rPr>
        <w:t>the</w:t>
      </w:r>
      <w:r w:rsidRPr="00BF1D2D">
        <w:rPr>
          <w:spacing w:val="-4"/>
          <w:w w:val="105"/>
        </w:rPr>
        <w:t xml:space="preserve"> </w:t>
      </w:r>
      <w:r w:rsidRPr="00BF1D2D">
        <w:rPr>
          <w:w w:val="105"/>
        </w:rPr>
        <w:t>wages</w:t>
      </w:r>
      <w:r w:rsidRPr="00BF1D2D">
        <w:rPr>
          <w:spacing w:val="-9"/>
          <w:w w:val="105"/>
        </w:rPr>
        <w:t xml:space="preserve"> </w:t>
      </w:r>
      <w:r w:rsidRPr="00BF1D2D">
        <w:rPr>
          <w:w w:val="105"/>
        </w:rPr>
        <w:t>of</w:t>
      </w:r>
      <w:r w:rsidRPr="00BF1D2D">
        <w:rPr>
          <w:spacing w:val="-7"/>
          <w:w w:val="105"/>
        </w:rPr>
        <w:t xml:space="preserve"> </w:t>
      </w:r>
      <w:r w:rsidRPr="00BF1D2D">
        <w:rPr>
          <w:w w:val="105"/>
        </w:rPr>
        <w:t xml:space="preserve">every mechanic and laborer based on a standard work week of 40 hours. Work in excess of the standard work week is permissible provided that the worker is compensated at a rate of not less than one and a half times the basic rate of pay for all hours worked in excess of 40 hours in the work week. The </w:t>
      </w:r>
      <w:r w:rsidRPr="00BF1D2D">
        <w:rPr>
          <w:w w:val="105"/>
        </w:rPr>
        <w:lastRenderedPageBreak/>
        <w:t>requirements of the 40 USC 3704 are applicable to construction work and provide that no laborer or mechanic must be required to work in surroundings or under working conditions that are unsanitary, hazardous, or dangerous.</w:t>
      </w:r>
      <w:r w:rsidR="0003097E">
        <w:rPr>
          <w:w w:val="105"/>
        </w:rPr>
        <w:t xml:space="preserve">  </w:t>
      </w:r>
      <w:r w:rsidRPr="00BF1D2D">
        <w:rPr>
          <w:w w:val="105"/>
        </w:rPr>
        <w:t>These requirements do not apply to the purchase of supplies, materials, or articles ordinarily available on the open market, or contracts for transportation or transmission of</w:t>
      </w:r>
      <w:r w:rsidRPr="00BF1D2D">
        <w:rPr>
          <w:spacing w:val="-3"/>
          <w:w w:val="105"/>
        </w:rPr>
        <w:t xml:space="preserve"> </w:t>
      </w:r>
      <w:r w:rsidRPr="00BF1D2D">
        <w:rPr>
          <w:w w:val="105"/>
        </w:rPr>
        <w:t>intelligence.</w:t>
      </w:r>
    </w:p>
    <w:p w14:paraId="5A965DFF" w14:textId="3D100641" w:rsidR="00220E6F" w:rsidRPr="00BF1D2D" w:rsidRDefault="00DD5369" w:rsidP="00B8084A">
      <w:pPr>
        <w:pStyle w:val="BodyText"/>
        <w:tabs>
          <w:tab w:val="left" w:pos="10080"/>
        </w:tabs>
        <w:spacing w:before="6" w:line="242" w:lineRule="auto"/>
        <w:ind w:left="720" w:right="990"/>
        <w:jc w:val="both"/>
        <w:rPr>
          <w:color w:val="2F2F2F"/>
        </w:rPr>
      </w:pPr>
      <w:r w:rsidRPr="00BF1D2D">
        <w:rPr>
          <w:color w:val="2F2F2F"/>
        </w:rPr>
        <w:t xml:space="preserve"> Yes, I agree __________     No, I disagree ___________    Initials ___________ </w:t>
      </w:r>
    </w:p>
    <w:p w14:paraId="4BC257EB" w14:textId="77777777" w:rsidR="00DD5369" w:rsidRPr="00BF1D2D" w:rsidRDefault="00DD5369" w:rsidP="00B8084A">
      <w:pPr>
        <w:pStyle w:val="Heading2"/>
        <w:keepNext w:val="0"/>
        <w:keepLines w:val="0"/>
        <w:widowControl w:val="0"/>
        <w:numPr>
          <w:ilvl w:val="0"/>
          <w:numId w:val="7"/>
        </w:numPr>
        <w:tabs>
          <w:tab w:val="left" w:pos="486"/>
          <w:tab w:val="left" w:pos="10080"/>
        </w:tabs>
        <w:autoSpaceDE w:val="0"/>
        <w:autoSpaceDN w:val="0"/>
        <w:spacing w:before="0"/>
        <w:ind w:left="720" w:right="990" w:hanging="355"/>
        <w:jc w:val="both"/>
        <w:rPr>
          <w:rFonts w:ascii="Times New Roman" w:hAnsi="Times New Roman"/>
          <w:b/>
          <w:color w:val="auto"/>
          <w:sz w:val="24"/>
          <w:szCs w:val="24"/>
        </w:rPr>
      </w:pPr>
      <w:r w:rsidRPr="00BF1D2D">
        <w:rPr>
          <w:rFonts w:ascii="Times New Roman" w:hAnsi="Times New Roman"/>
          <w:b/>
          <w:color w:val="auto"/>
          <w:w w:val="105"/>
          <w:sz w:val="24"/>
          <w:szCs w:val="24"/>
        </w:rPr>
        <w:t>Right to Inventions Made Under a Contract or</w:t>
      </w:r>
      <w:r w:rsidRPr="00BF1D2D">
        <w:rPr>
          <w:rFonts w:ascii="Times New Roman" w:hAnsi="Times New Roman"/>
          <w:b/>
          <w:color w:val="auto"/>
          <w:spacing w:val="-28"/>
          <w:w w:val="105"/>
          <w:sz w:val="24"/>
          <w:szCs w:val="24"/>
        </w:rPr>
        <w:t xml:space="preserve"> </w:t>
      </w:r>
      <w:r w:rsidRPr="00BF1D2D">
        <w:rPr>
          <w:rFonts w:ascii="Times New Roman" w:hAnsi="Times New Roman"/>
          <w:b/>
          <w:color w:val="auto"/>
          <w:w w:val="105"/>
          <w:sz w:val="24"/>
          <w:szCs w:val="24"/>
        </w:rPr>
        <w:t>Agreement</w:t>
      </w:r>
    </w:p>
    <w:p w14:paraId="79B3AC0F" w14:textId="77777777" w:rsidR="00DD5369" w:rsidRPr="00BF1D2D" w:rsidRDefault="00DD5369" w:rsidP="00B8084A">
      <w:pPr>
        <w:pStyle w:val="BodyText"/>
        <w:tabs>
          <w:tab w:val="left" w:pos="10080"/>
        </w:tabs>
        <w:spacing w:before="26" w:line="261" w:lineRule="auto"/>
        <w:ind w:left="720" w:right="990" w:firstLine="7"/>
        <w:jc w:val="both"/>
        <w:rPr>
          <w:w w:val="105"/>
        </w:rPr>
      </w:pPr>
      <w:r w:rsidRPr="00BF1D2D">
        <w:rPr>
          <w:w w:val="105"/>
        </w:rPr>
        <w:t>If the participating agency's federal award meets the definition of "funding agreement" under 37 CFR 401.2(a) and the recipient or sub recipient wishes to enter into a contract with a small business firm or nonprofit organization regarding the substitution of parties, assignment or performance or experiments, developmental or research work under the "funding agreement," the recipient or sub recipient must comply with the requirements of 37 CFR Part 401, "Rights to Inventions Made by Nonprofit Organizations and Small Business Firms Under Government Grants, Contracts and Cooperative Agreements," and any implementing regulations issued by the awarding</w:t>
      </w:r>
      <w:r w:rsidRPr="00BF1D2D">
        <w:rPr>
          <w:spacing w:val="-32"/>
          <w:w w:val="105"/>
        </w:rPr>
        <w:t xml:space="preserve"> </w:t>
      </w:r>
      <w:r w:rsidRPr="00BF1D2D">
        <w:rPr>
          <w:w w:val="105"/>
        </w:rPr>
        <w:t>agency.</w:t>
      </w:r>
    </w:p>
    <w:p w14:paraId="17AFB040" w14:textId="4A7E17C9" w:rsidR="00216BA8" w:rsidRPr="00BF1D2D" w:rsidRDefault="00DD5369" w:rsidP="00B8084A">
      <w:pPr>
        <w:pStyle w:val="BodyText"/>
        <w:tabs>
          <w:tab w:val="left" w:pos="10080"/>
        </w:tabs>
        <w:spacing w:before="6" w:line="242" w:lineRule="auto"/>
        <w:ind w:left="720" w:right="990" w:firstLine="9"/>
        <w:jc w:val="both"/>
        <w:rPr>
          <w:color w:val="2F2F2F"/>
        </w:rPr>
      </w:pPr>
      <w:r w:rsidRPr="00BF1D2D">
        <w:rPr>
          <w:color w:val="2F2F2F"/>
        </w:rPr>
        <w:t xml:space="preserve">Yes, I agree __________    No, I disagree ___________    Initials ___________ </w:t>
      </w:r>
    </w:p>
    <w:p w14:paraId="37C7CD7E" w14:textId="77777777" w:rsidR="00DD5369" w:rsidRPr="00BF1D2D" w:rsidRDefault="00DD5369" w:rsidP="00B8084A">
      <w:pPr>
        <w:pStyle w:val="Heading2"/>
        <w:keepNext w:val="0"/>
        <w:keepLines w:val="0"/>
        <w:widowControl w:val="0"/>
        <w:numPr>
          <w:ilvl w:val="0"/>
          <w:numId w:val="7"/>
        </w:numPr>
        <w:tabs>
          <w:tab w:val="left" w:pos="476"/>
          <w:tab w:val="left" w:pos="10080"/>
        </w:tabs>
        <w:autoSpaceDE w:val="0"/>
        <w:autoSpaceDN w:val="0"/>
        <w:spacing w:before="0"/>
        <w:ind w:left="720" w:right="990" w:hanging="349"/>
        <w:jc w:val="both"/>
        <w:rPr>
          <w:rFonts w:ascii="Times New Roman" w:hAnsi="Times New Roman"/>
          <w:b/>
          <w:color w:val="auto"/>
          <w:sz w:val="24"/>
          <w:szCs w:val="24"/>
        </w:rPr>
      </w:pPr>
      <w:r w:rsidRPr="00BF1D2D">
        <w:rPr>
          <w:rFonts w:ascii="Times New Roman" w:hAnsi="Times New Roman"/>
          <w:b/>
          <w:color w:val="auto"/>
          <w:w w:val="105"/>
          <w:sz w:val="24"/>
          <w:szCs w:val="24"/>
        </w:rPr>
        <w:t>Clean</w:t>
      </w:r>
      <w:r w:rsidRPr="00BF1D2D">
        <w:rPr>
          <w:rFonts w:ascii="Times New Roman" w:hAnsi="Times New Roman"/>
          <w:b/>
          <w:color w:val="auto"/>
          <w:spacing w:val="-12"/>
          <w:w w:val="105"/>
          <w:sz w:val="24"/>
          <w:szCs w:val="24"/>
        </w:rPr>
        <w:t xml:space="preserve"> </w:t>
      </w:r>
      <w:r w:rsidRPr="00BF1D2D">
        <w:rPr>
          <w:rFonts w:ascii="Times New Roman" w:hAnsi="Times New Roman"/>
          <w:b/>
          <w:color w:val="auto"/>
          <w:w w:val="105"/>
          <w:sz w:val="24"/>
          <w:szCs w:val="24"/>
        </w:rPr>
        <w:t>Air</w:t>
      </w:r>
      <w:r w:rsidRPr="00BF1D2D">
        <w:rPr>
          <w:rFonts w:ascii="Times New Roman" w:hAnsi="Times New Roman"/>
          <w:b/>
          <w:color w:val="auto"/>
          <w:spacing w:val="-14"/>
          <w:w w:val="105"/>
          <w:sz w:val="24"/>
          <w:szCs w:val="24"/>
        </w:rPr>
        <w:t xml:space="preserve"> </w:t>
      </w:r>
      <w:r w:rsidRPr="00BF1D2D">
        <w:rPr>
          <w:rFonts w:ascii="Times New Roman" w:hAnsi="Times New Roman"/>
          <w:b/>
          <w:color w:val="auto"/>
          <w:w w:val="105"/>
          <w:sz w:val="24"/>
          <w:szCs w:val="24"/>
        </w:rPr>
        <w:t>Act</w:t>
      </w:r>
      <w:r w:rsidRPr="00BF1D2D">
        <w:rPr>
          <w:rFonts w:ascii="Times New Roman" w:hAnsi="Times New Roman"/>
          <w:b/>
          <w:color w:val="auto"/>
          <w:spacing w:val="-21"/>
          <w:w w:val="105"/>
          <w:sz w:val="24"/>
          <w:szCs w:val="24"/>
        </w:rPr>
        <w:t xml:space="preserve"> </w:t>
      </w:r>
      <w:r w:rsidRPr="00BF1D2D">
        <w:rPr>
          <w:rFonts w:ascii="Times New Roman" w:hAnsi="Times New Roman"/>
          <w:b/>
          <w:color w:val="auto"/>
          <w:w w:val="105"/>
          <w:sz w:val="24"/>
          <w:szCs w:val="24"/>
        </w:rPr>
        <w:t>and</w:t>
      </w:r>
      <w:r w:rsidRPr="00BF1D2D">
        <w:rPr>
          <w:rFonts w:ascii="Times New Roman" w:hAnsi="Times New Roman"/>
          <w:b/>
          <w:color w:val="auto"/>
          <w:spacing w:val="-9"/>
          <w:w w:val="105"/>
          <w:sz w:val="24"/>
          <w:szCs w:val="24"/>
        </w:rPr>
        <w:t xml:space="preserve"> </w:t>
      </w:r>
      <w:r w:rsidRPr="00BF1D2D">
        <w:rPr>
          <w:rFonts w:ascii="Times New Roman" w:hAnsi="Times New Roman"/>
          <w:b/>
          <w:color w:val="auto"/>
          <w:w w:val="105"/>
          <w:sz w:val="24"/>
          <w:szCs w:val="24"/>
        </w:rPr>
        <w:t>Federal</w:t>
      </w:r>
      <w:r w:rsidRPr="00BF1D2D">
        <w:rPr>
          <w:rFonts w:ascii="Times New Roman" w:hAnsi="Times New Roman"/>
          <w:b/>
          <w:color w:val="auto"/>
          <w:spacing w:val="6"/>
          <w:w w:val="105"/>
          <w:sz w:val="24"/>
          <w:szCs w:val="24"/>
        </w:rPr>
        <w:t xml:space="preserve"> </w:t>
      </w:r>
      <w:r w:rsidRPr="00BF1D2D">
        <w:rPr>
          <w:rFonts w:ascii="Times New Roman" w:hAnsi="Times New Roman"/>
          <w:b/>
          <w:color w:val="auto"/>
          <w:w w:val="105"/>
          <w:sz w:val="24"/>
          <w:szCs w:val="24"/>
        </w:rPr>
        <w:t>Water</w:t>
      </w:r>
      <w:r w:rsidRPr="00BF1D2D">
        <w:rPr>
          <w:rFonts w:ascii="Times New Roman" w:hAnsi="Times New Roman"/>
          <w:b/>
          <w:color w:val="auto"/>
          <w:spacing w:val="-5"/>
          <w:w w:val="105"/>
          <w:sz w:val="24"/>
          <w:szCs w:val="24"/>
        </w:rPr>
        <w:t xml:space="preserve"> </w:t>
      </w:r>
      <w:r w:rsidRPr="00BF1D2D">
        <w:rPr>
          <w:rFonts w:ascii="Times New Roman" w:hAnsi="Times New Roman"/>
          <w:b/>
          <w:color w:val="auto"/>
          <w:w w:val="105"/>
          <w:sz w:val="24"/>
          <w:szCs w:val="24"/>
        </w:rPr>
        <w:t>Pollution Control</w:t>
      </w:r>
      <w:r w:rsidRPr="00BF1D2D">
        <w:rPr>
          <w:rFonts w:ascii="Times New Roman" w:hAnsi="Times New Roman"/>
          <w:b/>
          <w:color w:val="auto"/>
          <w:spacing w:val="3"/>
          <w:w w:val="105"/>
          <w:sz w:val="24"/>
          <w:szCs w:val="24"/>
        </w:rPr>
        <w:t xml:space="preserve"> </w:t>
      </w:r>
      <w:r w:rsidRPr="00BF1D2D">
        <w:rPr>
          <w:rFonts w:ascii="Times New Roman" w:hAnsi="Times New Roman"/>
          <w:b/>
          <w:color w:val="auto"/>
          <w:w w:val="105"/>
          <w:sz w:val="24"/>
          <w:szCs w:val="24"/>
        </w:rPr>
        <w:t>Act</w:t>
      </w:r>
    </w:p>
    <w:p w14:paraId="07232854" w14:textId="77777777" w:rsidR="00DD5369" w:rsidRPr="00BF1D2D" w:rsidRDefault="00DD5369" w:rsidP="00B8084A">
      <w:pPr>
        <w:pStyle w:val="BodyText"/>
        <w:tabs>
          <w:tab w:val="left" w:pos="10080"/>
        </w:tabs>
        <w:spacing w:before="31" w:line="261" w:lineRule="auto"/>
        <w:ind w:left="720" w:right="990" w:firstLine="4"/>
        <w:jc w:val="both"/>
        <w:rPr>
          <w:w w:val="105"/>
        </w:rPr>
      </w:pPr>
      <w:r w:rsidRPr="00BF1D2D">
        <w:rPr>
          <w:w w:val="105"/>
        </w:rPr>
        <w:t>Clean</w:t>
      </w:r>
      <w:r w:rsidRPr="00BF1D2D">
        <w:rPr>
          <w:spacing w:val="-12"/>
          <w:w w:val="105"/>
        </w:rPr>
        <w:t xml:space="preserve"> </w:t>
      </w:r>
      <w:r w:rsidRPr="00BF1D2D">
        <w:rPr>
          <w:w w:val="105"/>
        </w:rPr>
        <w:t>Air</w:t>
      </w:r>
      <w:r w:rsidRPr="00BF1D2D">
        <w:rPr>
          <w:spacing w:val="-20"/>
          <w:w w:val="105"/>
        </w:rPr>
        <w:t xml:space="preserve"> </w:t>
      </w:r>
      <w:r w:rsidRPr="00BF1D2D">
        <w:rPr>
          <w:w w:val="105"/>
        </w:rPr>
        <w:t>Act</w:t>
      </w:r>
      <w:r w:rsidRPr="00BF1D2D">
        <w:rPr>
          <w:spacing w:val="-16"/>
          <w:w w:val="105"/>
        </w:rPr>
        <w:t xml:space="preserve"> </w:t>
      </w:r>
      <w:r w:rsidRPr="00BF1D2D">
        <w:rPr>
          <w:w w:val="105"/>
        </w:rPr>
        <w:t>(42</w:t>
      </w:r>
      <w:r w:rsidRPr="00BF1D2D">
        <w:rPr>
          <w:spacing w:val="-7"/>
          <w:w w:val="105"/>
        </w:rPr>
        <w:t xml:space="preserve"> </w:t>
      </w:r>
      <w:r w:rsidRPr="00BF1D2D">
        <w:rPr>
          <w:w w:val="105"/>
        </w:rPr>
        <w:t>USC</w:t>
      </w:r>
      <w:r w:rsidRPr="00BF1D2D">
        <w:rPr>
          <w:spacing w:val="-12"/>
          <w:w w:val="105"/>
        </w:rPr>
        <w:t xml:space="preserve"> </w:t>
      </w:r>
      <w:r w:rsidRPr="00BF1D2D">
        <w:rPr>
          <w:w w:val="105"/>
        </w:rPr>
        <w:t>7401-7671q.)</w:t>
      </w:r>
      <w:r w:rsidRPr="00BF1D2D">
        <w:rPr>
          <w:spacing w:val="-6"/>
          <w:w w:val="105"/>
        </w:rPr>
        <w:t xml:space="preserve"> </w:t>
      </w:r>
      <w:r w:rsidRPr="00BF1D2D">
        <w:rPr>
          <w:w w:val="105"/>
        </w:rPr>
        <w:t>and</w:t>
      </w:r>
      <w:r w:rsidRPr="00BF1D2D">
        <w:rPr>
          <w:spacing w:val="-7"/>
          <w:w w:val="105"/>
        </w:rPr>
        <w:t xml:space="preserve"> </w:t>
      </w:r>
      <w:r w:rsidRPr="00BF1D2D">
        <w:rPr>
          <w:w w:val="105"/>
        </w:rPr>
        <w:t>the</w:t>
      </w:r>
      <w:r w:rsidRPr="00BF1D2D">
        <w:rPr>
          <w:spacing w:val="-2"/>
          <w:w w:val="105"/>
        </w:rPr>
        <w:t xml:space="preserve"> </w:t>
      </w:r>
      <w:r w:rsidRPr="00BF1D2D">
        <w:rPr>
          <w:w w:val="105"/>
        </w:rPr>
        <w:t>Federal</w:t>
      </w:r>
      <w:r w:rsidRPr="00BF1D2D">
        <w:rPr>
          <w:spacing w:val="-15"/>
          <w:w w:val="105"/>
        </w:rPr>
        <w:t xml:space="preserve"> </w:t>
      </w:r>
      <w:r w:rsidRPr="00BF1D2D">
        <w:rPr>
          <w:w w:val="105"/>
        </w:rPr>
        <w:t>Water</w:t>
      </w:r>
      <w:r w:rsidRPr="00BF1D2D">
        <w:rPr>
          <w:spacing w:val="-9"/>
          <w:w w:val="105"/>
        </w:rPr>
        <w:t xml:space="preserve"> </w:t>
      </w:r>
      <w:r w:rsidRPr="00BF1D2D">
        <w:rPr>
          <w:w w:val="105"/>
        </w:rPr>
        <w:t>Pollution</w:t>
      </w:r>
      <w:r w:rsidRPr="00BF1D2D">
        <w:rPr>
          <w:spacing w:val="-4"/>
          <w:w w:val="105"/>
        </w:rPr>
        <w:t xml:space="preserve"> </w:t>
      </w:r>
      <w:r w:rsidRPr="00BF1D2D">
        <w:rPr>
          <w:w w:val="105"/>
        </w:rPr>
        <w:t>Control</w:t>
      </w:r>
      <w:r w:rsidRPr="00BF1D2D">
        <w:rPr>
          <w:spacing w:val="-12"/>
          <w:w w:val="105"/>
        </w:rPr>
        <w:t xml:space="preserve"> </w:t>
      </w:r>
      <w:r w:rsidRPr="00BF1D2D">
        <w:rPr>
          <w:w w:val="105"/>
        </w:rPr>
        <w:t>Act</w:t>
      </w:r>
      <w:r w:rsidRPr="00BF1D2D">
        <w:rPr>
          <w:spacing w:val="-15"/>
          <w:w w:val="105"/>
        </w:rPr>
        <w:t xml:space="preserve"> </w:t>
      </w:r>
      <w:r w:rsidRPr="00BF1D2D">
        <w:rPr>
          <w:w w:val="105"/>
        </w:rPr>
        <w:t>(33</w:t>
      </w:r>
      <w:r w:rsidRPr="00BF1D2D">
        <w:rPr>
          <w:spacing w:val="14"/>
          <w:w w:val="105"/>
        </w:rPr>
        <w:t xml:space="preserve"> </w:t>
      </w:r>
      <w:r w:rsidRPr="00BF1D2D">
        <w:rPr>
          <w:w w:val="105"/>
        </w:rPr>
        <w:t>USC</w:t>
      </w:r>
      <w:r w:rsidRPr="00BF1D2D">
        <w:rPr>
          <w:spacing w:val="-21"/>
          <w:w w:val="105"/>
        </w:rPr>
        <w:t xml:space="preserve"> </w:t>
      </w:r>
      <w:r w:rsidRPr="00BF1D2D">
        <w:rPr>
          <w:w w:val="105"/>
        </w:rPr>
        <w:t>1251-1387),</w:t>
      </w:r>
      <w:r w:rsidRPr="00BF1D2D">
        <w:rPr>
          <w:spacing w:val="-13"/>
          <w:w w:val="105"/>
        </w:rPr>
        <w:t xml:space="preserve"> </w:t>
      </w:r>
      <w:r w:rsidRPr="00BF1D2D">
        <w:rPr>
          <w:w w:val="105"/>
        </w:rPr>
        <w:t>as</w:t>
      </w:r>
      <w:r w:rsidRPr="00BF1D2D">
        <w:rPr>
          <w:spacing w:val="-22"/>
          <w:w w:val="105"/>
        </w:rPr>
        <w:t xml:space="preserve"> </w:t>
      </w:r>
      <w:r w:rsidRPr="00BF1D2D">
        <w:rPr>
          <w:w w:val="105"/>
        </w:rPr>
        <w:t>amended, contracts and sub 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When required, vendor agrees to comply with all applicable standards, orders, or regulations issued pursuant to the Clean Air Act and the Federal Water Pollution Control</w:t>
      </w:r>
      <w:r w:rsidRPr="00BF1D2D">
        <w:rPr>
          <w:spacing w:val="-4"/>
          <w:w w:val="105"/>
        </w:rPr>
        <w:t xml:space="preserve"> </w:t>
      </w:r>
      <w:r w:rsidRPr="00BF1D2D">
        <w:rPr>
          <w:w w:val="105"/>
        </w:rPr>
        <w:t>Act.</w:t>
      </w:r>
    </w:p>
    <w:p w14:paraId="600D5882" w14:textId="04824804" w:rsidR="00216BA8" w:rsidRDefault="00DD5369" w:rsidP="00B8084A">
      <w:pPr>
        <w:pStyle w:val="BodyText"/>
        <w:tabs>
          <w:tab w:val="left" w:pos="10080"/>
        </w:tabs>
        <w:spacing w:before="6" w:line="242" w:lineRule="auto"/>
        <w:ind w:left="720" w:right="990" w:firstLine="9"/>
        <w:jc w:val="both"/>
        <w:rPr>
          <w:color w:val="2F2F2F"/>
        </w:rPr>
      </w:pPr>
      <w:r w:rsidRPr="00BF1D2D">
        <w:rPr>
          <w:color w:val="2F2F2F"/>
        </w:rPr>
        <w:t xml:space="preserve">Yes, I agree __________    No, I disagree ___________    Initials ___________ </w:t>
      </w:r>
    </w:p>
    <w:p w14:paraId="597AA33C" w14:textId="6E1E5CF5" w:rsidR="00926891" w:rsidRPr="006A75F7" w:rsidRDefault="00926891" w:rsidP="00926891">
      <w:pPr>
        <w:pStyle w:val="Heading2"/>
        <w:keepNext w:val="0"/>
        <w:keepLines w:val="0"/>
        <w:widowControl w:val="0"/>
        <w:numPr>
          <w:ilvl w:val="0"/>
          <w:numId w:val="7"/>
        </w:numPr>
        <w:tabs>
          <w:tab w:val="left" w:pos="476"/>
          <w:tab w:val="left" w:pos="10080"/>
        </w:tabs>
        <w:autoSpaceDE w:val="0"/>
        <w:autoSpaceDN w:val="0"/>
        <w:spacing w:before="0"/>
        <w:ind w:left="720" w:right="990" w:hanging="349"/>
        <w:jc w:val="both"/>
        <w:rPr>
          <w:rFonts w:ascii="Times New Roman" w:hAnsi="Times New Roman"/>
          <w:b/>
          <w:color w:val="auto"/>
          <w:sz w:val="24"/>
          <w:szCs w:val="24"/>
        </w:rPr>
      </w:pPr>
      <w:r w:rsidRPr="006A75F7">
        <w:rPr>
          <w:rFonts w:ascii="Times New Roman" w:hAnsi="Times New Roman"/>
          <w:b/>
          <w:color w:val="auto"/>
          <w:w w:val="105"/>
          <w:sz w:val="24"/>
          <w:szCs w:val="24"/>
        </w:rPr>
        <w:t>Energy Efficiency and Conservation</w:t>
      </w:r>
    </w:p>
    <w:p w14:paraId="50D5245D" w14:textId="6CE4CC7F" w:rsidR="00926891" w:rsidRPr="00BF1D2D" w:rsidRDefault="00926891" w:rsidP="003F0FBA">
      <w:pPr>
        <w:pStyle w:val="BodyText"/>
        <w:tabs>
          <w:tab w:val="left" w:pos="10080"/>
        </w:tabs>
        <w:spacing w:before="31" w:line="261" w:lineRule="auto"/>
        <w:ind w:left="720" w:right="990" w:firstLine="4"/>
        <w:jc w:val="both"/>
        <w:rPr>
          <w:w w:val="105"/>
        </w:rPr>
      </w:pPr>
      <w:r w:rsidRPr="006A75F7">
        <w:rPr>
          <w:w w:val="105"/>
        </w:rPr>
        <w:t xml:space="preserve">If applicable to the work and services performed by </w:t>
      </w:r>
      <w:r w:rsidR="003F0FBA" w:rsidRPr="006A75F7">
        <w:rPr>
          <w:w w:val="105"/>
        </w:rPr>
        <w:t xml:space="preserve">contractor under the parties’ Agreement, contractor shall comply with the mandatory standards and policies of the state regulation promulgated in </w:t>
      </w:r>
      <w:r w:rsidR="00C96CC2" w:rsidRPr="006A75F7">
        <w:rPr>
          <w:w w:val="105"/>
        </w:rPr>
        <w:t>accordance with the Energy Policy and Conservation Act</w:t>
      </w:r>
      <w:r w:rsidR="002C75A6" w:rsidRPr="006A75F7">
        <w:rPr>
          <w:w w:val="105"/>
        </w:rPr>
        <w:t xml:space="preserve"> (42 </w:t>
      </w:r>
      <w:r w:rsidR="00B26FFF" w:rsidRPr="006A75F7">
        <w:rPr>
          <w:w w:val="105"/>
        </w:rPr>
        <w:t>USC 6201)</w:t>
      </w:r>
      <w:r w:rsidRPr="006A75F7">
        <w:rPr>
          <w:w w:val="105"/>
        </w:rPr>
        <w:t>.</w:t>
      </w:r>
    </w:p>
    <w:p w14:paraId="15117322" w14:textId="098B9EE3" w:rsidR="00926891" w:rsidRPr="00BF1D2D" w:rsidRDefault="00926891" w:rsidP="00926891">
      <w:pPr>
        <w:pStyle w:val="BodyText"/>
        <w:tabs>
          <w:tab w:val="left" w:pos="10080"/>
        </w:tabs>
        <w:spacing w:before="6" w:line="242" w:lineRule="auto"/>
        <w:ind w:left="720" w:right="990" w:firstLine="9"/>
        <w:jc w:val="both"/>
        <w:rPr>
          <w:color w:val="2F2F2F"/>
        </w:rPr>
      </w:pPr>
      <w:r w:rsidRPr="00BF1D2D">
        <w:rPr>
          <w:color w:val="2F2F2F"/>
        </w:rPr>
        <w:t xml:space="preserve">Yes, I agree __________    No, I disagree ___________    Initials ___________ </w:t>
      </w:r>
    </w:p>
    <w:p w14:paraId="1B57EF14" w14:textId="77777777" w:rsidR="00DD5369" w:rsidRPr="00BF1D2D" w:rsidRDefault="00DD5369" w:rsidP="00B8084A">
      <w:pPr>
        <w:pStyle w:val="Heading2"/>
        <w:keepNext w:val="0"/>
        <w:keepLines w:val="0"/>
        <w:widowControl w:val="0"/>
        <w:numPr>
          <w:ilvl w:val="0"/>
          <w:numId w:val="7"/>
        </w:numPr>
        <w:tabs>
          <w:tab w:val="left" w:pos="478"/>
          <w:tab w:val="left" w:pos="10080"/>
        </w:tabs>
        <w:autoSpaceDE w:val="0"/>
        <w:autoSpaceDN w:val="0"/>
        <w:spacing w:before="0"/>
        <w:ind w:left="720" w:right="990" w:hanging="361"/>
        <w:jc w:val="both"/>
        <w:rPr>
          <w:rFonts w:ascii="Times New Roman" w:hAnsi="Times New Roman"/>
          <w:b/>
          <w:color w:val="auto"/>
          <w:sz w:val="24"/>
          <w:szCs w:val="24"/>
        </w:rPr>
      </w:pPr>
      <w:r w:rsidRPr="00BF1D2D">
        <w:rPr>
          <w:rFonts w:ascii="Times New Roman" w:hAnsi="Times New Roman"/>
          <w:b/>
          <w:color w:val="auto"/>
          <w:w w:val="105"/>
          <w:sz w:val="24"/>
          <w:szCs w:val="24"/>
        </w:rPr>
        <w:t>Debarment and</w:t>
      </w:r>
      <w:r w:rsidRPr="00BF1D2D">
        <w:rPr>
          <w:rFonts w:ascii="Times New Roman" w:hAnsi="Times New Roman"/>
          <w:b/>
          <w:color w:val="auto"/>
          <w:spacing w:val="-11"/>
          <w:w w:val="105"/>
          <w:sz w:val="24"/>
          <w:szCs w:val="24"/>
        </w:rPr>
        <w:t xml:space="preserve"> </w:t>
      </w:r>
      <w:r w:rsidRPr="00BF1D2D">
        <w:rPr>
          <w:rFonts w:ascii="Times New Roman" w:hAnsi="Times New Roman"/>
          <w:b/>
          <w:color w:val="auto"/>
          <w:w w:val="105"/>
          <w:sz w:val="24"/>
          <w:szCs w:val="24"/>
        </w:rPr>
        <w:t>Suspension</w:t>
      </w:r>
    </w:p>
    <w:p w14:paraId="177B897E" w14:textId="77777777" w:rsidR="00DD5369" w:rsidRPr="00BF1D2D" w:rsidRDefault="00DD5369" w:rsidP="00B8084A">
      <w:pPr>
        <w:pStyle w:val="BodyText"/>
        <w:tabs>
          <w:tab w:val="left" w:pos="10080"/>
        </w:tabs>
        <w:spacing w:before="67" w:line="261" w:lineRule="auto"/>
        <w:ind w:left="720" w:right="990" w:firstLine="8"/>
        <w:jc w:val="both"/>
      </w:pPr>
      <w:r w:rsidRPr="00BF1D2D">
        <w:rPr>
          <w:w w:val="110"/>
        </w:rPr>
        <w:t>Debarment</w:t>
      </w:r>
      <w:r w:rsidRPr="00BF1D2D">
        <w:rPr>
          <w:spacing w:val="-14"/>
          <w:w w:val="110"/>
        </w:rPr>
        <w:t xml:space="preserve"> </w:t>
      </w:r>
      <w:r w:rsidRPr="00BF1D2D">
        <w:rPr>
          <w:w w:val="110"/>
        </w:rPr>
        <w:t>and</w:t>
      </w:r>
      <w:r w:rsidRPr="00BF1D2D">
        <w:rPr>
          <w:spacing w:val="-15"/>
          <w:w w:val="110"/>
        </w:rPr>
        <w:t xml:space="preserve"> </w:t>
      </w:r>
      <w:r w:rsidRPr="00BF1D2D">
        <w:rPr>
          <w:w w:val="110"/>
        </w:rPr>
        <w:t>Suspension</w:t>
      </w:r>
      <w:r w:rsidRPr="00BF1D2D">
        <w:rPr>
          <w:spacing w:val="8"/>
          <w:w w:val="110"/>
        </w:rPr>
        <w:t xml:space="preserve"> </w:t>
      </w:r>
      <w:r w:rsidRPr="00BF1D2D">
        <w:rPr>
          <w:w w:val="110"/>
        </w:rPr>
        <w:t>(Executive</w:t>
      </w:r>
      <w:r w:rsidRPr="00BF1D2D">
        <w:rPr>
          <w:spacing w:val="-8"/>
          <w:w w:val="110"/>
        </w:rPr>
        <w:t xml:space="preserve"> </w:t>
      </w:r>
      <w:r w:rsidRPr="00BF1D2D">
        <w:rPr>
          <w:w w:val="110"/>
        </w:rPr>
        <w:t>Orders</w:t>
      </w:r>
      <w:r w:rsidRPr="00BF1D2D">
        <w:rPr>
          <w:spacing w:val="-23"/>
          <w:w w:val="110"/>
        </w:rPr>
        <w:t xml:space="preserve"> </w:t>
      </w:r>
      <w:r w:rsidRPr="00BF1D2D">
        <w:rPr>
          <w:w w:val="110"/>
        </w:rPr>
        <w:t>12549</w:t>
      </w:r>
      <w:r w:rsidRPr="00BF1D2D">
        <w:rPr>
          <w:spacing w:val="-15"/>
          <w:w w:val="110"/>
        </w:rPr>
        <w:t xml:space="preserve"> </w:t>
      </w:r>
      <w:r w:rsidRPr="00BF1D2D">
        <w:rPr>
          <w:w w:val="110"/>
        </w:rPr>
        <w:t>and</w:t>
      </w:r>
      <w:r w:rsidRPr="00BF1D2D">
        <w:rPr>
          <w:spacing w:val="-18"/>
          <w:w w:val="110"/>
        </w:rPr>
        <w:t xml:space="preserve"> </w:t>
      </w:r>
      <w:r w:rsidRPr="00BF1D2D">
        <w:rPr>
          <w:w w:val="110"/>
        </w:rPr>
        <w:t>12689),</w:t>
      </w:r>
      <w:r w:rsidRPr="00BF1D2D">
        <w:rPr>
          <w:spacing w:val="-18"/>
          <w:w w:val="110"/>
        </w:rPr>
        <w:t xml:space="preserve"> </w:t>
      </w:r>
      <w:r w:rsidRPr="00BF1D2D">
        <w:rPr>
          <w:w w:val="110"/>
        </w:rPr>
        <w:t>a</w:t>
      </w:r>
      <w:r w:rsidRPr="00BF1D2D">
        <w:rPr>
          <w:spacing w:val="-15"/>
          <w:w w:val="110"/>
        </w:rPr>
        <w:t xml:space="preserve"> </w:t>
      </w:r>
      <w:r w:rsidRPr="00BF1D2D">
        <w:rPr>
          <w:w w:val="110"/>
        </w:rPr>
        <w:t>contract</w:t>
      </w:r>
      <w:r w:rsidRPr="00BF1D2D">
        <w:rPr>
          <w:spacing w:val="-17"/>
          <w:w w:val="110"/>
        </w:rPr>
        <w:t xml:space="preserve"> </w:t>
      </w:r>
      <w:r w:rsidRPr="00BF1D2D">
        <w:rPr>
          <w:w w:val="110"/>
        </w:rPr>
        <w:t>award</w:t>
      </w:r>
      <w:r w:rsidRPr="00BF1D2D">
        <w:rPr>
          <w:spacing w:val="-6"/>
          <w:w w:val="110"/>
        </w:rPr>
        <w:t xml:space="preserve"> </w:t>
      </w:r>
      <w:r w:rsidRPr="00BF1D2D">
        <w:rPr>
          <w:w w:val="110"/>
        </w:rPr>
        <w:t>(see</w:t>
      </w:r>
      <w:r w:rsidRPr="00BF1D2D">
        <w:rPr>
          <w:spacing w:val="-15"/>
          <w:w w:val="110"/>
        </w:rPr>
        <w:t xml:space="preserve"> </w:t>
      </w:r>
      <w:r w:rsidRPr="00BF1D2D">
        <w:rPr>
          <w:w w:val="110"/>
        </w:rPr>
        <w:t>2</w:t>
      </w:r>
      <w:r w:rsidRPr="00BF1D2D">
        <w:rPr>
          <w:spacing w:val="-16"/>
          <w:w w:val="110"/>
        </w:rPr>
        <w:t xml:space="preserve"> </w:t>
      </w:r>
      <w:r w:rsidRPr="00BF1D2D">
        <w:rPr>
          <w:w w:val="110"/>
        </w:rPr>
        <w:t>CFR</w:t>
      </w:r>
      <w:r w:rsidRPr="00BF1D2D">
        <w:rPr>
          <w:spacing w:val="-23"/>
          <w:w w:val="110"/>
        </w:rPr>
        <w:t xml:space="preserve"> </w:t>
      </w:r>
      <w:r w:rsidRPr="00BF1D2D">
        <w:rPr>
          <w:w w:val="110"/>
        </w:rPr>
        <w:t>180.222)</w:t>
      </w:r>
      <w:r w:rsidRPr="00BF1D2D">
        <w:rPr>
          <w:spacing w:val="-4"/>
          <w:w w:val="110"/>
        </w:rPr>
        <w:t xml:space="preserve"> </w:t>
      </w:r>
      <w:r w:rsidRPr="00BF1D2D">
        <w:rPr>
          <w:w w:val="110"/>
        </w:rPr>
        <w:t>must</w:t>
      </w:r>
      <w:r w:rsidRPr="00BF1D2D">
        <w:rPr>
          <w:spacing w:val="-14"/>
          <w:w w:val="110"/>
        </w:rPr>
        <w:t xml:space="preserve"> </w:t>
      </w:r>
      <w:r w:rsidRPr="00BF1D2D">
        <w:rPr>
          <w:w w:val="110"/>
        </w:rPr>
        <w:t>not be made to parties listed on the government-wide exclusions in the System for Award Management (SAM), in accordance</w:t>
      </w:r>
      <w:r w:rsidRPr="00BF1D2D">
        <w:rPr>
          <w:spacing w:val="-17"/>
          <w:w w:val="110"/>
        </w:rPr>
        <w:t xml:space="preserve"> </w:t>
      </w:r>
      <w:r w:rsidRPr="00BF1D2D">
        <w:rPr>
          <w:w w:val="110"/>
        </w:rPr>
        <w:t>with</w:t>
      </w:r>
      <w:r w:rsidRPr="00BF1D2D">
        <w:rPr>
          <w:spacing w:val="-22"/>
          <w:w w:val="110"/>
        </w:rPr>
        <w:t xml:space="preserve"> </w:t>
      </w:r>
      <w:r w:rsidRPr="00BF1D2D">
        <w:rPr>
          <w:w w:val="110"/>
        </w:rPr>
        <w:t>0MB</w:t>
      </w:r>
      <w:r w:rsidRPr="00BF1D2D">
        <w:rPr>
          <w:spacing w:val="-28"/>
          <w:w w:val="110"/>
        </w:rPr>
        <w:t xml:space="preserve"> </w:t>
      </w:r>
      <w:r w:rsidRPr="00BF1D2D">
        <w:rPr>
          <w:w w:val="110"/>
        </w:rPr>
        <w:t>guidelines</w:t>
      </w:r>
      <w:r w:rsidRPr="00BF1D2D">
        <w:rPr>
          <w:spacing w:val="-22"/>
          <w:w w:val="110"/>
        </w:rPr>
        <w:t xml:space="preserve"> </w:t>
      </w:r>
      <w:r w:rsidRPr="00BF1D2D">
        <w:rPr>
          <w:w w:val="110"/>
        </w:rPr>
        <w:t>at</w:t>
      </w:r>
      <w:r w:rsidRPr="00BF1D2D">
        <w:rPr>
          <w:spacing w:val="-18"/>
          <w:w w:val="110"/>
        </w:rPr>
        <w:t xml:space="preserve"> </w:t>
      </w:r>
      <w:r w:rsidRPr="00BF1D2D">
        <w:rPr>
          <w:w w:val="110"/>
        </w:rPr>
        <w:t>2</w:t>
      </w:r>
      <w:r w:rsidRPr="00BF1D2D">
        <w:rPr>
          <w:spacing w:val="-26"/>
          <w:w w:val="110"/>
        </w:rPr>
        <w:t xml:space="preserve"> </w:t>
      </w:r>
      <w:r w:rsidRPr="00BF1D2D">
        <w:rPr>
          <w:w w:val="110"/>
        </w:rPr>
        <w:t>CFR</w:t>
      </w:r>
      <w:r w:rsidRPr="00BF1D2D">
        <w:rPr>
          <w:spacing w:val="-31"/>
          <w:w w:val="110"/>
        </w:rPr>
        <w:t xml:space="preserve"> </w:t>
      </w:r>
      <w:r w:rsidRPr="00BF1D2D">
        <w:rPr>
          <w:w w:val="110"/>
        </w:rPr>
        <w:t>180</w:t>
      </w:r>
      <w:r w:rsidRPr="00BF1D2D">
        <w:rPr>
          <w:spacing w:val="9"/>
          <w:w w:val="110"/>
        </w:rPr>
        <w:t xml:space="preserve"> </w:t>
      </w:r>
      <w:r w:rsidRPr="00BF1D2D">
        <w:rPr>
          <w:w w:val="110"/>
        </w:rPr>
        <w:t>that</w:t>
      </w:r>
      <w:r w:rsidRPr="00BF1D2D">
        <w:rPr>
          <w:spacing w:val="-30"/>
          <w:w w:val="110"/>
        </w:rPr>
        <w:t xml:space="preserve"> </w:t>
      </w:r>
      <w:r w:rsidRPr="00BF1D2D">
        <w:rPr>
          <w:w w:val="110"/>
        </w:rPr>
        <w:t>implement</w:t>
      </w:r>
      <w:r w:rsidRPr="00BF1D2D">
        <w:rPr>
          <w:spacing w:val="-17"/>
          <w:w w:val="110"/>
        </w:rPr>
        <w:t xml:space="preserve"> </w:t>
      </w:r>
      <w:r w:rsidRPr="00BF1D2D">
        <w:rPr>
          <w:w w:val="110"/>
        </w:rPr>
        <w:t>Executive</w:t>
      </w:r>
      <w:r w:rsidRPr="00BF1D2D">
        <w:rPr>
          <w:spacing w:val="-16"/>
          <w:w w:val="110"/>
        </w:rPr>
        <w:t xml:space="preserve"> </w:t>
      </w:r>
      <w:r w:rsidRPr="00BF1D2D">
        <w:rPr>
          <w:w w:val="110"/>
        </w:rPr>
        <w:t>Orders</w:t>
      </w:r>
      <w:r w:rsidRPr="00BF1D2D">
        <w:rPr>
          <w:spacing w:val="-31"/>
          <w:w w:val="110"/>
        </w:rPr>
        <w:t xml:space="preserve"> </w:t>
      </w:r>
      <w:r w:rsidRPr="00BF1D2D">
        <w:rPr>
          <w:w w:val="110"/>
        </w:rPr>
        <w:t>12549</w:t>
      </w:r>
      <w:r w:rsidRPr="00BF1D2D">
        <w:rPr>
          <w:spacing w:val="-22"/>
          <w:w w:val="110"/>
        </w:rPr>
        <w:t xml:space="preserve"> </w:t>
      </w:r>
      <w:r w:rsidRPr="00BF1D2D">
        <w:rPr>
          <w:w w:val="110"/>
        </w:rPr>
        <w:t>(3</w:t>
      </w:r>
      <w:r w:rsidRPr="00BF1D2D">
        <w:rPr>
          <w:spacing w:val="-31"/>
          <w:w w:val="110"/>
        </w:rPr>
        <w:t xml:space="preserve"> </w:t>
      </w:r>
      <w:r w:rsidRPr="00BF1D2D">
        <w:rPr>
          <w:w w:val="110"/>
        </w:rPr>
        <w:t>CFR</w:t>
      </w:r>
      <w:r w:rsidRPr="00BF1D2D">
        <w:rPr>
          <w:spacing w:val="-25"/>
          <w:w w:val="110"/>
        </w:rPr>
        <w:t xml:space="preserve"> </w:t>
      </w:r>
      <w:r w:rsidRPr="00BF1D2D">
        <w:rPr>
          <w:w w:val="110"/>
        </w:rPr>
        <w:t>Part</w:t>
      </w:r>
      <w:r w:rsidRPr="00BF1D2D">
        <w:rPr>
          <w:spacing w:val="-34"/>
          <w:w w:val="110"/>
        </w:rPr>
        <w:t xml:space="preserve"> </w:t>
      </w:r>
      <w:r w:rsidRPr="00BF1D2D">
        <w:rPr>
          <w:w w:val="110"/>
        </w:rPr>
        <w:t>1966</w:t>
      </w:r>
      <w:r w:rsidRPr="00BF1D2D">
        <w:rPr>
          <w:spacing w:val="-25"/>
          <w:w w:val="110"/>
        </w:rPr>
        <w:t xml:space="preserve"> </w:t>
      </w:r>
      <w:r w:rsidRPr="00BF1D2D">
        <w:rPr>
          <w:w w:val="110"/>
        </w:rPr>
        <w:t>Comp.</w:t>
      </w:r>
      <w:r w:rsidRPr="00BF1D2D">
        <w:rPr>
          <w:spacing w:val="-23"/>
          <w:w w:val="110"/>
        </w:rPr>
        <w:t xml:space="preserve"> </w:t>
      </w:r>
      <w:r w:rsidRPr="00BF1D2D">
        <w:rPr>
          <w:w w:val="110"/>
        </w:rPr>
        <w:t>p.</w:t>
      </w:r>
    </w:p>
    <w:p w14:paraId="7956553A" w14:textId="77777777" w:rsidR="00DD5369" w:rsidRPr="00BF1D2D" w:rsidRDefault="00DD5369" w:rsidP="00B8084A">
      <w:pPr>
        <w:pStyle w:val="BodyText"/>
        <w:tabs>
          <w:tab w:val="left" w:pos="10080"/>
        </w:tabs>
        <w:spacing w:before="5" w:line="264" w:lineRule="auto"/>
        <w:ind w:left="720" w:right="990" w:hanging="1"/>
        <w:jc w:val="both"/>
        <w:rPr>
          <w:w w:val="110"/>
        </w:rPr>
      </w:pPr>
      <w:r w:rsidRPr="00BF1D2D">
        <w:rPr>
          <w:w w:val="110"/>
        </w:rPr>
        <w:t>189)</w:t>
      </w:r>
      <w:r w:rsidRPr="00BF1D2D">
        <w:rPr>
          <w:spacing w:val="-31"/>
          <w:w w:val="110"/>
        </w:rPr>
        <w:t xml:space="preserve"> </w:t>
      </w:r>
      <w:r w:rsidRPr="00BF1D2D">
        <w:rPr>
          <w:w w:val="110"/>
        </w:rPr>
        <w:t>and</w:t>
      </w:r>
      <w:r w:rsidRPr="00BF1D2D">
        <w:rPr>
          <w:spacing w:val="-30"/>
          <w:w w:val="110"/>
        </w:rPr>
        <w:t xml:space="preserve"> </w:t>
      </w:r>
      <w:r w:rsidRPr="00BF1D2D">
        <w:rPr>
          <w:w w:val="110"/>
        </w:rPr>
        <w:t>12689</w:t>
      </w:r>
      <w:r w:rsidRPr="00BF1D2D">
        <w:rPr>
          <w:spacing w:val="-27"/>
          <w:w w:val="110"/>
        </w:rPr>
        <w:t xml:space="preserve"> </w:t>
      </w:r>
      <w:r w:rsidRPr="00BF1D2D">
        <w:rPr>
          <w:w w:val="110"/>
        </w:rPr>
        <w:t>(3</w:t>
      </w:r>
      <w:r w:rsidRPr="00BF1D2D">
        <w:rPr>
          <w:spacing w:val="-34"/>
          <w:w w:val="110"/>
        </w:rPr>
        <w:t xml:space="preserve"> </w:t>
      </w:r>
      <w:r w:rsidRPr="00BF1D2D">
        <w:rPr>
          <w:w w:val="110"/>
        </w:rPr>
        <w:t>CFR</w:t>
      </w:r>
      <w:r w:rsidRPr="00BF1D2D">
        <w:rPr>
          <w:spacing w:val="-26"/>
          <w:w w:val="110"/>
        </w:rPr>
        <w:t xml:space="preserve"> </w:t>
      </w:r>
      <w:r w:rsidRPr="00BF1D2D">
        <w:rPr>
          <w:w w:val="110"/>
        </w:rPr>
        <w:t>Part</w:t>
      </w:r>
      <w:r w:rsidRPr="00BF1D2D">
        <w:rPr>
          <w:spacing w:val="-35"/>
          <w:w w:val="110"/>
        </w:rPr>
        <w:t xml:space="preserve"> </w:t>
      </w:r>
      <w:r w:rsidRPr="00BF1D2D">
        <w:rPr>
          <w:w w:val="110"/>
        </w:rPr>
        <w:t>1989</w:t>
      </w:r>
      <w:r w:rsidRPr="00BF1D2D">
        <w:rPr>
          <w:spacing w:val="-28"/>
          <w:w w:val="110"/>
        </w:rPr>
        <w:t xml:space="preserve"> </w:t>
      </w:r>
      <w:r w:rsidRPr="00BF1D2D">
        <w:rPr>
          <w:w w:val="110"/>
        </w:rPr>
        <w:t>Comp.</w:t>
      </w:r>
      <w:r w:rsidRPr="00BF1D2D">
        <w:rPr>
          <w:spacing w:val="-29"/>
          <w:w w:val="110"/>
        </w:rPr>
        <w:t xml:space="preserve"> </w:t>
      </w:r>
      <w:r w:rsidRPr="00BF1D2D">
        <w:rPr>
          <w:w w:val="110"/>
        </w:rPr>
        <w:t>p.</w:t>
      </w:r>
      <w:r w:rsidRPr="00BF1D2D">
        <w:rPr>
          <w:spacing w:val="-32"/>
          <w:w w:val="110"/>
        </w:rPr>
        <w:t xml:space="preserve"> </w:t>
      </w:r>
      <w:r w:rsidRPr="00BF1D2D">
        <w:rPr>
          <w:w w:val="110"/>
        </w:rPr>
        <w:t>235),</w:t>
      </w:r>
      <w:r w:rsidRPr="00BF1D2D">
        <w:rPr>
          <w:spacing w:val="-34"/>
          <w:w w:val="110"/>
        </w:rPr>
        <w:t xml:space="preserve"> </w:t>
      </w:r>
      <w:r w:rsidRPr="00BF1D2D">
        <w:rPr>
          <w:w w:val="110"/>
        </w:rPr>
        <w:t>"Debarment</w:t>
      </w:r>
      <w:r w:rsidRPr="00BF1D2D">
        <w:rPr>
          <w:spacing w:val="-28"/>
          <w:w w:val="110"/>
        </w:rPr>
        <w:t xml:space="preserve"> </w:t>
      </w:r>
      <w:r w:rsidRPr="00BF1D2D">
        <w:rPr>
          <w:w w:val="110"/>
        </w:rPr>
        <w:t>and</w:t>
      </w:r>
      <w:r w:rsidRPr="00BF1D2D">
        <w:rPr>
          <w:spacing w:val="-29"/>
          <w:w w:val="110"/>
        </w:rPr>
        <w:t xml:space="preserve"> </w:t>
      </w:r>
      <w:r w:rsidRPr="00BF1D2D">
        <w:rPr>
          <w:w w:val="110"/>
        </w:rPr>
        <w:t>Suspension." SAM</w:t>
      </w:r>
      <w:r w:rsidRPr="00BF1D2D">
        <w:rPr>
          <w:spacing w:val="-24"/>
          <w:w w:val="110"/>
        </w:rPr>
        <w:t xml:space="preserve"> </w:t>
      </w:r>
      <w:r w:rsidRPr="00BF1D2D">
        <w:rPr>
          <w:w w:val="110"/>
        </w:rPr>
        <w:t>exclusions</w:t>
      </w:r>
      <w:r w:rsidRPr="00BF1D2D">
        <w:rPr>
          <w:spacing w:val="-22"/>
          <w:w w:val="110"/>
        </w:rPr>
        <w:t xml:space="preserve"> </w:t>
      </w:r>
      <w:r w:rsidRPr="00BF1D2D">
        <w:rPr>
          <w:w w:val="110"/>
        </w:rPr>
        <w:t>contain</w:t>
      </w:r>
      <w:r w:rsidRPr="00BF1D2D">
        <w:rPr>
          <w:spacing w:val="-26"/>
          <w:w w:val="110"/>
        </w:rPr>
        <w:t xml:space="preserve"> </w:t>
      </w:r>
      <w:r w:rsidRPr="00BF1D2D">
        <w:rPr>
          <w:w w:val="110"/>
        </w:rPr>
        <w:t>the</w:t>
      </w:r>
      <w:r w:rsidRPr="00BF1D2D">
        <w:rPr>
          <w:spacing w:val="-22"/>
          <w:w w:val="110"/>
        </w:rPr>
        <w:t xml:space="preserve"> </w:t>
      </w:r>
      <w:r w:rsidRPr="00BF1D2D">
        <w:rPr>
          <w:w w:val="110"/>
        </w:rPr>
        <w:t>names of parties debarred, suspended, or otherwise excluded by agencies, as well as parties declared ineligible under statutory</w:t>
      </w:r>
      <w:r w:rsidRPr="00BF1D2D">
        <w:rPr>
          <w:spacing w:val="-13"/>
          <w:w w:val="110"/>
        </w:rPr>
        <w:t xml:space="preserve"> </w:t>
      </w:r>
      <w:r w:rsidRPr="00BF1D2D">
        <w:rPr>
          <w:w w:val="110"/>
        </w:rPr>
        <w:t>or</w:t>
      </w:r>
      <w:r w:rsidRPr="00BF1D2D">
        <w:rPr>
          <w:spacing w:val="-16"/>
          <w:w w:val="110"/>
        </w:rPr>
        <w:t xml:space="preserve"> </w:t>
      </w:r>
      <w:r w:rsidRPr="00BF1D2D">
        <w:rPr>
          <w:w w:val="110"/>
        </w:rPr>
        <w:t>regulatory</w:t>
      </w:r>
      <w:r w:rsidRPr="00BF1D2D">
        <w:rPr>
          <w:spacing w:val="-10"/>
          <w:w w:val="110"/>
        </w:rPr>
        <w:t xml:space="preserve"> </w:t>
      </w:r>
      <w:r w:rsidRPr="00BF1D2D">
        <w:rPr>
          <w:w w:val="110"/>
        </w:rPr>
        <w:t>authority</w:t>
      </w:r>
      <w:r w:rsidRPr="00BF1D2D">
        <w:rPr>
          <w:spacing w:val="-12"/>
          <w:w w:val="110"/>
        </w:rPr>
        <w:t xml:space="preserve"> </w:t>
      </w:r>
      <w:r w:rsidRPr="00BF1D2D">
        <w:rPr>
          <w:w w:val="110"/>
        </w:rPr>
        <w:t>other</w:t>
      </w:r>
      <w:r w:rsidRPr="00BF1D2D">
        <w:rPr>
          <w:spacing w:val="-15"/>
          <w:w w:val="110"/>
        </w:rPr>
        <w:t xml:space="preserve"> </w:t>
      </w:r>
      <w:r w:rsidRPr="00BF1D2D">
        <w:rPr>
          <w:w w:val="110"/>
        </w:rPr>
        <w:t>than</w:t>
      </w:r>
      <w:r w:rsidRPr="00BF1D2D">
        <w:rPr>
          <w:spacing w:val="-10"/>
          <w:w w:val="110"/>
        </w:rPr>
        <w:t xml:space="preserve"> </w:t>
      </w:r>
      <w:r w:rsidRPr="00BF1D2D">
        <w:rPr>
          <w:w w:val="110"/>
        </w:rPr>
        <w:t>Executive</w:t>
      </w:r>
      <w:r w:rsidRPr="00BF1D2D">
        <w:rPr>
          <w:spacing w:val="-8"/>
          <w:w w:val="110"/>
        </w:rPr>
        <w:t xml:space="preserve"> </w:t>
      </w:r>
      <w:r w:rsidRPr="00BF1D2D">
        <w:rPr>
          <w:w w:val="110"/>
        </w:rPr>
        <w:t>Order</w:t>
      </w:r>
      <w:r w:rsidRPr="00BF1D2D">
        <w:rPr>
          <w:spacing w:val="-22"/>
          <w:w w:val="110"/>
        </w:rPr>
        <w:t xml:space="preserve"> </w:t>
      </w:r>
      <w:r w:rsidRPr="00BF1D2D">
        <w:rPr>
          <w:w w:val="110"/>
        </w:rPr>
        <w:t>12549.</w:t>
      </w:r>
      <w:r w:rsidRPr="00BF1D2D">
        <w:rPr>
          <w:spacing w:val="14"/>
          <w:w w:val="110"/>
        </w:rPr>
        <w:t xml:space="preserve"> </w:t>
      </w:r>
      <w:r w:rsidRPr="00BF1D2D">
        <w:rPr>
          <w:w w:val="110"/>
        </w:rPr>
        <w:t>Vendor</w:t>
      </w:r>
      <w:r w:rsidRPr="00BF1D2D">
        <w:rPr>
          <w:spacing w:val="-14"/>
          <w:w w:val="110"/>
        </w:rPr>
        <w:t xml:space="preserve"> </w:t>
      </w:r>
      <w:r w:rsidRPr="00BF1D2D">
        <w:rPr>
          <w:w w:val="110"/>
        </w:rPr>
        <w:t>certifies</w:t>
      </w:r>
      <w:r w:rsidRPr="00BF1D2D">
        <w:rPr>
          <w:spacing w:val="-8"/>
          <w:w w:val="110"/>
        </w:rPr>
        <w:t xml:space="preserve"> </w:t>
      </w:r>
      <w:r w:rsidRPr="00BF1D2D">
        <w:rPr>
          <w:w w:val="110"/>
        </w:rPr>
        <w:t>that</w:t>
      </w:r>
      <w:r w:rsidRPr="00BF1D2D">
        <w:rPr>
          <w:spacing w:val="-22"/>
          <w:w w:val="110"/>
        </w:rPr>
        <w:t xml:space="preserve"> </w:t>
      </w:r>
      <w:r w:rsidRPr="00BF1D2D">
        <w:rPr>
          <w:w w:val="110"/>
        </w:rPr>
        <w:t>the</w:t>
      </w:r>
      <w:r w:rsidRPr="00BF1D2D">
        <w:rPr>
          <w:spacing w:val="-23"/>
          <w:w w:val="110"/>
        </w:rPr>
        <w:t xml:space="preserve"> </w:t>
      </w:r>
      <w:r w:rsidRPr="00BF1D2D">
        <w:rPr>
          <w:w w:val="110"/>
        </w:rPr>
        <w:t>vendor</w:t>
      </w:r>
      <w:r w:rsidRPr="00BF1D2D">
        <w:rPr>
          <w:spacing w:val="-11"/>
          <w:w w:val="110"/>
        </w:rPr>
        <w:t xml:space="preserve"> </w:t>
      </w:r>
      <w:r w:rsidRPr="00BF1D2D">
        <w:rPr>
          <w:w w:val="110"/>
        </w:rPr>
        <w:t>is</w:t>
      </w:r>
      <w:r w:rsidRPr="00BF1D2D">
        <w:rPr>
          <w:spacing w:val="-17"/>
          <w:w w:val="110"/>
        </w:rPr>
        <w:t xml:space="preserve"> </w:t>
      </w:r>
      <w:r w:rsidRPr="00BF1D2D">
        <w:rPr>
          <w:w w:val="110"/>
        </w:rPr>
        <w:t>not</w:t>
      </w:r>
      <w:r w:rsidRPr="00BF1D2D">
        <w:rPr>
          <w:spacing w:val="-23"/>
          <w:w w:val="110"/>
        </w:rPr>
        <w:t xml:space="preserve"> </w:t>
      </w:r>
      <w:r w:rsidRPr="00BF1D2D">
        <w:rPr>
          <w:w w:val="110"/>
        </w:rPr>
        <w:t xml:space="preserve">current listed and further agrees to immediately notify </w:t>
      </w:r>
      <w:r w:rsidRPr="00BF1D2D">
        <w:rPr>
          <w:color w:val="080808"/>
          <w:w w:val="110"/>
        </w:rPr>
        <w:t>Florida Buy State Cooperative Purchasing</w:t>
      </w:r>
      <w:r w:rsidRPr="00BF1D2D">
        <w:rPr>
          <w:w w:val="110"/>
        </w:rPr>
        <w:t xml:space="preserve"> and all participating agencies with pending purchases or seeking to purchase from the vendor if vendor is later listed on the government-wide exclusions in SAM, or is debarred, </w:t>
      </w:r>
      <w:r w:rsidRPr="00BF1D2D">
        <w:rPr>
          <w:w w:val="110"/>
        </w:rPr>
        <w:lastRenderedPageBreak/>
        <w:t>suspended, or otherwise excluded by agencies or declared ineligible under stat statutory or regulatory authority other than Executive Order</w:t>
      </w:r>
      <w:r w:rsidRPr="00BF1D2D">
        <w:rPr>
          <w:spacing w:val="-15"/>
          <w:w w:val="110"/>
        </w:rPr>
        <w:t xml:space="preserve"> </w:t>
      </w:r>
      <w:r w:rsidRPr="00BF1D2D">
        <w:rPr>
          <w:w w:val="110"/>
        </w:rPr>
        <w:t>12549.</w:t>
      </w:r>
    </w:p>
    <w:p w14:paraId="311B9A84" w14:textId="4AED7CEB" w:rsidR="007A13F3" w:rsidRPr="00F026C9" w:rsidRDefault="00DD5369" w:rsidP="00B8084A">
      <w:pPr>
        <w:pStyle w:val="BodyText"/>
        <w:tabs>
          <w:tab w:val="left" w:pos="10080"/>
        </w:tabs>
        <w:spacing w:before="6" w:line="242" w:lineRule="auto"/>
        <w:ind w:left="720" w:right="990" w:firstLine="9"/>
        <w:jc w:val="both"/>
        <w:rPr>
          <w:color w:val="2F2F2F"/>
        </w:rPr>
      </w:pPr>
      <w:r w:rsidRPr="00BF1D2D">
        <w:rPr>
          <w:color w:val="2F2F2F"/>
        </w:rPr>
        <w:t>Yes, I agree __________    No, I disagree ___________    Initials ___________</w:t>
      </w:r>
    </w:p>
    <w:p w14:paraId="1494F287" w14:textId="77777777" w:rsidR="00DD5369" w:rsidRPr="00BF1D2D" w:rsidRDefault="00DD5369" w:rsidP="00B8084A">
      <w:pPr>
        <w:pStyle w:val="Heading2"/>
        <w:keepNext w:val="0"/>
        <w:keepLines w:val="0"/>
        <w:widowControl w:val="0"/>
        <w:numPr>
          <w:ilvl w:val="0"/>
          <w:numId w:val="7"/>
        </w:numPr>
        <w:tabs>
          <w:tab w:val="left" w:pos="514"/>
          <w:tab w:val="left" w:pos="10080"/>
        </w:tabs>
        <w:autoSpaceDE w:val="0"/>
        <w:autoSpaceDN w:val="0"/>
        <w:spacing w:before="0"/>
        <w:ind w:left="720" w:right="990" w:hanging="358"/>
        <w:jc w:val="both"/>
        <w:rPr>
          <w:rFonts w:ascii="Times New Roman" w:hAnsi="Times New Roman"/>
          <w:b/>
          <w:color w:val="auto"/>
          <w:sz w:val="24"/>
          <w:szCs w:val="24"/>
        </w:rPr>
      </w:pPr>
      <w:r w:rsidRPr="00BF1D2D">
        <w:rPr>
          <w:rFonts w:ascii="Times New Roman" w:hAnsi="Times New Roman"/>
          <w:b/>
          <w:color w:val="auto"/>
          <w:w w:val="105"/>
          <w:sz w:val="24"/>
          <w:szCs w:val="24"/>
        </w:rPr>
        <w:t>Byrd Anti-Lobbying</w:t>
      </w:r>
      <w:r w:rsidRPr="00BF1D2D">
        <w:rPr>
          <w:rFonts w:ascii="Times New Roman" w:hAnsi="Times New Roman"/>
          <w:b/>
          <w:color w:val="auto"/>
          <w:spacing w:val="-11"/>
          <w:w w:val="105"/>
          <w:sz w:val="24"/>
          <w:szCs w:val="24"/>
        </w:rPr>
        <w:t xml:space="preserve"> </w:t>
      </w:r>
      <w:r w:rsidRPr="00BF1D2D">
        <w:rPr>
          <w:rFonts w:ascii="Times New Roman" w:hAnsi="Times New Roman"/>
          <w:b/>
          <w:color w:val="auto"/>
          <w:w w:val="105"/>
          <w:sz w:val="24"/>
          <w:szCs w:val="24"/>
        </w:rPr>
        <w:t>Amendment</w:t>
      </w:r>
    </w:p>
    <w:p w14:paraId="3128E123" w14:textId="77777777" w:rsidR="00DD5369" w:rsidRPr="00BF1D2D" w:rsidRDefault="00DD5369" w:rsidP="00B8084A">
      <w:pPr>
        <w:pStyle w:val="BodyText"/>
        <w:tabs>
          <w:tab w:val="left" w:pos="10080"/>
        </w:tabs>
        <w:spacing w:before="26" w:line="264" w:lineRule="auto"/>
        <w:ind w:left="720" w:right="990" w:firstLine="9"/>
        <w:jc w:val="both"/>
        <w:rPr>
          <w:w w:val="105"/>
        </w:rPr>
      </w:pPr>
      <w:r w:rsidRPr="00BF1D2D">
        <w:rPr>
          <w:w w:val="105"/>
        </w:rPr>
        <w:t>Byrd Anti-Lobbying Amendment (31 USC 1352), vendors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w:t>
      </w:r>
      <w:r w:rsidRPr="00BF1D2D">
        <w:rPr>
          <w:spacing w:val="-11"/>
          <w:w w:val="105"/>
        </w:rPr>
        <w:t xml:space="preserve"> </w:t>
      </w:r>
      <w:r w:rsidRPr="00BF1D2D">
        <w:rPr>
          <w:w w:val="105"/>
        </w:rPr>
        <w:t>connection</w:t>
      </w:r>
      <w:r w:rsidRPr="00BF1D2D">
        <w:rPr>
          <w:spacing w:val="2"/>
          <w:w w:val="105"/>
        </w:rPr>
        <w:t xml:space="preserve"> </w:t>
      </w:r>
      <w:r w:rsidRPr="00BF1D2D">
        <w:rPr>
          <w:w w:val="105"/>
        </w:rPr>
        <w:t>with</w:t>
      </w:r>
      <w:r w:rsidRPr="00BF1D2D">
        <w:rPr>
          <w:spacing w:val="-7"/>
          <w:w w:val="105"/>
        </w:rPr>
        <w:t xml:space="preserve"> </w:t>
      </w:r>
      <w:r w:rsidRPr="00BF1D2D">
        <w:rPr>
          <w:w w:val="105"/>
        </w:rPr>
        <w:t>obtaining</w:t>
      </w:r>
      <w:r w:rsidRPr="00BF1D2D">
        <w:rPr>
          <w:spacing w:val="-6"/>
          <w:w w:val="105"/>
        </w:rPr>
        <w:t xml:space="preserve"> </w:t>
      </w:r>
      <w:r w:rsidRPr="00BF1D2D">
        <w:rPr>
          <w:w w:val="105"/>
        </w:rPr>
        <w:t>any</w:t>
      </w:r>
      <w:r w:rsidRPr="00BF1D2D">
        <w:rPr>
          <w:spacing w:val="-10"/>
          <w:w w:val="105"/>
        </w:rPr>
        <w:t xml:space="preserve"> </w:t>
      </w:r>
      <w:r w:rsidRPr="00BF1D2D">
        <w:rPr>
          <w:w w:val="105"/>
        </w:rPr>
        <w:t>Federal</w:t>
      </w:r>
      <w:r w:rsidRPr="00BF1D2D">
        <w:rPr>
          <w:spacing w:val="-6"/>
          <w:w w:val="105"/>
        </w:rPr>
        <w:t xml:space="preserve"> </w:t>
      </w:r>
      <w:r w:rsidRPr="00BF1D2D">
        <w:rPr>
          <w:w w:val="105"/>
        </w:rPr>
        <w:t>contract,</w:t>
      </w:r>
      <w:r w:rsidRPr="00BF1D2D">
        <w:rPr>
          <w:spacing w:val="-11"/>
          <w:w w:val="105"/>
        </w:rPr>
        <w:t xml:space="preserve"> </w:t>
      </w:r>
      <w:r w:rsidRPr="00BF1D2D">
        <w:rPr>
          <w:w w:val="105"/>
        </w:rPr>
        <w:t>grant</w:t>
      </w:r>
      <w:r w:rsidRPr="00BF1D2D">
        <w:rPr>
          <w:spacing w:val="-10"/>
          <w:w w:val="105"/>
        </w:rPr>
        <w:t xml:space="preserve"> </w:t>
      </w:r>
      <w:r w:rsidRPr="00BF1D2D">
        <w:rPr>
          <w:w w:val="105"/>
        </w:rPr>
        <w:t>or</w:t>
      </w:r>
      <w:r w:rsidRPr="00BF1D2D">
        <w:rPr>
          <w:spacing w:val="-15"/>
          <w:w w:val="105"/>
        </w:rPr>
        <w:t xml:space="preserve"> </w:t>
      </w:r>
      <w:r w:rsidRPr="00BF1D2D">
        <w:rPr>
          <w:w w:val="105"/>
        </w:rPr>
        <w:t>any</w:t>
      </w:r>
      <w:r w:rsidRPr="00BF1D2D">
        <w:rPr>
          <w:spacing w:val="-20"/>
          <w:w w:val="105"/>
        </w:rPr>
        <w:t xml:space="preserve"> </w:t>
      </w:r>
      <w:r w:rsidRPr="00BF1D2D">
        <w:rPr>
          <w:w w:val="105"/>
        </w:rPr>
        <w:t>other</w:t>
      </w:r>
      <w:r w:rsidRPr="00BF1D2D">
        <w:rPr>
          <w:spacing w:val="-13"/>
          <w:w w:val="105"/>
        </w:rPr>
        <w:t xml:space="preserve"> </w:t>
      </w:r>
      <w:r w:rsidRPr="00BF1D2D">
        <w:rPr>
          <w:w w:val="105"/>
        </w:rPr>
        <w:t>award</w:t>
      </w:r>
      <w:r w:rsidRPr="00BF1D2D">
        <w:rPr>
          <w:spacing w:val="-1"/>
          <w:w w:val="105"/>
        </w:rPr>
        <w:t xml:space="preserve"> </w:t>
      </w:r>
      <w:r w:rsidRPr="00BF1D2D">
        <w:rPr>
          <w:w w:val="105"/>
        </w:rPr>
        <w:t>covered</w:t>
      </w:r>
      <w:r w:rsidRPr="00BF1D2D">
        <w:rPr>
          <w:spacing w:val="7"/>
          <w:w w:val="105"/>
        </w:rPr>
        <w:t xml:space="preserve"> </w:t>
      </w:r>
      <w:r w:rsidRPr="00BF1D2D">
        <w:rPr>
          <w:w w:val="105"/>
        </w:rPr>
        <w:t>by</w:t>
      </w:r>
      <w:r w:rsidRPr="00BF1D2D">
        <w:rPr>
          <w:spacing w:val="-20"/>
          <w:w w:val="105"/>
        </w:rPr>
        <w:t xml:space="preserve"> </w:t>
      </w:r>
      <w:r w:rsidRPr="00BF1D2D">
        <w:rPr>
          <w:w w:val="105"/>
        </w:rPr>
        <w:t>31</w:t>
      </w:r>
      <w:r w:rsidRPr="00BF1D2D">
        <w:rPr>
          <w:spacing w:val="-4"/>
          <w:w w:val="105"/>
        </w:rPr>
        <w:t xml:space="preserve"> </w:t>
      </w:r>
      <w:r w:rsidRPr="00BF1D2D">
        <w:rPr>
          <w:w w:val="105"/>
        </w:rPr>
        <w:t>USC</w:t>
      </w:r>
      <w:r w:rsidRPr="00BF1D2D">
        <w:rPr>
          <w:spacing w:val="-15"/>
          <w:w w:val="105"/>
        </w:rPr>
        <w:t xml:space="preserve"> </w:t>
      </w:r>
      <w:r w:rsidRPr="00BF1D2D">
        <w:rPr>
          <w:w w:val="105"/>
        </w:rPr>
        <w:t>1352.</w:t>
      </w:r>
      <w:r w:rsidRPr="00BF1D2D">
        <w:rPr>
          <w:spacing w:val="28"/>
          <w:w w:val="105"/>
        </w:rPr>
        <w:t xml:space="preserve"> </w:t>
      </w:r>
      <w:r w:rsidRPr="00BF1D2D">
        <w:rPr>
          <w:w w:val="105"/>
        </w:rPr>
        <w:t>Each tier must also disclose any lobbying with non-Federal funds that take place in connection with obtaining any Federal award. Such disclosures are forwarded from tier to tear up to the non-Federal</w:t>
      </w:r>
      <w:r w:rsidRPr="00BF1D2D">
        <w:rPr>
          <w:spacing w:val="-4"/>
          <w:w w:val="105"/>
        </w:rPr>
        <w:t xml:space="preserve"> </w:t>
      </w:r>
      <w:r w:rsidRPr="00BF1D2D">
        <w:rPr>
          <w:w w:val="105"/>
        </w:rPr>
        <w:t>award.</w:t>
      </w:r>
    </w:p>
    <w:p w14:paraId="759C3B43" w14:textId="358C0109" w:rsidR="00220E6F" w:rsidRPr="00BF1D2D" w:rsidRDefault="00DD5369" w:rsidP="00A2294D">
      <w:pPr>
        <w:pStyle w:val="BodyText"/>
        <w:tabs>
          <w:tab w:val="left" w:pos="10080"/>
        </w:tabs>
        <w:spacing w:before="6" w:line="242" w:lineRule="auto"/>
        <w:ind w:left="720" w:right="990" w:firstLine="9"/>
        <w:jc w:val="both"/>
        <w:rPr>
          <w:color w:val="2F2F2F"/>
        </w:rPr>
      </w:pPr>
      <w:r w:rsidRPr="00BF1D2D">
        <w:rPr>
          <w:color w:val="2F2F2F"/>
        </w:rPr>
        <w:t xml:space="preserve">Yes, I agree __________     No, I disagree ___________    Initials ___________ </w:t>
      </w:r>
    </w:p>
    <w:p w14:paraId="46A93023" w14:textId="77777777" w:rsidR="00DD5369" w:rsidRPr="00BF1D2D" w:rsidRDefault="00DD5369" w:rsidP="00B8084A">
      <w:pPr>
        <w:pStyle w:val="Heading2"/>
        <w:keepNext w:val="0"/>
        <w:keepLines w:val="0"/>
        <w:widowControl w:val="0"/>
        <w:numPr>
          <w:ilvl w:val="0"/>
          <w:numId w:val="7"/>
        </w:numPr>
        <w:tabs>
          <w:tab w:val="left" w:pos="509"/>
          <w:tab w:val="left" w:pos="10080"/>
        </w:tabs>
        <w:autoSpaceDE w:val="0"/>
        <w:autoSpaceDN w:val="0"/>
        <w:spacing w:before="0"/>
        <w:ind w:left="720" w:right="990" w:hanging="356"/>
        <w:jc w:val="both"/>
        <w:rPr>
          <w:rFonts w:ascii="Times New Roman" w:hAnsi="Times New Roman"/>
          <w:b/>
          <w:color w:val="auto"/>
          <w:sz w:val="24"/>
          <w:szCs w:val="24"/>
        </w:rPr>
      </w:pPr>
      <w:r w:rsidRPr="00BF1D2D">
        <w:rPr>
          <w:rFonts w:ascii="Times New Roman" w:hAnsi="Times New Roman"/>
          <w:b/>
          <w:color w:val="auto"/>
          <w:w w:val="105"/>
          <w:sz w:val="24"/>
          <w:szCs w:val="24"/>
        </w:rPr>
        <w:t>Procurement of Recovered</w:t>
      </w:r>
      <w:r w:rsidRPr="00BF1D2D">
        <w:rPr>
          <w:rFonts w:ascii="Times New Roman" w:hAnsi="Times New Roman"/>
          <w:b/>
          <w:color w:val="auto"/>
          <w:spacing w:val="4"/>
          <w:w w:val="105"/>
          <w:sz w:val="24"/>
          <w:szCs w:val="24"/>
        </w:rPr>
        <w:t xml:space="preserve"> </w:t>
      </w:r>
      <w:r w:rsidRPr="00BF1D2D">
        <w:rPr>
          <w:rFonts w:ascii="Times New Roman" w:hAnsi="Times New Roman"/>
          <w:b/>
          <w:color w:val="auto"/>
          <w:w w:val="105"/>
          <w:sz w:val="24"/>
          <w:szCs w:val="24"/>
        </w:rPr>
        <w:t>Materials</w:t>
      </w:r>
    </w:p>
    <w:p w14:paraId="63A8901F" w14:textId="77777777" w:rsidR="00DD5369" w:rsidRPr="00BF1D2D" w:rsidRDefault="00DD5369" w:rsidP="00B8084A">
      <w:pPr>
        <w:pStyle w:val="BodyText"/>
        <w:tabs>
          <w:tab w:val="left" w:pos="10080"/>
        </w:tabs>
        <w:spacing w:before="26" w:line="264" w:lineRule="auto"/>
        <w:ind w:left="720" w:right="990" w:firstLine="9"/>
        <w:jc w:val="both"/>
        <w:rPr>
          <w:w w:val="105"/>
        </w:rPr>
      </w:pPr>
      <w:r w:rsidRPr="00BF1D2D">
        <w:rPr>
          <w:w w:val="105"/>
        </w:rPr>
        <w:t>For participating agency purchases utilizing Federal funds, vendor agrees to comply with Section 6002 of the Solid Waste</w:t>
      </w:r>
      <w:r w:rsidRPr="00BF1D2D">
        <w:rPr>
          <w:spacing w:val="-6"/>
          <w:w w:val="105"/>
        </w:rPr>
        <w:t xml:space="preserve"> </w:t>
      </w:r>
      <w:r w:rsidRPr="00BF1D2D">
        <w:rPr>
          <w:w w:val="105"/>
        </w:rPr>
        <w:t>Disposal</w:t>
      </w:r>
      <w:r w:rsidRPr="00BF1D2D">
        <w:rPr>
          <w:spacing w:val="-9"/>
          <w:w w:val="105"/>
        </w:rPr>
        <w:t xml:space="preserve"> </w:t>
      </w:r>
      <w:r w:rsidRPr="00BF1D2D">
        <w:rPr>
          <w:w w:val="105"/>
        </w:rPr>
        <w:t>Act,</w:t>
      </w:r>
      <w:r w:rsidRPr="00BF1D2D">
        <w:rPr>
          <w:spacing w:val="-18"/>
          <w:w w:val="105"/>
        </w:rPr>
        <w:t xml:space="preserve"> </w:t>
      </w:r>
      <w:r w:rsidRPr="00BF1D2D">
        <w:rPr>
          <w:w w:val="105"/>
        </w:rPr>
        <w:t>as</w:t>
      </w:r>
      <w:r w:rsidRPr="00BF1D2D">
        <w:rPr>
          <w:spacing w:val="-18"/>
          <w:w w:val="105"/>
        </w:rPr>
        <w:t xml:space="preserve"> </w:t>
      </w:r>
      <w:r w:rsidRPr="00BF1D2D">
        <w:rPr>
          <w:w w:val="105"/>
        </w:rPr>
        <w:t>amended</w:t>
      </w:r>
      <w:r w:rsidRPr="00BF1D2D">
        <w:rPr>
          <w:spacing w:val="3"/>
          <w:w w:val="105"/>
        </w:rPr>
        <w:t xml:space="preserve"> </w:t>
      </w:r>
      <w:r w:rsidRPr="00BF1D2D">
        <w:rPr>
          <w:w w:val="105"/>
        </w:rPr>
        <w:t>by</w:t>
      </w:r>
      <w:r w:rsidRPr="00BF1D2D">
        <w:rPr>
          <w:spacing w:val="-27"/>
          <w:w w:val="105"/>
        </w:rPr>
        <w:t xml:space="preserve"> </w:t>
      </w:r>
      <w:r w:rsidRPr="00BF1D2D">
        <w:rPr>
          <w:w w:val="105"/>
        </w:rPr>
        <w:t>the</w:t>
      </w:r>
      <w:r w:rsidRPr="00BF1D2D">
        <w:rPr>
          <w:spacing w:val="5"/>
          <w:w w:val="105"/>
        </w:rPr>
        <w:t xml:space="preserve"> </w:t>
      </w:r>
      <w:r w:rsidRPr="00BF1D2D">
        <w:rPr>
          <w:w w:val="105"/>
        </w:rPr>
        <w:t>Resource</w:t>
      </w:r>
      <w:r w:rsidRPr="00BF1D2D">
        <w:rPr>
          <w:spacing w:val="2"/>
          <w:w w:val="105"/>
        </w:rPr>
        <w:t xml:space="preserve"> </w:t>
      </w:r>
      <w:r w:rsidRPr="00BF1D2D">
        <w:rPr>
          <w:w w:val="105"/>
        </w:rPr>
        <w:t>Conservation</w:t>
      </w:r>
      <w:r w:rsidRPr="00BF1D2D">
        <w:rPr>
          <w:spacing w:val="4"/>
          <w:w w:val="105"/>
        </w:rPr>
        <w:t xml:space="preserve"> </w:t>
      </w:r>
      <w:r w:rsidRPr="00BF1D2D">
        <w:rPr>
          <w:w w:val="105"/>
        </w:rPr>
        <w:t>and</w:t>
      </w:r>
      <w:r w:rsidRPr="00BF1D2D">
        <w:rPr>
          <w:spacing w:val="2"/>
          <w:w w:val="105"/>
        </w:rPr>
        <w:t xml:space="preserve"> </w:t>
      </w:r>
      <w:r w:rsidRPr="00BF1D2D">
        <w:rPr>
          <w:w w:val="105"/>
        </w:rPr>
        <w:t>Recovery</w:t>
      </w:r>
      <w:r w:rsidRPr="00BF1D2D">
        <w:rPr>
          <w:spacing w:val="-7"/>
          <w:w w:val="105"/>
        </w:rPr>
        <w:t xml:space="preserve"> </w:t>
      </w:r>
      <w:r w:rsidRPr="00BF1D2D">
        <w:rPr>
          <w:w w:val="105"/>
        </w:rPr>
        <w:t>Act</w:t>
      </w:r>
      <w:r w:rsidRPr="00BF1D2D">
        <w:rPr>
          <w:spacing w:val="-12"/>
          <w:w w:val="105"/>
        </w:rPr>
        <w:t xml:space="preserve"> </w:t>
      </w:r>
      <w:r w:rsidRPr="00BF1D2D">
        <w:rPr>
          <w:w w:val="105"/>
        </w:rPr>
        <w:t>where</w:t>
      </w:r>
      <w:r w:rsidRPr="00BF1D2D">
        <w:rPr>
          <w:spacing w:val="-11"/>
          <w:w w:val="105"/>
        </w:rPr>
        <w:t xml:space="preserve"> </w:t>
      </w:r>
      <w:r w:rsidRPr="00BF1D2D">
        <w:rPr>
          <w:w w:val="105"/>
        </w:rPr>
        <w:t>applicable</w:t>
      </w:r>
      <w:r w:rsidRPr="00BF1D2D">
        <w:rPr>
          <w:spacing w:val="-5"/>
          <w:w w:val="105"/>
        </w:rPr>
        <w:t xml:space="preserve"> </w:t>
      </w:r>
      <w:r w:rsidRPr="00BF1D2D">
        <w:rPr>
          <w:w w:val="105"/>
        </w:rPr>
        <w:t>and</w:t>
      </w:r>
      <w:r w:rsidRPr="00BF1D2D">
        <w:rPr>
          <w:spacing w:val="2"/>
          <w:w w:val="105"/>
        </w:rPr>
        <w:t xml:space="preserve"> </w:t>
      </w:r>
      <w:r w:rsidRPr="00BF1D2D">
        <w:rPr>
          <w:w w:val="105"/>
        </w:rPr>
        <w:t>provide</w:t>
      </w:r>
      <w:r w:rsidRPr="00BF1D2D">
        <w:rPr>
          <w:spacing w:val="-8"/>
          <w:w w:val="105"/>
        </w:rPr>
        <w:t xml:space="preserve"> </w:t>
      </w:r>
      <w:r w:rsidRPr="00BF1D2D">
        <w:rPr>
          <w:w w:val="105"/>
        </w:rPr>
        <w:t>such information and certifications as a participating agency may require confirming estimates and otherwise comply. The requirements of Section 6002 include procuring only items designated in guidelines of the Environmental Protection Agency (EPA) at 40 CFR Part 247 that contain the highest percentage of recovered materials practicable, consistent</w:t>
      </w:r>
      <w:r w:rsidRPr="00BF1D2D">
        <w:rPr>
          <w:spacing w:val="-5"/>
          <w:w w:val="105"/>
        </w:rPr>
        <w:t xml:space="preserve"> </w:t>
      </w:r>
      <w:r w:rsidRPr="00BF1D2D">
        <w:rPr>
          <w:w w:val="105"/>
        </w:rPr>
        <w:t>with</w:t>
      </w:r>
      <w:r w:rsidRPr="00BF1D2D">
        <w:rPr>
          <w:spacing w:val="-6"/>
          <w:w w:val="105"/>
        </w:rPr>
        <w:t xml:space="preserve"> </w:t>
      </w:r>
      <w:r w:rsidRPr="00BF1D2D">
        <w:rPr>
          <w:w w:val="105"/>
        </w:rPr>
        <w:t>maintaining</w:t>
      </w:r>
      <w:r w:rsidRPr="00BF1D2D">
        <w:rPr>
          <w:spacing w:val="-12"/>
          <w:w w:val="105"/>
        </w:rPr>
        <w:t xml:space="preserve"> </w:t>
      </w:r>
      <w:r w:rsidRPr="00BF1D2D">
        <w:rPr>
          <w:w w:val="105"/>
        </w:rPr>
        <w:t>a</w:t>
      </w:r>
      <w:r w:rsidRPr="00BF1D2D">
        <w:rPr>
          <w:spacing w:val="-14"/>
          <w:w w:val="105"/>
        </w:rPr>
        <w:t xml:space="preserve"> </w:t>
      </w:r>
      <w:r w:rsidRPr="00BF1D2D">
        <w:rPr>
          <w:w w:val="105"/>
        </w:rPr>
        <w:t>satisfactory</w:t>
      </w:r>
      <w:r w:rsidRPr="00BF1D2D">
        <w:rPr>
          <w:spacing w:val="-9"/>
          <w:w w:val="105"/>
        </w:rPr>
        <w:t xml:space="preserve"> </w:t>
      </w:r>
      <w:r w:rsidRPr="00BF1D2D">
        <w:rPr>
          <w:w w:val="105"/>
        </w:rPr>
        <w:t>level</w:t>
      </w:r>
      <w:r w:rsidRPr="00BF1D2D">
        <w:rPr>
          <w:spacing w:val="-6"/>
          <w:w w:val="105"/>
        </w:rPr>
        <w:t xml:space="preserve"> </w:t>
      </w:r>
      <w:r w:rsidRPr="00BF1D2D">
        <w:rPr>
          <w:w w:val="105"/>
        </w:rPr>
        <w:t>of</w:t>
      </w:r>
      <w:r w:rsidRPr="00BF1D2D">
        <w:rPr>
          <w:spacing w:val="-8"/>
          <w:w w:val="105"/>
        </w:rPr>
        <w:t xml:space="preserve"> </w:t>
      </w:r>
      <w:r w:rsidRPr="00BF1D2D">
        <w:rPr>
          <w:w w:val="105"/>
        </w:rPr>
        <w:t>competition,</w:t>
      </w:r>
      <w:r w:rsidRPr="00BF1D2D">
        <w:rPr>
          <w:spacing w:val="-8"/>
          <w:w w:val="105"/>
        </w:rPr>
        <w:t xml:space="preserve"> </w:t>
      </w:r>
      <w:r w:rsidRPr="00BF1D2D">
        <w:rPr>
          <w:w w:val="105"/>
        </w:rPr>
        <w:t>where</w:t>
      </w:r>
      <w:r w:rsidRPr="00BF1D2D">
        <w:rPr>
          <w:spacing w:val="-8"/>
          <w:w w:val="105"/>
        </w:rPr>
        <w:t xml:space="preserve"> </w:t>
      </w:r>
      <w:r w:rsidRPr="00BF1D2D">
        <w:rPr>
          <w:w w:val="105"/>
        </w:rPr>
        <w:t>the</w:t>
      </w:r>
      <w:r w:rsidRPr="00BF1D2D">
        <w:rPr>
          <w:spacing w:val="-7"/>
          <w:w w:val="105"/>
        </w:rPr>
        <w:t xml:space="preserve"> </w:t>
      </w:r>
      <w:r w:rsidRPr="00BF1D2D">
        <w:rPr>
          <w:w w:val="105"/>
        </w:rPr>
        <w:t>purchase</w:t>
      </w:r>
      <w:r w:rsidRPr="00BF1D2D">
        <w:rPr>
          <w:spacing w:val="1"/>
          <w:w w:val="105"/>
        </w:rPr>
        <w:t xml:space="preserve"> </w:t>
      </w:r>
      <w:r w:rsidRPr="00BF1D2D">
        <w:rPr>
          <w:w w:val="105"/>
        </w:rPr>
        <w:t>price</w:t>
      </w:r>
      <w:r w:rsidRPr="00BF1D2D">
        <w:rPr>
          <w:spacing w:val="-11"/>
          <w:w w:val="105"/>
        </w:rPr>
        <w:t xml:space="preserve"> </w:t>
      </w:r>
      <w:r w:rsidRPr="00BF1D2D">
        <w:rPr>
          <w:w w:val="105"/>
        </w:rPr>
        <w:t>of</w:t>
      </w:r>
      <w:r w:rsidRPr="00BF1D2D">
        <w:rPr>
          <w:spacing w:val="-12"/>
          <w:w w:val="105"/>
        </w:rPr>
        <w:t xml:space="preserve"> </w:t>
      </w:r>
      <w:r w:rsidRPr="00BF1D2D">
        <w:rPr>
          <w:w w:val="105"/>
        </w:rPr>
        <w:t>the</w:t>
      </w:r>
      <w:r w:rsidRPr="00BF1D2D">
        <w:rPr>
          <w:spacing w:val="33"/>
          <w:w w:val="105"/>
        </w:rPr>
        <w:t xml:space="preserve"> </w:t>
      </w:r>
      <w:r w:rsidRPr="00BF1D2D">
        <w:rPr>
          <w:w w:val="105"/>
        </w:rPr>
        <w:t>item</w:t>
      </w:r>
      <w:r w:rsidRPr="00BF1D2D">
        <w:rPr>
          <w:spacing w:val="-9"/>
          <w:w w:val="105"/>
        </w:rPr>
        <w:t xml:space="preserve"> </w:t>
      </w:r>
      <w:r w:rsidRPr="00BF1D2D">
        <w:rPr>
          <w:w w:val="105"/>
        </w:rPr>
        <w:t>exceeds</w:t>
      </w:r>
      <w:r w:rsidRPr="00BF1D2D">
        <w:rPr>
          <w:spacing w:val="-8"/>
          <w:w w:val="105"/>
        </w:rPr>
        <w:t xml:space="preserve"> </w:t>
      </w:r>
      <w:r w:rsidRPr="00BF1D2D">
        <w:rPr>
          <w:w w:val="105"/>
        </w:rPr>
        <w:t>$10,000 or the value of the quantity acquired during the preceding fiscal year exceeded $10,000; procuring solid waste management services in a manner that</w:t>
      </w:r>
      <w:r w:rsidRPr="00E4144C">
        <w:rPr>
          <w:w w:val="105"/>
          <w:sz w:val="22"/>
          <w:szCs w:val="22"/>
        </w:rPr>
        <w:t xml:space="preserve"> </w:t>
      </w:r>
      <w:r w:rsidRPr="00BF1D2D">
        <w:rPr>
          <w:w w:val="105"/>
        </w:rPr>
        <w:t>maximizes energy and resource recover, and establishing an affirmative procurement program for procurement of recovered materials identified in the EPA</w:t>
      </w:r>
      <w:r w:rsidRPr="00BF1D2D">
        <w:rPr>
          <w:spacing w:val="-13"/>
          <w:w w:val="105"/>
        </w:rPr>
        <w:t xml:space="preserve"> </w:t>
      </w:r>
      <w:r w:rsidRPr="00BF1D2D">
        <w:rPr>
          <w:w w:val="105"/>
        </w:rPr>
        <w:t>guidelines.</w:t>
      </w:r>
    </w:p>
    <w:p w14:paraId="0986B44C" w14:textId="78EFEB88" w:rsidR="00216BA8" w:rsidRDefault="00DD5369" w:rsidP="00B8084A">
      <w:pPr>
        <w:pStyle w:val="BodyText"/>
        <w:tabs>
          <w:tab w:val="left" w:pos="10080"/>
        </w:tabs>
        <w:spacing w:before="6" w:line="242" w:lineRule="auto"/>
        <w:ind w:left="720" w:right="990" w:firstLine="9"/>
        <w:jc w:val="both"/>
        <w:rPr>
          <w:color w:val="2F2F2F"/>
        </w:rPr>
      </w:pPr>
      <w:r w:rsidRPr="00BF1D2D">
        <w:rPr>
          <w:color w:val="2F2F2F"/>
        </w:rPr>
        <w:t xml:space="preserve">Yes, I agree __________     No, I disagree ___________    Initials ___________ </w:t>
      </w:r>
    </w:p>
    <w:p w14:paraId="464B7C1B" w14:textId="2BDACC34" w:rsidR="00F926ED" w:rsidRPr="006A75F7" w:rsidRDefault="0022200B" w:rsidP="00F926ED">
      <w:pPr>
        <w:pStyle w:val="Heading2"/>
        <w:keepNext w:val="0"/>
        <w:keepLines w:val="0"/>
        <w:widowControl w:val="0"/>
        <w:numPr>
          <w:ilvl w:val="0"/>
          <w:numId w:val="7"/>
        </w:numPr>
        <w:tabs>
          <w:tab w:val="left" w:pos="476"/>
          <w:tab w:val="left" w:pos="10080"/>
        </w:tabs>
        <w:autoSpaceDE w:val="0"/>
        <w:autoSpaceDN w:val="0"/>
        <w:spacing w:before="0"/>
        <w:ind w:left="720" w:right="990" w:hanging="349"/>
        <w:jc w:val="both"/>
        <w:rPr>
          <w:rFonts w:ascii="Times New Roman" w:hAnsi="Times New Roman"/>
          <w:b/>
          <w:color w:val="auto"/>
          <w:sz w:val="24"/>
          <w:szCs w:val="24"/>
        </w:rPr>
      </w:pPr>
      <w:r w:rsidRPr="006A75F7">
        <w:rPr>
          <w:rFonts w:ascii="Times New Roman" w:hAnsi="Times New Roman"/>
          <w:b/>
          <w:color w:val="auto"/>
          <w:w w:val="105"/>
          <w:sz w:val="24"/>
          <w:szCs w:val="24"/>
        </w:rPr>
        <w:t>Agreements with Small and Minority Businesses, Women’s Business Enterprises, and Labor Surplus Area Firms</w:t>
      </w:r>
    </w:p>
    <w:p w14:paraId="58E4F1B9" w14:textId="7D6AE3BE" w:rsidR="00F926ED" w:rsidRPr="00BF1D2D" w:rsidRDefault="0022200B" w:rsidP="00F926ED">
      <w:pPr>
        <w:pStyle w:val="BodyText"/>
        <w:tabs>
          <w:tab w:val="left" w:pos="10080"/>
        </w:tabs>
        <w:spacing w:before="31" w:line="261" w:lineRule="auto"/>
        <w:ind w:left="720" w:right="990" w:firstLine="4"/>
        <w:jc w:val="both"/>
        <w:rPr>
          <w:w w:val="105"/>
        </w:rPr>
      </w:pPr>
      <w:r w:rsidRPr="006A75F7">
        <w:rPr>
          <w:w w:val="105"/>
        </w:rPr>
        <w:t>Should the Contractor subcontract any of the work under this Agreement, contractor shall take the following affirmative steps: place qualified small and minority businesses and women’s business enterprises on solicitation lists; assure that small and minority businesses, and women’s business enterprises are solicited whenever they are potential sources; divide total requirements, when economically feasible, into smaller tasks or quantities to permit maximum participation by small and minority businesses, and women’s business enterprises; establish delivery schedules, where the requirement</w:t>
      </w:r>
      <w:r w:rsidR="001515B7" w:rsidRPr="006A75F7">
        <w:rPr>
          <w:w w:val="105"/>
        </w:rPr>
        <w:t xml:space="preserve"> permits, which encourage participation by small and minority businesses and women’s enterprises</w:t>
      </w:r>
      <w:r w:rsidR="00DA7666" w:rsidRPr="006A75F7">
        <w:rPr>
          <w:w w:val="105"/>
        </w:rPr>
        <w:t>; and use the services and assistance, as appropriate, of such organizations as the Small Business Administration and the Minority Business Development Agency of the Department of Commerce.</w:t>
      </w:r>
    </w:p>
    <w:p w14:paraId="272BB273" w14:textId="7955757F" w:rsidR="00F926ED" w:rsidRDefault="00F926ED" w:rsidP="00F926ED">
      <w:pPr>
        <w:pStyle w:val="BodyText"/>
        <w:tabs>
          <w:tab w:val="left" w:pos="10080"/>
        </w:tabs>
        <w:spacing w:before="6" w:line="242" w:lineRule="auto"/>
        <w:ind w:left="720" w:right="990" w:firstLine="9"/>
        <w:jc w:val="both"/>
        <w:rPr>
          <w:color w:val="2F2F2F"/>
        </w:rPr>
      </w:pPr>
      <w:r w:rsidRPr="00BF1D2D">
        <w:rPr>
          <w:color w:val="2F2F2F"/>
        </w:rPr>
        <w:t xml:space="preserve">Yes, I agree __________    No, I disagree ___________    Initials ___________ </w:t>
      </w:r>
    </w:p>
    <w:p w14:paraId="27952CB3" w14:textId="546180C5" w:rsidR="00336D7D" w:rsidRPr="006A75F7" w:rsidRDefault="00336D7D" w:rsidP="00336D7D">
      <w:pPr>
        <w:pStyle w:val="Heading2"/>
        <w:keepNext w:val="0"/>
        <w:keepLines w:val="0"/>
        <w:widowControl w:val="0"/>
        <w:numPr>
          <w:ilvl w:val="0"/>
          <w:numId w:val="7"/>
        </w:numPr>
        <w:tabs>
          <w:tab w:val="left" w:pos="476"/>
          <w:tab w:val="num" w:pos="720"/>
          <w:tab w:val="left" w:pos="10080"/>
        </w:tabs>
        <w:autoSpaceDE w:val="0"/>
        <w:autoSpaceDN w:val="0"/>
        <w:spacing w:before="0"/>
        <w:ind w:left="720" w:right="990" w:hanging="349"/>
        <w:jc w:val="both"/>
        <w:rPr>
          <w:rFonts w:ascii="Times New Roman" w:hAnsi="Times New Roman"/>
          <w:b/>
          <w:color w:val="auto"/>
          <w:sz w:val="24"/>
          <w:szCs w:val="24"/>
        </w:rPr>
      </w:pPr>
      <w:r w:rsidRPr="006A75F7">
        <w:rPr>
          <w:rFonts w:ascii="Times New Roman" w:hAnsi="Times New Roman"/>
          <w:b/>
          <w:color w:val="auto"/>
          <w:w w:val="105"/>
          <w:sz w:val="24"/>
          <w:szCs w:val="24"/>
        </w:rPr>
        <w:t>Access to Records</w:t>
      </w:r>
    </w:p>
    <w:p w14:paraId="20E08FFE" w14:textId="193A066C" w:rsidR="00336D7D" w:rsidRPr="006A75F7" w:rsidRDefault="00336D7D" w:rsidP="00336D7D">
      <w:pPr>
        <w:pStyle w:val="BodyText"/>
        <w:tabs>
          <w:tab w:val="left" w:pos="10080"/>
        </w:tabs>
        <w:spacing w:before="31" w:line="261" w:lineRule="auto"/>
        <w:ind w:left="720" w:right="990" w:firstLine="4"/>
        <w:jc w:val="both"/>
        <w:rPr>
          <w:w w:val="105"/>
        </w:rPr>
      </w:pPr>
      <w:r w:rsidRPr="006A75F7">
        <w:rPr>
          <w:w w:val="105"/>
        </w:rPr>
        <w:t xml:space="preserve">Contractor agrees to provide Government, the FEMA Administrator, the Comptroller General of the United States, or any </w:t>
      </w:r>
      <w:r w:rsidR="009C55C9" w:rsidRPr="006A75F7">
        <w:rPr>
          <w:w w:val="105"/>
        </w:rPr>
        <w:t xml:space="preserve">of their authorized representative’s access to any books, </w:t>
      </w:r>
      <w:r w:rsidR="009C55C9" w:rsidRPr="006A75F7">
        <w:rPr>
          <w:w w:val="105"/>
        </w:rPr>
        <w:lastRenderedPageBreak/>
        <w:t>documents, papers, and records of the contractor which are directly pertinent to this Agreement for the purposes of making audits, examinations, excerpts, and transcriptions.</w:t>
      </w:r>
    </w:p>
    <w:p w14:paraId="62151A00" w14:textId="5E9357C0" w:rsidR="009C55C9" w:rsidRPr="006A75F7" w:rsidRDefault="009C55C9" w:rsidP="00336D7D">
      <w:pPr>
        <w:pStyle w:val="BodyText"/>
        <w:tabs>
          <w:tab w:val="left" w:pos="10080"/>
        </w:tabs>
        <w:spacing w:before="31" w:line="261" w:lineRule="auto"/>
        <w:ind w:left="720" w:right="990" w:firstLine="4"/>
        <w:jc w:val="both"/>
        <w:rPr>
          <w:w w:val="105"/>
        </w:rPr>
      </w:pPr>
    </w:p>
    <w:p w14:paraId="559A5437" w14:textId="28EF14BB" w:rsidR="009C55C9" w:rsidRPr="006A75F7" w:rsidRDefault="009C55C9" w:rsidP="00336D7D">
      <w:pPr>
        <w:pStyle w:val="BodyText"/>
        <w:tabs>
          <w:tab w:val="left" w:pos="10080"/>
        </w:tabs>
        <w:spacing w:before="31" w:line="261" w:lineRule="auto"/>
        <w:ind w:left="720" w:right="990" w:firstLine="4"/>
        <w:jc w:val="both"/>
        <w:rPr>
          <w:w w:val="105"/>
        </w:rPr>
      </w:pPr>
      <w:r w:rsidRPr="006A75F7">
        <w:rPr>
          <w:w w:val="105"/>
        </w:rPr>
        <w:t>Contractor agrees to permit any of the foregoing parties to reproduce by any means whatsoever or to copy excerpts and transcriptions as reasonably needed.  Contractor agrees to provide the FEMA Administrator or his authorized representatives’ access to construction or other work sites pertaining to the work being completed under the contract.</w:t>
      </w:r>
    </w:p>
    <w:p w14:paraId="6200C941" w14:textId="6D4ABEBD" w:rsidR="00336D7D" w:rsidRPr="006A75F7" w:rsidRDefault="00336D7D" w:rsidP="00336D7D">
      <w:pPr>
        <w:pStyle w:val="BodyText"/>
        <w:tabs>
          <w:tab w:val="left" w:pos="10080"/>
        </w:tabs>
        <w:spacing w:before="6" w:line="242" w:lineRule="auto"/>
        <w:ind w:left="720" w:right="990" w:firstLine="9"/>
        <w:jc w:val="both"/>
        <w:rPr>
          <w:color w:val="2F2F2F"/>
        </w:rPr>
      </w:pPr>
      <w:r w:rsidRPr="006A75F7">
        <w:rPr>
          <w:color w:val="2F2F2F"/>
        </w:rPr>
        <w:t xml:space="preserve">Yes, I agree __________    No, I disagree ___________    Initials ___________ </w:t>
      </w:r>
    </w:p>
    <w:p w14:paraId="58976762" w14:textId="43F2D0FB" w:rsidR="00284FE9" w:rsidRPr="006A75F7" w:rsidRDefault="00284FE9" w:rsidP="00284FE9">
      <w:pPr>
        <w:pStyle w:val="Heading2"/>
        <w:keepNext w:val="0"/>
        <w:keepLines w:val="0"/>
        <w:widowControl w:val="0"/>
        <w:numPr>
          <w:ilvl w:val="0"/>
          <w:numId w:val="7"/>
        </w:numPr>
        <w:tabs>
          <w:tab w:val="left" w:pos="476"/>
          <w:tab w:val="num" w:pos="720"/>
          <w:tab w:val="left" w:pos="10080"/>
        </w:tabs>
        <w:autoSpaceDE w:val="0"/>
        <w:autoSpaceDN w:val="0"/>
        <w:spacing w:before="0"/>
        <w:ind w:left="720" w:right="990" w:hanging="349"/>
        <w:jc w:val="both"/>
        <w:rPr>
          <w:rFonts w:ascii="Times New Roman" w:hAnsi="Times New Roman"/>
          <w:b/>
          <w:color w:val="auto"/>
          <w:sz w:val="24"/>
          <w:szCs w:val="24"/>
        </w:rPr>
      </w:pPr>
      <w:r w:rsidRPr="006A75F7">
        <w:rPr>
          <w:rFonts w:ascii="Times New Roman" w:hAnsi="Times New Roman"/>
          <w:b/>
          <w:color w:val="auto"/>
          <w:w w:val="105"/>
          <w:sz w:val="24"/>
          <w:szCs w:val="24"/>
        </w:rPr>
        <w:t>Compliance with Federal Law, Regulations, and Executive Orders</w:t>
      </w:r>
    </w:p>
    <w:p w14:paraId="4365F7F6" w14:textId="29ED10EF" w:rsidR="00284FE9" w:rsidRPr="006A75F7" w:rsidRDefault="00284FE9" w:rsidP="00284FE9">
      <w:pPr>
        <w:pStyle w:val="BodyText"/>
        <w:tabs>
          <w:tab w:val="left" w:pos="10080"/>
        </w:tabs>
        <w:spacing w:before="31" w:line="261" w:lineRule="auto"/>
        <w:ind w:left="720" w:right="990" w:firstLine="4"/>
        <w:jc w:val="both"/>
        <w:rPr>
          <w:w w:val="105"/>
        </w:rPr>
      </w:pPr>
      <w:r w:rsidRPr="006A75F7">
        <w:rPr>
          <w:w w:val="105"/>
        </w:rPr>
        <w:t xml:space="preserve">This is an acknowledgement that FEMA financial assistance will be used to fund the agreement only.  </w:t>
      </w:r>
      <w:proofErr w:type="gramStart"/>
      <w:r w:rsidRPr="006A75F7">
        <w:rPr>
          <w:w w:val="105"/>
        </w:rPr>
        <w:t>Contractor</w:t>
      </w:r>
      <w:proofErr w:type="gramEnd"/>
      <w:r w:rsidRPr="006A75F7">
        <w:rPr>
          <w:w w:val="105"/>
        </w:rPr>
        <w:t xml:space="preserve"> will </w:t>
      </w:r>
      <w:r w:rsidR="00430911" w:rsidRPr="006A75F7">
        <w:rPr>
          <w:w w:val="105"/>
        </w:rPr>
        <w:t>comply with all federal law, regulations, executive orders, FEMA policies, procedures, and directives.</w:t>
      </w:r>
    </w:p>
    <w:p w14:paraId="5E898511" w14:textId="162E9BDD" w:rsidR="001463A0" w:rsidRPr="006A75F7" w:rsidRDefault="00284FE9" w:rsidP="00430911">
      <w:pPr>
        <w:pStyle w:val="BodyText"/>
        <w:tabs>
          <w:tab w:val="left" w:pos="10080"/>
        </w:tabs>
        <w:spacing w:before="6" w:line="242" w:lineRule="auto"/>
        <w:ind w:left="720" w:right="990" w:firstLine="9"/>
        <w:jc w:val="both"/>
        <w:rPr>
          <w:color w:val="2F2F2F"/>
        </w:rPr>
      </w:pPr>
      <w:r w:rsidRPr="006A75F7">
        <w:rPr>
          <w:color w:val="2F2F2F"/>
        </w:rPr>
        <w:t xml:space="preserve">Yes, I agree __________    No, I disagree ___________    Initials ___________ </w:t>
      </w:r>
    </w:p>
    <w:p w14:paraId="40C1A02A" w14:textId="0541C3E8" w:rsidR="00F873FE" w:rsidRPr="006A75F7" w:rsidRDefault="00F873FE" w:rsidP="00F873FE">
      <w:pPr>
        <w:pStyle w:val="Heading2"/>
        <w:keepNext w:val="0"/>
        <w:keepLines w:val="0"/>
        <w:widowControl w:val="0"/>
        <w:numPr>
          <w:ilvl w:val="0"/>
          <w:numId w:val="7"/>
        </w:numPr>
        <w:tabs>
          <w:tab w:val="left" w:pos="476"/>
          <w:tab w:val="num" w:pos="720"/>
          <w:tab w:val="left" w:pos="10080"/>
        </w:tabs>
        <w:autoSpaceDE w:val="0"/>
        <w:autoSpaceDN w:val="0"/>
        <w:spacing w:before="0"/>
        <w:ind w:left="720" w:right="990" w:hanging="349"/>
        <w:jc w:val="both"/>
        <w:rPr>
          <w:rFonts w:ascii="Times New Roman" w:hAnsi="Times New Roman"/>
          <w:b/>
          <w:color w:val="auto"/>
          <w:sz w:val="24"/>
          <w:szCs w:val="24"/>
        </w:rPr>
      </w:pPr>
      <w:r w:rsidRPr="006A75F7">
        <w:rPr>
          <w:rFonts w:ascii="Times New Roman" w:hAnsi="Times New Roman"/>
          <w:b/>
          <w:color w:val="auto"/>
          <w:w w:val="105"/>
          <w:sz w:val="24"/>
          <w:szCs w:val="24"/>
        </w:rPr>
        <w:t>No Obligation by Federal Government</w:t>
      </w:r>
    </w:p>
    <w:p w14:paraId="5F2A543B" w14:textId="30F502ED" w:rsidR="00F873FE" w:rsidRPr="006A75F7" w:rsidRDefault="002B4358" w:rsidP="00F873FE">
      <w:pPr>
        <w:pStyle w:val="BodyText"/>
        <w:tabs>
          <w:tab w:val="left" w:pos="10080"/>
        </w:tabs>
        <w:spacing w:before="31" w:line="261" w:lineRule="auto"/>
        <w:ind w:left="720" w:right="990" w:firstLine="4"/>
        <w:jc w:val="both"/>
        <w:rPr>
          <w:w w:val="105"/>
        </w:rPr>
      </w:pPr>
      <w:r w:rsidRPr="006A75F7">
        <w:rPr>
          <w:w w:val="105"/>
        </w:rPr>
        <w:t>The Federal Government is not a party to this Agreement and is not subject to any obligations or liabilities to Government, Contractor, or any other party pertaining to any matter resulting from the contract</w:t>
      </w:r>
    </w:p>
    <w:p w14:paraId="151E26C2" w14:textId="6F486865" w:rsidR="00F873FE" w:rsidRPr="006A75F7" w:rsidRDefault="00F873FE" w:rsidP="00F873FE">
      <w:pPr>
        <w:pStyle w:val="BodyText"/>
        <w:tabs>
          <w:tab w:val="left" w:pos="10080"/>
        </w:tabs>
        <w:spacing w:before="6" w:line="242" w:lineRule="auto"/>
        <w:ind w:left="720" w:right="990" w:firstLine="9"/>
        <w:jc w:val="both"/>
        <w:rPr>
          <w:color w:val="2F2F2F"/>
        </w:rPr>
      </w:pPr>
      <w:r w:rsidRPr="006A75F7">
        <w:rPr>
          <w:color w:val="2F2F2F"/>
        </w:rPr>
        <w:t xml:space="preserve">Yes, I agree __________    No, I disagree ___________    Initials ___________ </w:t>
      </w:r>
    </w:p>
    <w:p w14:paraId="0A916D7F" w14:textId="6F9033BD" w:rsidR="004C2A53" w:rsidRPr="006A75F7" w:rsidRDefault="004C2A53" w:rsidP="004C2A53">
      <w:pPr>
        <w:pStyle w:val="Heading2"/>
        <w:keepNext w:val="0"/>
        <w:keepLines w:val="0"/>
        <w:widowControl w:val="0"/>
        <w:numPr>
          <w:ilvl w:val="0"/>
          <w:numId w:val="7"/>
        </w:numPr>
        <w:tabs>
          <w:tab w:val="left" w:pos="476"/>
          <w:tab w:val="num" w:pos="720"/>
          <w:tab w:val="left" w:pos="10080"/>
        </w:tabs>
        <w:autoSpaceDE w:val="0"/>
        <w:autoSpaceDN w:val="0"/>
        <w:spacing w:before="0"/>
        <w:ind w:left="720" w:right="990" w:hanging="349"/>
        <w:jc w:val="both"/>
        <w:rPr>
          <w:rFonts w:ascii="Times New Roman" w:hAnsi="Times New Roman"/>
          <w:b/>
          <w:color w:val="auto"/>
          <w:sz w:val="24"/>
          <w:szCs w:val="24"/>
        </w:rPr>
      </w:pPr>
      <w:r w:rsidRPr="006A75F7">
        <w:rPr>
          <w:rFonts w:ascii="Times New Roman" w:hAnsi="Times New Roman"/>
          <w:b/>
          <w:color w:val="auto"/>
          <w:w w:val="105"/>
          <w:sz w:val="24"/>
          <w:szCs w:val="24"/>
        </w:rPr>
        <w:t>Program Fraud and False or Fraudulent Statements or Related Acts</w:t>
      </w:r>
    </w:p>
    <w:p w14:paraId="082253A4" w14:textId="26FBD0F1" w:rsidR="004C2A53" w:rsidRPr="006A75F7" w:rsidRDefault="004C2A53" w:rsidP="004C2A53">
      <w:pPr>
        <w:pStyle w:val="BodyText"/>
        <w:tabs>
          <w:tab w:val="left" w:pos="10080"/>
        </w:tabs>
        <w:spacing w:before="31" w:line="261" w:lineRule="auto"/>
        <w:ind w:left="720" w:right="990" w:firstLine="4"/>
        <w:jc w:val="both"/>
        <w:rPr>
          <w:w w:val="105"/>
        </w:rPr>
      </w:pPr>
      <w:r w:rsidRPr="006A75F7">
        <w:rPr>
          <w:w w:val="105"/>
        </w:rPr>
        <w:t>Contractor acknowledges that 31 USC Chap. 38 (Administrative Remedies for False Claims and Statements) applies to the Contractor’s actions pertaining to this contract.</w:t>
      </w:r>
    </w:p>
    <w:p w14:paraId="27EF7E64" w14:textId="21F41E52" w:rsidR="004C2A53" w:rsidRPr="006A75F7" w:rsidRDefault="004C2A53" w:rsidP="004C2A53">
      <w:pPr>
        <w:pStyle w:val="BodyText"/>
        <w:tabs>
          <w:tab w:val="left" w:pos="10080"/>
        </w:tabs>
        <w:spacing w:before="6" w:line="242" w:lineRule="auto"/>
        <w:ind w:left="720" w:right="990" w:firstLine="9"/>
        <w:jc w:val="both"/>
        <w:rPr>
          <w:color w:val="2F2F2F"/>
        </w:rPr>
      </w:pPr>
      <w:r w:rsidRPr="006A75F7">
        <w:rPr>
          <w:color w:val="2F2F2F"/>
        </w:rPr>
        <w:t xml:space="preserve">Yes, I agree __________    No, I disagree ___________    Initials ___________ </w:t>
      </w:r>
    </w:p>
    <w:p w14:paraId="6DBB572D" w14:textId="4ED69464" w:rsidR="00DD493E" w:rsidRPr="006A75F7" w:rsidRDefault="00DD493E" w:rsidP="00DD493E">
      <w:pPr>
        <w:pStyle w:val="Heading2"/>
        <w:keepNext w:val="0"/>
        <w:keepLines w:val="0"/>
        <w:widowControl w:val="0"/>
        <w:numPr>
          <w:ilvl w:val="0"/>
          <w:numId w:val="7"/>
        </w:numPr>
        <w:tabs>
          <w:tab w:val="left" w:pos="476"/>
          <w:tab w:val="num" w:pos="720"/>
          <w:tab w:val="left" w:pos="10080"/>
        </w:tabs>
        <w:autoSpaceDE w:val="0"/>
        <w:autoSpaceDN w:val="0"/>
        <w:spacing w:before="0"/>
        <w:ind w:left="720" w:right="990" w:hanging="349"/>
        <w:jc w:val="both"/>
        <w:rPr>
          <w:rFonts w:ascii="Times New Roman" w:hAnsi="Times New Roman"/>
          <w:b/>
          <w:color w:val="auto"/>
          <w:sz w:val="24"/>
          <w:szCs w:val="24"/>
        </w:rPr>
      </w:pPr>
      <w:r w:rsidRPr="006A75F7">
        <w:rPr>
          <w:rFonts w:ascii="Times New Roman" w:hAnsi="Times New Roman"/>
          <w:b/>
          <w:color w:val="auto"/>
          <w:w w:val="105"/>
          <w:sz w:val="24"/>
          <w:szCs w:val="24"/>
        </w:rPr>
        <w:t>Bonding Requirements</w:t>
      </w:r>
    </w:p>
    <w:p w14:paraId="470C3968" w14:textId="4C5D0CD8" w:rsidR="00DD493E" w:rsidRPr="006A75F7" w:rsidRDefault="002E5A1B" w:rsidP="00DD493E">
      <w:pPr>
        <w:pStyle w:val="BodyText"/>
        <w:tabs>
          <w:tab w:val="left" w:pos="10080"/>
        </w:tabs>
        <w:spacing w:before="31" w:line="261" w:lineRule="auto"/>
        <w:ind w:left="720" w:right="990" w:firstLine="4"/>
        <w:jc w:val="both"/>
        <w:rPr>
          <w:w w:val="105"/>
        </w:rPr>
      </w:pPr>
      <w:r w:rsidRPr="006A75F7">
        <w:rPr>
          <w:w w:val="105"/>
        </w:rPr>
        <w:t xml:space="preserve">In accordance with 2 CFR 200.325, for construction or facility improvement contracts or subcontracts exceeding the federal Simplified Acquisition Threshold, the Federal awarding agency or pass-through entity may accept the bonding policy and requirements of </w:t>
      </w:r>
      <w:r w:rsidR="006A38AF" w:rsidRPr="006A75F7">
        <w:rPr>
          <w:w w:val="105"/>
        </w:rPr>
        <w:t xml:space="preserve">PAEC member districts provided that the Federal awarding agency or pass-through entity has </w:t>
      </w:r>
      <w:proofErr w:type="spellStart"/>
      <w:r w:rsidR="006A38AF" w:rsidRPr="006A75F7">
        <w:rPr>
          <w:w w:val="105"/>
        </w:rPr>
        <w:t>mad</w:t>
      </w:r>
      <w:proofErr w:type="spellEnd"/>
      <w:r w:rsidR="006A38AF" w:rsidRPr="006A75F7">
        <w:rPr>
          <w:w w:val="105"/>
        </w:rPr>
        <w:t xml:space="preserve"> a determination that the Federal interest is adequately protected.  If such a determination has not been made, the minimum requirements must be as follows:</w:t>
      </w:r>
    </w:p>
    <w:p w14:paraId="28C28E9D" w14:textId="6A2F31DF" w:rsidR="006A38AF" w:rsidRPr="006A75F7" w:rsidRDefault="00777D07" w:rsidP="00DD493E">
      <w:pPr>
        <w:pStyle w:val="BodyText"/>
        <w:tabs>
          <w:tab w:val="left" w:pos="10080"/>
        </w:tabs>
        <w:spacing w:before="31" w:line="261" w:lineRule="auto"/>
        <w:ind w:left="720" w:right="990" w:firstLine="4"/>
        <w:jc w:val="both"/>
        <w:rPr>
          <w:w w:val="105"/>
        </w:rPr>
      </w:pPr>
      <w:r w:rsidRPr="006A75F7">
        <w:rPr>
          <w:w w:val="105"/>
        </w:rPr>
        <w:t>A bid guarantee from each bidder equivalent to five percent of the bid price.  The “bid guarantee” must consist</w:t>
      </w:r>
      <w:r w:rsidR="00957A54" w:rsidRPr="006A75F7">
        <w:rPr>
          <w:w w:val="105"/>
        </w:rPr>
        <w:t xml:space="preserve"> of a firm commitment such as a bid bond, certified check, or other negotiable instrument accompanying a bid as assurance that the bidder will, upon acceptance of the bid, execute such contractual documents as may be required within the time specified.</w:t>
      </w:r>
    </w:p>
    <w:p w14:paraId="2F9920FD" w14:textId="49B75394" w:rsidR="00957A54" w:rsidRPr="006A75F7" w:rsidRDefault="00957A54" w:rsidP="00DD493E">
      <w:pPr>
        <w:pStyle w:val="BodyText"/>
        <w:tabs>
          <w:tab w:val="left" w:pos="10080"/>
        </w:tabs>
        <w:spacing w:before="31" w:line="261" w:lineRule="auto"/>
        <w:ind w:left="720" w:right="990" w:firstLine="4"/>
        <w:jc w:val="both"/>
        <w:rPr>
          <w:w w:val="105"/>
        </w:rPr>
      </w:pPr>
      <w:r w:rsidRPr="006A75F7">
        <w:rPr>
          <w:w w:val="105"/>
        </w:rPr>
        <w:t>A performance bond on the part of the contractor for 100 percent of the contract price.  A “performance bond” is one executed in connection with a contract to secure fulfillment of all the contractor’s obligations under such contract.</w:t>
      </w:r>
    </w:p>
    <w:p w14:paraId="190E2671" w14:textId="1D957E8D" w:rsidR="00957A54" w:rsidRPr="00BF1D2D" w:rsidRDefault="00957A54" w:rsidP="00DD493E">
      <w:pPr>
        <w:pStyle w:val="BodyText"/>
        <w:tabs>
          <w:tab w:val="left" w:pos="10080"/>
        </w:tabs>
        <w:spacing w:before="31" w:line="261" w:lineRule="auto"/>
        <w:ind w:left="720" w:right="990" w:firstLine="4"/>
        <w:jc w:val="both"/>
        <w:rPr>
          <w:w w:val="105"/>
        </w:rPr>
      </w:pPr>
      <w:r w:rsidRPr="006A75F7">
        <w:rPr>
          <w:w w:val="105"/>
        </w:rPr>
        <w:t>A payment bond on the part of the contractor of 100 percent of the contract price.  A “payment bond” is one executed in connection with a contract to assure payment as required by law of all persons supplying labor and material in the execution of the work provided for in the contract.</w:t>
      </w:r>
    </w:p>
    <w:p w14:paraId="3B031F87" w14:textId="77777777" w:rsidR="00DD493E" w:rsidRPr="00BF1D2D" w:rsidRDefault="00DD493E" w:rsidP="00DD493E">
      <w:pPr>
        <w:pStyle w:val="BodyText"/>
        <w:tabs>
          <w:tab w:val="left" w:pos="10080"/>
        </w:tabs>
        <w:spacing w:before="6" w:line="242" w:lineRule="auto"/>
        <w:ind w:left="720" w:right="990" w:firstLine="9"/>
        <w:jc w:val="both"/>
        <w:rPr>
          <w:color w:val="2F2F2F"/>
        </w:rPr>
      </w:pPr>
      <w:r w:rsidRPr="00BF1D2D">
        <w:rPr>
          <w:color w:val="2F2F2F"/>
        </w:rPr>
        <w:t xml:space="preserve">Yes, I agree __________    No, I disagree ___________    Initials ___________ </w:t>
      </w:r>
    </w:p>
    <w:p w14:paraId="2D3BE48A" w14:textId="77777777" w:rsidR="00DD493E" w:rsidRPr="00BF1D2D" w:rsidRDefault="00DD493E" w:rsidP="004C2A53">
      <w:pPr>
        <w:pStyle w:val="BodyText"/>
        <w:tabs>
          <w:tab w:val="left" w:pos="10080"/>
        </w:tabs>
        <w:spacing w:before="6" w:line="242" w:lineRule="auto"/>
        <w:ind w:left="720" w:right="990" w:firstLine="9"/>
        <w:jc w:val="both"/>
        <w:rPr>
          <w:color w:val="2F2F2F"/>
        </w:rPr>
      </w:pPr>
    </w:p>
    <w:p w14:paraId="47D9D371" w14:textId="77777777" w:rsidR="004C2A53" w:rsidRPr="00F026C9" w:rsidRDefault="004C2A53" w:rsidP="00F873FE">
      <w:pPr>
        <w:pStyle w:val="BodyText"/>
        <w:tabs>
          <w:tab w:val="left" w:pos="10080"/>
        </w:tabs>
        <w:spacing w:before="6" w:line="242" w:lineRule="auto"/>
        <w:ind w:left="720" w:right="990" w:firstLine="9"/>
        <w:jc w:val="both"/>
        <w:rPr>
          <w:color w:val="2F2F2F"/>
        </w:rPr>
      </w:pPr>
    </w:p>
    <w:p w14:paraId="2BB26153" w14:textId="77777777" w:rsidR="00DD5369" w:rsidRPr="00BF1D2D" w:rsidRDefault="00DD5369" w:rsidP="00B8084A">
      <w:pPr>
        <w:pStyle w:val="Heading2"/>
        <w:keepNext w:val="0"/>
        <w:keepLines w:val="0"/>
        <w:widowControl w:val="0"/>
        <w:numPr>
          <w:ilvl w:val="0"/>
          <w:numId w:val="7"/>
        </w:numPr>
        <w:tabs>
          <w:tab w:val="left" w:pos="509"/>
          <w:tab w:val="left" w:pos="10080"/>
        </w:tabs>
        <w:autoSpaceDE w:val="0"/>
        <w:autoSpaceDN w:val="0"/>
        <w:spacing w:before="0"/>
        <w:ind w:left="720" w:right="990" w:hanging="356"/>
        <w:jc w:val="both"/>
        <w:rPr>
          <w:rFonts w:ascii="Times New Roman" w:hAnsi="Times New Roman"/>
          <w:b/>
          <w:color w:val="auto"/>
          <w:sz w:val="24"/>
          <w:szCs w:val="24"/>
        </w:rPr>
      </w:pPr>
      <w:r w:rsidRPr="00BF1D2D">
        <w:rPr>
          <w:rFonts w:ascii="Times New Roman" w:hAnsi="Times New Roman"/>
          <w:b/>
          <w:color w:val="auto"/>
          <w:w w:val="105"/>
          <w:sz w:val="24"/>
          <w:szCs w:val="24"/>
        </w:rPr>
        <w:t>Profit as a Separate Element of</w:t>
      </w:r>
      <w:r w:rsidRPr="00BF1D2D">
        <w:rPr>
          <w:rFonts w:ascii="Times New Roman" w:hAnsi="Times New Roman"/>
          <w:b/>
          <w:color w:val="auto"/>
          <w:spacing w:val="-20"/>
          <w:w w:val="105"/>
          <w:sz w:val="24"/>
          <w:szCs w:val="24"/>
        </w:rPr>
        <w:t xml:space="preserve"> </w:t>
      </w:r>
      <w:r w:rsidRPr="00BF1D2D">
        <w:rPr>
          <w:rFonts w:ascii="Times New Roman" w:hAnsi="Times New Roman"/>
          <w:b/>
          <w:color w:val="auto"/>
          <w:w w:val="105"/>
          <w:sz w:val="24"/>
          <w:szCs w:val="24"/>
        </w:rPr>
        <w:t>Price</w:t>
      </w:r>
    </w:p>
    <w:p w14:paraId="754C7ADA" w14:textId="77777777" w:rsidR="00DD5369" w:rsidRPr="00BF1D2D" w:rsidRDefault="00DD5369" w:rsidP="00B8084A">
      <w:pPr>
        <w:pStyle w:val="BodyText"/>
        <w:tabs>
          <w:tab w:val="left" w:pos="10080"/>
        </w:tabs>
        <w:spacing w:before="26" w:line="264" w:lineRule="auto"/>
        <w:ind w:left="720" w:right="990" w:firstLine="8"/>
        <w:jc w:val="both"/>
        <w:rPr>
          <w:w w:val="105"/>
        </w:rPr>
      </w:pPr>
      <w:r w:rsidRPr="00BF1D2D">
        <w:rPr>
          <w:w w:val="105"/>
        </w:rPr>
        <w:t>For purchases using federal funds in excess of $150,000, a participating agency may be required to negotiate profit as a separate element of the price. See 2 CFRR 200.323(b). When required by a participating agency, vendor agrees to provide information and negotiate with the participating agency regarding profit as a separate element of the price for a particular purchase. However, vendor agrees that the total price, including profit, charged by the vendor to the participating agency shall not exceed the awarded pricing, including any applicable discount, under the vendors contract with</w:t>
      </w:r>
      <w:r w:rsidRPr="00BF1D2D">
        <w:rPr>
          <w:spacing w:val="-12"/>
          <w:w w:val="105"/>
        </w:rPr>
        <w:t xml:space="preserve"> </w:t>
      </w:r>
      <w:r w:rsidRPr="00BF1D2D">
        <w:rPr>
          <w:color w:val="080808"/>
          <w:w w:val="110"/>
        </w:rPr>
        <w:t>Florida Buy State Cooperative Purchasing</w:t>
      </w:r>
      <w:r w:rsidRPr="00BF1D2D">
        <w:rPr>
          <w:w w:val="105"/>
        </w:rPr>
        <w:t>.</w:t>
      </w:r>
    </w:p>
    <w:p w14:paraId="2BA0F7F4" w14:textId="5BA1DF6B" w:rsidR="00220E6F" w:rsidRPr="00F026C9" w:rsidRDefault="00DD5369" w:rsidP="00A2294D">
      <w:pPr>
        <w:pStyle w:val="BodyText"/>
        <w:tabs>
          <w:tab w:val="left" w:pos="10080"/>
        </w:tabs>
        <w:spacing w:before="6" w:line="242" w:lineRule="auto"/>
        <w:ind w:left="720" w:right="990" w:firstLine="9"/>
        <w:jc w:val="both"/>
        <w:rPr>
          <w:color w:val="2F2F2F"/>
        </w:rPr>
      </w:pPr>
      <w:r w:rsidRPr="00BF1D2D">
        <w:rPr>
          <w:color w:val="2F2F2F"/>
        </w:rPr>
        <w:t xml:space="preserve">Yes, I agree __________     No, I disagree ___________    Initials ___________ </w:t>
      </w:r>
    </w:p>
    <w:p w14:paraId="53870E04" w14:textId="77777777" w:rsidR="00DD5369" w:rsidRPr="00BF1D2D" w:rsidRDefault="00DD5369" w:rsidP="00B8084A">
      <w:pPr>
        <w:pStyle w:val="Heading2"/>
        <w:keepNext w:val="0"/>
        <w:keepLines w:val="0"/>
        <w:widowControl w:val="0"/>
        <w:numPr>
          <w:ilvl w:val="0"/>
          <w:numId w:val="7"/>
        </w:numPr>
        <w:tabs>
          <w:tab w:val="left" w:pos="505"/>
          <w:tab w:val="left" w:pos="10080"/>
        </w:tabs>
        <w:autoSpaceDE w:val="0"/>
        <w:autoSpaceDN w:val="0"/>
        <w:spacing w:before="0"/>
        <w:ind w:left="720" w:right="990" w:hanging="356"/>
        <w:jc w:val="both"/>
        <w:rPr>
          <w:rFonts w:ascii="Times New Roman" w:hAnsi="Times New Roman"/>
          <w:b/>
          <w:sz w:val="24"/>
          <w:szCs w:val="24"/>
        </w:rPr>
      </w:pPr>
      <w:r w:rsidRPr="00BF1D2D">
        <w:rPr>
          <w:rFonts w:ascii="Times New Roman" w:hAnsi="Times New Roman"/>
          <w:b/>
          <w:color w:val="auto"/>
          <w:w w:val="105"/>
          <w:sz w:val="24"/>
          <w:szCs w:val="24"/>
        </w:rPr>
        <w:t>General Compliance with Participating</w:t>
      </w:r>
      <w:r w:rsidRPr="00BF1D2D">
        <w:rPr>
          <w:rFonts w:ascii="Times New Roman" w:hAnsi="Times New Roman"/>
          <w:b/>
          <w:color w:val="auto"/>
          <w:spacing w:val="9"/>
          <w:w w:val="105"/>
          <w:sz w:val="24"/>
          <w:szCs w:val="24"/>
        </w:rPr>
        <w:t xml:space="preserve"> </w:t>
      </w:r>
      <w:r w:rsidRPr="00BF1D2D">
        <w:rPr>
          <w:rFonts w:ascii="Times New Roman" w:hAnsi="Times New Roman"/>
          <w:b/>
          <w:color w:val="auto"/>
          <w:w w:val="105"/>
          <w:sz w:val="24"/>
          <w:szCs w:val="24"/>
        </w:rPr>
        <w:t>Agencies</w:t>
      </w:r>
    </w:p>
    <w:p w14:paraId="7F318DB6" w14:textId="77777777" w:rsidR="00DD5369" w:rsidRPr="00BF1D2D" w:rsidRDefault="00DD5369" w:rsidP="00B8084A">
      <w:pPr>
        <w:pStyle w:val="BodyText"/>
        <w:tabs>
          <w:tab w:val="left" w:pos="10080"/>
        </w:tabs>
        <w:spacing w:before="26" w:line="264" w:lineRule="auto"/>
        <w:ind w:left="720" w:right="990" w:firstLine="7"/>
        <w:jc w:val="both"/>
        <w:rPr>
          <w:w w:val="105"/>
        </w:rPr>
      </w:pPr>
      <w:r w:rsidRPr="00BF1D2D">
        <w:rPr>
          <w:w w:val="105"/>
        </w:rPr>
        <w:t>In addition to the foregoing specific requirements, vendor agrees, in accepting any purchase order from a participating agency, it shall make a good faith effort to work with participating agency to provide such information and to satisfy requirements as may apply to a particular purchase or purchases including, but not limited to, applicable record keeping and record retention requirements.</w:t>
      </w:r>
    </w:p>
    <w:p w14:paraId="3C4356CE" w14:textId="584464DD" w:rsidR="00F06DDB" w:rsidRPr="004C1798" w:rsidRDefault="00DD5369" w:rsidP="00F06DDB">
      <w:pPr>
        <w:pStyle w:val="BodyText"/>
        <w:tabs>
          <w:tab w:val="left" w:pos="10080"/>
        </w:tabs>
        <w:spacing w:before="6" w:line="242" w:lineRule="auto"/>
        <w:ind w:left="720" w:right="990" w:firstLine="9"/>
        <w:jc w:val="both"/>
        <w:rPr>
          <w:color w:val="2F2F2F"/>
        </w:rPr>
      </w:pPr>
      <w:r w:rsidRPr="00BF1D2D">
        <w:rPr>
          <w:color w:val="2F2F2F"/>
        </w:rPr>
        <w:t xml:space="preserve">Yes, I agree __________     No, I disagree ___________    Initials ___________ </w:t>
      </w:r>
    </w:p>
    <w:p w14:paraId="74D1DDE5" w14:textId="5EC27995" w:rsidR="00DD5369" w:rsidRPr="00BF1D2D" w:rsidRDefault="00DD5369" w:rsidP="00B8084A">
      <w:pPr>
        <w:pStyle w:val="BodyText"/>
        <w:tabs>
          <w:tab w:val="left" w:pos="10080"/>
        </w:tabs>
        <w:spacing w:before="91" w:line="264" w:lineRule="auto"/>
        <w:ind w:left="720" w:right="990"/>
        <w:jc w:val="both"/>
      </w:pPr>
      <w:r w:rsidRPr="00BF1D2D">
        <w:rPr>
          <w:w w:val="105"/>
        </w:rPr>
        <w:t>By signing below, I certify that the information in this form is true, complete, and accurate and that I am authorized by my company to make this certification and all consents and agreements contained herein.</w:t>
      </w:r>
    </w:p>
    <w:p w14:paraId="323A9E97" w14:textId="77777777" w:rsidR="00DD5369" w:rsidRPr="00BF1D2D" w:rsidRDefault="00DD5369" w:rsidP="00F06DDB">
      <w:pPr>
        <w:pStyle w:val="BodyText"/>
        <w:tabs>
          <w:tab w:val="left" w:pos="10080"/>
        </w:tabs>
        <w:spacing w:after="0" w:line="20" w:lineRule="exact"/>
        <w:ind w:left="720" w:right="990"/>
      </w:pPr>
    </w:p>
    <w:p w14:paraId="0DE2DF33" w14:textId="69ECF070" w:rsidR="00DD5369" w:rsidRPr="00BF1D2D" w:rsidRDefault="00EF7E87" w:rsidP="00F06DDB">
      <w:pPr>
        <w:tabs>
          <w:tab w:val="left" w:pos="10080"/>
        </w:tabs>
        <w:ind w:left="720" w:right="990"/>
      </w:pPr>
      <w:r>
        <w:rPr>
          <w:noProof/>
        </w:rPr>
        <mc:AlternateContent>
          <mc:Choice Requires="wpg">
            <w:drawing>
              <wp:inline distT="0" distB="0" distL="0" distR="0" wp14:anchorId="10445435" wp14:editId="1CCC6F50">
                <wp:extent cx="3566160" cy="6350"/>
                <wp:effectExtent l="11430" t="7620" r="1333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6350"/>
                          <a:chOff x="0" y="0"/>
                          <a:chExt cx="5616" cy="10"/>
                        </a:xfrm>
                      </wpg:grpSpPr>
                      <wps:wsp>
                        <wps:cNvPr id="7" name="Line 5"/>
                        <wps:cNvCnPr>
                          <a:cxnSpLocks noChangeShapeType="1"/>
                        </wps:cNvCnPr>
                        <wps:spPr bwMode="auto">
                          <a:xfrm>
                            <a:off x="0" y="5"/>
                            <a:ext cx="5615"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5BDB69" id="Group 3" o:spid="_x0000_s1026" style="width:280.8pt;height:.5pt;mso-position-horizontal-relative:char;mso-position-vertical-relative:line" coordsize="56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">
                <v:line id="Line 5" o:spid="_x0000_s1027" style="position:absolute;visibility:visible;mso-wrap-style:square" from="0,5" to="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" strokeweight=".16953mm"/>
                <w10:anchorlock/>
              </v:group>
            </w:pict>
          </mc:Fallback>
        </mc:AlternateContent>
      </w:r>
    </w:p>
    <w:p w14:paraId="539960EC" w14:textId="1E3DF8FD" w:rsidR="00DD5369" w:rsidRDefault="00DD5369" w:rsidP="00F06DDB">
      <w:pPr>
        <w:tabs>
          <w:tab w:val="left" w:pos="10080"/>
        </w:tabs>
        <w:ind w:left="720" w:right="990"/>
      </w:pPr>
      <w:r w:rsidRPr="00BF1D2D">
        <w:t>Name of Company</w:t>
      </w:r>
    </w:p>
    <w:p w14:paraId="4A85BB4E" w14:textId="076F7E6C" w:rsidR="009417FA" w:rsidRDefault="009417FA" w:rsidP="00F06DDB">
      <w:pPr>
        <w:tabs>
          <w:tab w:val="left" w:pos="10080"/>
        </w:tabs>
        <w:ind w:left="720" w:right="990"/>
      </w:pPr>
    </w:p>
    <w:p w14:paraId="5B51BBF7" w14:textId="77777777" w:rsidR="009417FA" w:rsidRPr="00BF1D2D" w:rsidRDefault="009417FA" w:rsidP="00F06DDB">
      <w:pPr>
        <w:tabs>
          <w:tab w:val="left" w:pos="10080"/>
        </w:tabs>
        <w:ind w:left="720" w:right="990"/>
      </w:pPr>
    </w:p>
    <w:p w14:paraId="34FB66D6" w14:textId="77777777" w:rsidR="009417FA" w:rsidRPr="00BF1D2D" w:rsidRDefault="009417FA" w:rsidP="00F06DDB">
      <w:pPr>
        <w:pStyle w:val="BodyText"/>
        <w:tabs>
          <w:tab w:val="left" w:pos="10080"/>
        </w:tabs>
        <w:spacing w:after="0" w:line="20" w:lineRule="exact"/>
        <w:ind w:left="720" w:right="990"/>
      </w:pPr>
      <w:r>
        <w:rPr>
          <w:noProof/>
        </w:rPr>
        <mc:AlternateContent>
          <mc:Choice Requires="wpg">
            <w:drawing>
              <wp:inline distT="0" distB="0" distL="0" distR="0" wp14:anchorId="7355374E" wp14:editId="2737AEE9">
                <wp:extent cx="3566160" cy="6350"/>
                <wp:effectExtent l="10160" t="1905" r="5080" b="1079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6350"/>
                          <a:chOff x="0" y="0"/>
                          <a:chExt cx="5616" cy="10"/>
                        </a:xfrm>
                      </wpg:grpSpPr>
                      <wps:wsp>
                        <wps:cNvPr id="9" name="Line 3"/>
                        <wps:cNvCnPr>
                          <a:cxnSpLocks noChangeShapeType="1"/>
                        </wps:cNvCnPr>
                        <wps:spPr bwMode="auto">
                          <a:xfrm>
                            <a:off x="0" y="5"/>
                            <a:ext cx="5615"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B80DA3" id="Group 2" o:spid="_x0000_s1026" style="width:280.8pt;height:.5pt;mso-position-horizontal-relative:char;mso-position-vertical-relative:line" coordsize="56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">
                <v:line id="Line 3" o:spid="_x0000_s1027" style="position:absolute;visibility:visible;mso-wrap-style:square" from="0,5" to="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" strokeweight=".16953mm"/>
                <w10:anchorlock/>
              </v:group>
            </w:pict>
          </mc:Fallback>
        </mc:AlternateContent>
      </w:r>
    </w:p>
    <w:p w14:paraId="2BA4FB9B" w14:textId="77777777" w:rsidR="009417FA" w:rsidRPr="00BF1D2D" w:rsidRDefault="009417FA" w:rsidP="00F06DDB">
      <w:pPr>
        <w:tabs>
          <w:tab w:val="left" w:pos="10080"/>
        </w:tabs>
        <w:ind w:left="720" w:right="990"/>
      </w:pPr>
      <w:r w:rsidRPr="00BF1D2D">
        <w:rPr>
          <w:w w:val="105"/>
        </w:rPr>
        <w:t>Printed Name</w:t>
      </w:r>
    </w:p>
    <w:p w14:paraId="59A48AA3" w14:textId="69568D45" w:rsidR="00DD5369" w:rsidRDefault="00DD5369" w:rsidP="00F06DDB">
      <w:pPr>
        <w:tabs>
          <w:tab w:val="left" w:pos="10080"/>
        </w:tabs>
        <w:ind w:left="720" w:right="990"/>
        <w:rPr>
          <w:u w:val="single"/>
        </w:rPr>
      </w:pPr>
      <w:r w:rsidRPr="00BF1D2D">
        <w:rPr>
          <w:w w:val="105"/>
        </w:rPr>
        <w:t>___________________________________________________</w:t>
      </w:r>
      <w:r w:rsidR="009417FA" w:rsidRPr="009417FA">
        <w:t xml:space="preserve"> </w:t>
      </w:r>
      <w:r w:rsidR="009417FA" w:rsidRPr="00BF1D2D">
        <w:t>Date</w:t>
      </w:r>
      <w:r w:rsidR="009417FA" w:rsidRPr="002E77F6">
        <w:t xml:space="preserve"> __________________</w:t>
      </w:r>
    </w:p>
    <w:p w14:paraId="76197879" w14:textId="5ED33B03" w:rsidR="009417FA" w:rsidRDefault="00DD5369" w:rsidP="00F06DDB">
      <w:pPr>
        <w:spacing w:line="212" w:lineRule="exact"/>
        <w:ind w:left="720" w:right="1166"/>
        <w:rPr>
          <w:rStyle w:val="normaltextrun"/>
          <w:sz w:val="28"/>
          <w:szCs w:val="28"/>
        </w:rPr>
      </w:pPr>
      <w:r w:rsidRPr="00BF1D2D">
        <w:rPr>
          <w:w w:val="105"/>
        </w:rPr>
        <w:t>Signature of Authorized Personnel</w:t>
      </w:r>
      <w:r w:rsidR="009417FA" w:rsidRPr="009417FA">
        <w:t xml:space="preserve"> </w:t>
      </w:r>
    </w:p>
    <w:p w14:paraId="5016ABA6" w14:textId="5CDD91CF" w:rsidR="00A2294D" w:rsidRDefault="00A2294D" w:rsidP="00F06DDB">
      <w:pPr>
        <w:tabs>
          <w:tab w:val="left" w:pos="6405"/>
        </w:tabs>
        <w:ind w:right="1170"/>
        <w:rPr>
          <w:w w:val="105"/>
        </w:rPr>
      </w:pPr>
    </w:p>
    <w:p w14:paraId="3B2F9255" w14:textId="72BF72B6" w:rsidR="00F06DDB" w:rsidRDefault="00F06DDB" w:rsidP="00F06DDB">
      <w:pPr>
        <w:tabs>
          <w:tab w:val="left" w:pos="6405"/>
        </w:tabs>
        <w:ind w:right="1170"/>
        <w:rPr>
          <w:rStyle w:val="normaltextrun"/>
          <w:w w:val="105"/>
        </w:rPr>
      </w:pPr>
    </w:p>
    <w:p w14:paraId="35A0AA54" w14:textId="6FB315E1" w:rsidR="00D50B3A" w:rsidRDefault="00D50B3A" w:rsidP="00F06DDB">
      <w:pPr>
        <w:tabs>
          <w:tab w:val="left" w:pos="6405"/>
        </w:tabs>
        <w:ind w:right="1170"/>
        <w:rPr>
          <w:rStyle w:val="normaltextrun"/>
          <w:w w:val="105"/>
        </w:rPr>
      </w:pPr>
    </w:p>
    <w:p w14:paraId="445B4FE0" w14:textId="7E141704" w:rsidR="00D50B3A" w:rsidRDefault="00D50B3A" w:rsidP="00F06DDB">
      <w:pPr>
        <w:tabs>
          <w:tab w:val="left" w:pos="6405"/>
        </w:tabs>
        <w:ind w:right="1170"/>
        <w:rPr>
          <w:rStyle w:val="normaltextrun"/>
          <w:w w:val="105"/>
        </w:rPr>
      </w:pPr>
    </w:p>
    <w:p w14:paraId="63C40211" w14:textId="71902BB3" w:rsidR="00D50B3A" w:rsidRDefault="00D50B3A" w:rsidP="00F06DDB">
      <w:pPr>
        <w:tabs>
          <w:tab w:val="left" w:pos="6405"/>
        </w:tabs>
        <w:ind w:right="1170"/>
        <w:rPr>
          <w:rStyle w:val="normaltextrun"/>
          <w:w w:val="105"/>
        </w:rPr>
      </w:pPr>
    </w:p>
    <w:p w14:paraId="42E976F3" w14:textId="11852B1C" w:rsidR="00D50B3A" w:rsidRDefault="00D50B3A" w:rsidP="00F06DDB">
      <w:pPr>
        <w:tabs>
          <w:tab w:val="left" w:pos="6405"/>
        </w:tabs>
        <w:ind w:right="1170"/>
        <w:rPr>
          <w:rStyle w:val="normaltextrun"/>
          <w:w w:val="105"/>
        </w:rPr>
      </w:pPr>
    </w:p>
    <w:p w14:paraId="3CD39B0D" w14:textId="1CF01F50" w:rsidR="00D50B3A" w:rsidRDefault="00D50B3A" w:rsidP="00F06DDB">
      <w:pPr>
        <w:tabs>
          <w:tab w:val="left" w:pos="6405"/>
        </w:tabs>
        <w:ind w:right="1170"/>
        <w:rPr>
          <w:rStyle w:val="normaltextrun"/>
          <w:w w:val="105"/>
        </w:rPr>
      </w:pPr>
    </w:p>
    <w:p w14:paraId="42EDEE85" w14:textId="3CE42F78" w:rsidR="00D50B3A" w:rsidRDefault="00D50B3A" w:rsidP="00F06DDB">
      <w:pPr>
        <w:tabs>
          <w:tab w:val="left" w:pos="6405"/>
        </w:tabs>
        <w:ind w:right="1170"/>
        <w:rPr>
          <w:rStyle w:val="normaltextrun"/>
          <w:w w:val="105"/>
        </w:rPr>
      </w:pPr>
    </w:p>
    <w:p w14:paraId="18FDEF8E" w14:textId="60DBCFB5" w:rsidR="00D50B3A" w:rsidRDefault="00D50B3A" w:rsidP="00F06DDB">
      <w:pPr>
        <w:tabs>
          <w:tab w:val="left" w:pos="6405"/>
        </w:tabs>
        <w:ind w:right="1170"/>
        <w:rPr>
          <w:rStyle w:val="normaltextrun"/>
          <w:w w:val="105"/>
        </w:rPr>
      </w:pPr>
    </w:p>
    <w:p w14:paraId="6BBC4AA3" w14:textId="31884108" w:rsidR="00D50B3A" w:rsidRDefault="00D50B3A" w:rsidP="00F06DDB">
      <w:pPr>
        <w:tabs>
          <w:tab w:val="left" w:pos="6405"/>
        </w:tabs>
        <w:ind w:right="1170"/>
        <w:rPr>
          <w:rStyle w:val="normaltextrun"/>
          <w:w w:val="105"/>
        </w:rPr>
      </w:pPr>
    </w:p>
    <w:p w14:paraId="5333A673" w14:textId="7F855BBF" w:rsidR="00D50B3A" w:rsidRDefault="00D50B3A" w:rsidP="00F06DDB">
      <w:pPr>
        <w:tabs>
          <w:tab w:val="left" w:pos="6405"/>
        </w:tabs>
        <w:ind w:right="1170"/>
        <w:rPr>
          <w:rStyle w:val="normaltextrun"/>
          <w:w w:val="105"/>
        </w:rPr>
      </w:pPr>
    </w:p>
    <w:p w14:paraId="3A1DA3A6" w14:textId="1E1BFB7C" w:rsidR="00D50B3A" w:rsidRDefault="00D50B3A" w:rsidP="00F06DDB">
      <w:pPr>
        <w:tabs>
          <w:tab w:val="left" w:pos="6405"/>
        </w:tabs>
        <w:ind w:right="1170"/>
        <w:rPr>
          <w:rStyle w:val="normaltextrun"/>
          <w:w w:val="105"/>
        </w:rPr>
      </w:pPr>
    </w:p>
    <w:p w14:paraId="328B9844" w14:textId="305D48D6" w:rsidR="00D50B3A" w:rsidRDefault="00D50B3A" w:rsidP="00F06DDB">
      <w:pPr>
        <w:tabs>
          <w:tab w:val="left" w:pos="6405"/>
        </w:tabs>
        <w:ind w:right="1170"/>
        <w:rPr>
          <w:rStyle w:val="normaltextrun"/>
          <w:w w:val="105"/>
        </w:rPr>
      </w:pPr>
    </w:p>
    <w:p w14:paraId="05C0154F" w14:textId="34FE29D4" w:rsidR="00D50B3A" w:rsidRDefault="00D50B3A" w:rsidP="00F06DDB">
      <w:pPr>
        <w:tabs>
          <w:tab w:val="left" w:pos="6405"/>
        </w:tabs>
        <w:ind w:right="1170"/>
        <w:rPr>
          <w:rStyle w:val="normaltextrun"/>
          <w:w w:val="105"/>
        </w:rPr>
      </w:pPr>
    </w:p>
    <w:p w14:paraId="1597715A" w14:textId="6DE43A2C" w:rsidR="00D50B3A" w:rsidRDefault="00D50B3A" w:rsidP="00F06DDB">
      <w:pPr>
        <w:tabs>
          <w:tab w:val="left" w:pos="6405"/>
        </w:tabs>
        <w:ind w:right="1170"/>
        <w:rPr>
          <w:rStyle w:val="normaltextrun"/>
          <w:w w:val="105"/>
        </w:rPr>
      </w:pPr>
    </w:p>
    <w:p w14:paraId="679897D4" w14:textId="640584F1" w:rsidR="00D50B3A" w:rsidRDefault="00D50B3A" w:rsidP="00F06DDB">
      <w:pPr>
        <w:tabs>
          <w:tab w:val="left" w:pos="6405"/>
        </w:tabs>
        <w:ind w:right="1170"/>
        <w:rPr>
          <w:rStyle w:val="normaltextrun"/>
          <w:w w:val="105"/>
        </w:rPr>
      </w:pPr>
    </w:p>
    <w:p w14:paraId="42CA0517" w14:textId="5B3220A4" w:rsidR="00D50B3A" w:rsidRDefault="00D50B3A" w:rsidP="00F06DDB">
      <w:pPr>
        <w:tabs>
          <w:tab w:val="left" w:pos="6405"/>
        </w:tabs>
        <w:ind w:right="1170"/>
        <w:rPr>
          <w:rStyle w:val="normaltextrun"/>
          <w:w w:val="105"/>
        </w:rPr>
      </w:pPr>
    </w:p>
    <w:p w14:paraId="2D1B12E3" w14:textId="02B06A1B" w:rsidR="00D50B3A" w:rsidRDefault="00D50B3A" w:rsidP="00F06DDB">
      <w:pPr>
        <w:tabs>
          <w:tab w:val="left" w:pos="6405"/>
        </w:tabs>
        <w:ind w:right="1170"/>
        <w:rPr>
          <w:rStyle w:val="normaltextrun"/>
          <w:w w:val="105"/>
        </w:rPr>
      </w:pPr>
    </w:p>
    <w:p w14:paraId="44E346E7" w14:textId="5E23F57E" w:rsidR="00D50B3A" w:rsidRDefault="00D50B3A" w:rsidP="00F06DDB">
      <w:pPr>
        <w:tabs>
          <w:tab w:val="left" w:pos="6405"/>
        </w:tabs>
        <w:ind w:right="1170"/>
        <w:rPr>
          <w:rStyle w:val="normaltextrun"/>
          <w:w w:val="105"/>
        </w:rPr>
      </w:pPr>
    </w:p>
    <w:p w14:paraId="248DD0FF" w14:textId="77777777" w:rsidR="00D50B3A" w:rsidRPr="00F06DDB" w:rsidRDefault="00D50B3A" w:rsidP="00F06DDB">
      <w:pPr>
        <w:tabs>
          <w:tab w:val="left" w:pos="6405"/>
        </w:tabs>
        <w:ind w:right="1170"/>
        <w:rPr>
          <w:rStyle w:val="normaltextrun"/>
          <w:w w:val="105"/>
        </w:rPr>
      </w:pPr>
    </w:p>
    <w:p w14:paraId="70CA31A9" w14:textId="6AD71D07" w:rsidR="00B56933" w:rsidRDefault="00DD5369" w:rsidP="00B56933">
      <w:pPr>
        <w:pStyle w:val="paragraph"/>
        <w:spacing w:before="0" w:beforeAutospacing="0" w:after="0" w:afterAutospacing="0"/>
        <w:ind w:left="720" w:right="900"/>
        <w:jc w:val="center"/>
        <w:textAlignment w:val="baseline"/>
        <w:rPr>
          <w:rStyle w:val="normaltextrun"/>
        </w:rPr>
      </w:pPr>
      <w:r w:rsidRPr="00B56933">
        <w:rPr>
          <w:rStyle w:val="normaltextrun"/>
          <w:b/>
          <w:bCs/>
          <w:sz w:val="28"/>
          <w:szCs w:val="28"/>
        </w:rPr>
        <w:lastRenderedPageBreak/>
        <w:t>Attachment 1</w:t>
      </w:r>
      <w:r w:rsidR="00DD23AE">
        <w:rPr>
          <w:rStyle w:val="normaltextrun"/>
          <w:b/>
          <w:bCs/>
          <w:sz w:val="28"/>
          <w:szCs w:val="28"/>
        </w:rPr>
        <w:t>2</w:t>
      </w:r>
    </w:p>
    <w:p w14:paraId="78CE9311" w14:textId="0CB22541" w:rsidR="00DD5369" w:rsidRPr="00B56933" w:rsidRDefault="00B56933" w:rsidP="00B56933">
      <w:pPr>
        <w:pStyle w:val="paragraph"/>
        <w:spacing w:before="0" w:beforeAutospacing="0" w:after="0" w:afterAutospacing="0"/>
        <w:ind w:left="720" w:right="900"/>
        <w:jc w:val="center"/>
        <w:textAlignment w:val="baseline"/>
        <w:rPr>
          <w:rStyle w:val="normaltextrun"/>
        </w:rPr>
      </w:pPr>
      <w:r>
        <w:rPr>
          <w:rStyle w:val="normaltextrun"/>
          <w:b/>
          <w:bCs/>
          <w:sz w:val="28"/>
          <w:szCs w:val="28"/>
        </w:rPr>
        <w:t>Florida Buy State Cooperative Purchasing Agency</w:t>
      </w:r>
      <w:r w:rsidR="00DD5369" w:rsidRPr="00B56933">
        <w:rPr>
          <w:rStyle w:val="normaltextrun"/>
        </w:rPr>
        <w:t> </w:t>
      </w:r>
    </w:p>
    <w:p w14:paraId="27ECE54B" w14:textId="0F7B4627" w:rsidR="00DD5369" w:rsidRPr="00DD5369" w:rsidRDefault="00A40008" w:rsidP="00B56933">
      <w:pPr>
        <w:pStyle w:val="paragraph"/>
        <w:spacing w:before="0" w:beforeAutospacing="0" w:after="0" w:afterAutospacing="0"/>
        <w:ind w:left="720" w:right="900"/>
        <w:jc w:val="center"/>
        <w:textAlignment w:val="baseline"/>
        <w:rPr>
          <w:rStyle w:val="eop"/>
          <w:sz w:val="28"/>
          <w:szCs w:val="28"/>
        </w:rPr>
      </w:pPr>
      <w:r>
        <w:rPr>
          <w:rStyle w:val="normaltextrun"/>
          <w:b/>
          <w:bCs/>
          <w:sz w:val="28"/>
          <w:szCs w:val="28"/>
        </w:rPr>
        <w:t>DEVIATIONS FROM SECTION</w:t>
      </w:r>
      <w:r w:rsidR="00DD5369" w:rsidRPr="00DD5369">
        <w:rPr>
          <w:rStyle w:val="normaltextrun"/>
          <w:b/>
          <w:bCs/>
          <w:sz w:val="28"/>
          <w:szCs w:val="28"/>
        </w:rPr>
        <w:t xml:space="preserve"> </w:t>
      </w:r>
      <w:r w:rsidR="00685E94">
        <w:rPr>
          <w:rStyle w:val="normaltextrun"/>
          <w:b/>
          <w:bCs/>
          <w:sz w:val="28"/>
          <w:szCs w:val="28"/>
        </w:rPr>
        <w:t>7</w:t>
      </w:r>
      <w:r w:rsidR="00DD5369" w:rsidRPr="00DD5369">
        <w:rPr>
          <w:rStyle w:val="normaltextrun"/>
          <w:b/>
          <w:bCs/>
          <w:sz w:val="28"/>
          <w:szCs w:val="28"/>
        </w:rPr>
        <w:t xml:space="preserve"> (Specifications)</w:t>
      </w:r>
      <w:r w:rsidR="00DD5369" w:rsidRPr="00DD5369">
        <w:rPr>
          <w:rStyle w:val="eop"/>
          <w:sz w:val="28"/>
          <w:szCs w:val="28"/>
        </w:rPr>
        <w:t> </w:t>
      </w:r>
    </w:p>
    <w:p w14:paraId="46253A4C" w14:textId="77777777" w:rsidR="00DD5369" w:rsidRPr="00DD5369" w:rsidRDefault="00DD5369" w:rsidP="00B56933">
      <w:pPr>
        <w:pStyle w:val="paragraph"/>
        <w:spacing w:before="0" w:beforeAutospacing="0" w:after="0" w:afterAutospacing="0"/>
        <w:ind w:left="720" w:right="900"/>
        <w:jc w:val="center"/>
        <w:textAlignment w:val="baseline"/>
        <w:rPr>
          <w:rFonts w:ascii="Segoe UI" w:hAnsi="Segoe UI" w:cs="Segoe UI"/>
          <w:sz w:val="28"/>
          <w:szCs w:val="28"/>
        </w:rPr>
      </w:pPr>
    </w:p>
    <w:p w14:paraId="1D3A5D76" w14:textId="5B81E730" w:rsidR="00DD5369" w:rsidRDefault="00DD5369" w:rsidP="00B56933">
      <w:pPr>
        <w:pStyle w:val="paragraph"/>
        <w:spacing w:before="0" w:beforeAutospacing="0" w:after="0" w:afterAutospacing="0"/>
        <w:ind w:left="720" w:right="900"/>
        <w:jc w:val="center"/>
        <w:textAlignment w:val="baseline"/>
        <w:rPr>
          <w:rStyle w:val="eop"/>
        </w:rPr>
      </w:pPr>
      <w:r>
        <w:rPr>
          <w:rStyle w:val="normaltextrun"/>
        </w:rPr>
        <w:t xml:space="preserve">Please provide </w:t>
      </w:r>
      <w:proofErr w:type="gramStart"/>
      <w:r>
        <w:rPr>
          <w:rStyle w:val="normaltextrun"/>
        </w:rPr>
        <w:t>and</w:t>
      </w:r>
      <w:proofErr w:type="gramEnd"/>
      <w:r>
        <w:rPr>
          <w:rStyle w:val="normaltextrun"/>
        </w:rPr>
        <w:t xml:space="preserve"> explanation for items marked “Deviate” from the specifications table listed between A.1 and A.1</w:t>
      </w:r>
      <w:r w:rsidR="00685E94">
        <w:rPr>
          <w:rStyle w:val="normaltextrun"/>
        </w:rPr>
        <w:t>1</w:t>
      </w:r>
      <w:r>
        <w:rPr>
          <w:rStyle w:val="normaltextrun"/>
        </w:rPr>
        <w:t xml:space="preserve"> in Section </w:t>
      </w:r>
      <w:r w:rsidR="00685E94">
        <w:rPr>
          <w:rStyle w:val="normaltextrun"/>
        </w:rPr>
        <w:t>7</w:t>
      </w:r>
      <w:r>
        <w:rPr>
          <w:rStyle w:val="normaltextrun"/>
        </w:rPr>
        <w:t>.</w:t>
      </w:r>
      <w:r>
        <w:rPr>
          <w:rStyle w:val="eop"/>
        </w:rPr>
        <w:t>  </w:t>
      </w:r>
    </w:p>
    <w:p w14:paraId="63204843" w14:textId="77777777" w:rsidR="00DD5369" w:rsidRDefault="00DD5369" w:rsidP="00B56933">
      <w:pPr>
        <w:pStyle w:val="paragraph"/>
        <w:spacing w:before="0" w:beforeAutospacing="0" w:after="0" w:afterAutospacing="0"/>
        <w:ind w:left="720" w:right="900"/>
        <w:jc w:val="center"/>
        <w:textAlignment w:val="baseline"/>
        <w:rPr>
          <w:rStyle w:val="eop"/>
        </w:rPr>
      </w:pPr>
    </w:p>
    <w:p w14:paraId="68812EB8" w14:textId="2DC5DB12" w:rsidR="00DD5369" w:rsidRDefault="00EF7E87" w:rsidP="00B56933">
      <w:pPr>
        <w:pStyle w:val="paragraph"/>
        <w:spacing w:before="0" w:beforeAutospacing="0" w:after="0" w:afterAutospacing="0"/>
        <w:ind w:left="720" w:right="900"/>
        <w:jc w:val="center"/>
        <w:textAlignment w:val="baseline"/>
        <w:rPr>
          <w:rFonts w:ascii="Segoe UI" w:hAnsi="Segoe UI" w:cs="Segoe UI"/>
          <w:sz w:val="18"/>
          <w:szCs w:val="18"/>
        </w:rPr>
      </w:pPr>
      <w:r>
        <w:rPr>
          <w:noProof/>
        </w:rPr>
        <w:drawing>
          <wp:inline distT="0" distB="0" distL="0" distR="0" wp14:anchorId="73F5764C" wp14:editId="14EA283B">
            <wp:extent cx="3133725" cy="523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5">
                      <a:extLst>
                        <a:ext uri="{28A0092B-C50C-407E-A947-70E740481C1C}">
                          <a14:useLocalDpi xmlns:a14="http://schemas.microsoft.com/office/drawing/2010/main" val="0"/>
                        </a:ext>
                      </a:extLst>
                    </a:blip>
                    <a:stretch>
                      <a:fillRect/>
                    </a:stretch>
                  </pic:blipFill>
                  <pic:spPr>
                    <a:xfrm>
                      <a:off x="0" y="0"/>
                      <a:ext cx="3133725" cy="523875"/>
                    </a:xfrm>
                    <a:prstGeom prst="rect">
                      <a:avLst/>
                    </a:prstGeom>
                  </pic:spPr>
                </pic:pic>
              </a:graphicData>
            </a:graphic>
          </wp:inline>
        </w:drawing>
      </w:r>
    </w:p>
    <w:p w14:paraId="3EEA36C4" w14:textId="77777777" w:rsidR="00DD5369" w:rsidRDefault="00DD5369" w:rsidP="00B56933">
      <w:pPr>
        <w:pStyle w:val="paragraph"/>
        <w:spacing w:before="0" w:beforeAutospacing="0" w:after="0" w:afterAutospacing="0"/>
        <w:ind w:left="720" w:right="900"/>
        <w:textAlignment w:val="baseline"/>
        <w:rPr>
          <w:rFonts w:ascii="Segoe UI" w:hAnsi="Segoe UI" w:cs="Segoe UI"/>
          <w:sz w:val="18"/>
          <w:szCs w:val="18"/>
        </w:rPr>
      </w:pPr>
      <w:r>
        <w:rPr>
          <w:rStyle w:val="normaltextrun"/>
          <w:rFonts w:ascii="Calibri" w:hAnsi="Calibri" w:cs="Calibri"/>
          <w:b/>
          <w:bCs/>
          <w:sz w:val="22"/>
          <w:szCs w:val="22"/>
        </w:rPr>
        <w:t>Instructions:</w:t>
      </w:r>
    </w:p>
    <w:p w14:paraId="3A43C296" w14:textId="77777777" w:rsidR="00DD5369" w:rsidRPr="00BF1D2D" w:rsidRDefault="00DD5369" w:rsidP="00B56933">
      <w:pPr>
        <w:pStyle w:val="paragraph"/>
        <w:numPr>
          <w:ilvl w:val="0"/>
          <w:numId w:val="25"/>
        </w:numPr>
        <w:spacing w:before="0" w:beforeAutospacing="0" w:after="0" w:afterAutospacing="0"/>
        <w:ind w:right="900"/>
        <w:textAlignment w:val="baseline"/>
      </w:pPr>
      <w:r w:rsidRPr="00BF1D2D">
        <w:rPr>
          <w:rStyle w:val="normaltextrun"/>
        </w:rPr>
        <w:t>If “no” is marked with an “X” below, complete this form by signing it at the bottom.</w:t>
      </w:r>
      <w:r w:rsidRPr="00BF1D2D">
        <w:rPr>
          <w:rStyle w:val="eop"/>
        </w:rPr>
        <w:t> </w:t>
      </w:r>
    </w:p>
    <w:p w14:paraId="548CD5F9" w14:textId="77777777" w:rsidR="00DD5369" w:rsidRPr="00BF1D2D" w:rsidRDefault="00DD5369" w:rsidP="00B56933">
      <w:pPr>
        <w:pStyle w:val="paragraph"/>
        <w:numPr>
          <w:ilvl w:val="0"/>
          <w:numId w:val="25"/>
        </w:numPr>
        <w:spacing w:before="0" w:beforeAutospacing="0" w:after="0" w:afterAutospacing="0"/>
        <w:ind w:right="900"/>
        <w:textAlignment w:val="baseline"/>
      </w:pPr>
      <w:r w:rsidRPr="00BF1D2D">
        <w:rPr>
          <w:rStyle w:val="normaltextrun"/>
        </w:rPr>
        <w:t>If “yes” is marked with an “X” below, insert answers into the form shown below, providing narrative explanations of deviations. </w:t>
      </w:r>
      <w:r w:rsidRPr="00BF1D2D">
        <w:rPr>
          <w:rStyle w:val="normaltextrun"/>
          <w:i/>
          <w:iCs/>
        </w:rPr>
        <w:t>(To insert more rows, hit the tab key from the last field in the last row and column.)</w:t>
      </w:r>
      <w:r w:rsidRPr="00BF1D2D">
        <w:rPr>
          <w:rStyle w:val="eop"/>
        </w:rPr>
        <w:t> </w:t>
      </w:r>
    </w:p>
    <w:p w14:paraId="39F9975C" w14:textId="77777777" w:rsidR="00DD5369" w:rsidRPr="00BF1D2D" w:rsidRDefault="00DD5369" w:rsidP="00B56933">
      <w:pPr>
        <w:pStyle w:val="paragraph"/>
        <w:numPr>
          <w:ilvl w:val="0"/>
          <w:numId w:val="25"/>
        </w:numPr>
        <w:spacing w:before="0" w:beforeAutospacing="0" w:after="0" w:afterAutospacing="0"/>
        <w:ind w:right="900"/>
        <w:textAlignment w:val="baseline"/>
      </w:pPr>
      <w:r w:rsidRPr="00BF1D2D">
        <w:rPr>
          <w:rStyle w:val="normaltextrun"/>
        </w:rPr>
        <w:t>If adding pages, the responder’s name and identifying information as to which item the response refers must appear on each page.</w:t>
      </w:r>
      <w:r w:rsidRPr="00BF1D2D">
        <w:rPr>
          <w:rStyle w:val="eop"/>
        </w:rPr>
        <w:t> </w:t>
      </w:r>
    </w:p>
    <w:p w14:paraId="37307F76" w14:textId="77777777" w:rsidR="00DD5369" w:rsidRPr="00BF1D2D" w:rsidRDefault="00DD5369" w:rsidP="00B56933">
      <w:pPr>
        <w:pStyle w:val="paragraph"/>
        <w:numPr>
          <w:ilvl w:val="0"/>
          <w:numId w:val="25"/>
        </w:numPr>
        <w:spacing w:before="0" w:beforeAutospacing="0" w:after="0" w:afterAutospacing="0"/>
        <w:ind w:right="900"/>
        <w:textAlignment w:val="baseline"/>
        <w:rPr>
          <w:rStyle w:val="eop"/>
        </w:rPr>
      </w:pPr>
      <w:r w:rsidRPr="00BF1D2D">
        <w:rPr>
          <w:rStyle w:val="normaltextrun"/>
        </w:rPr>
        <w:t>Deviations to local, state, or federal laws cannot be accepted under this RFP.</w:t>
      </w:r>
      <w:r w:rsidRPr="00BF1D2D">
        <w:rPr>
          <w:rStyle w:val="eop"/>
        </w:rPr>
        <w:t> </w:t>
      </w:r>
    </w:p>
    <w:p w14:paraId="5A969FF1" w14:textId="77777777" w:rsidR="00DD5369" w:rsidRPr="00BF1D2D" w:rsidRDefault="00DD5369" w:rsidP="00DD5369">
      <w:pPr>
        <w:pStyle w:val="paragraph"/>
        <w:spacing w:before="0" w:beforeAutospacing="0" w:after="0" w:afterAutospacing="0"/>
        <w:textAlignment w:val="baseline"/>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9780"/>
      </w:tblGrid>
      <w:tr w:rsidR="00DD5369" w:rsidRPr="00BF1D2D" w14:paraId="4DA5CE4D" w14:textId="77777777" w:rsidTr="009E44C2">
        <w:trPr>
          <w:trHeight w:val="570"/>
        </w:trPr>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5F82C4BA" w14:textId="77777777" w:rsidR="00DD5369" w:rsidRPr="00BF1D2D" w:rsidRDefault="00DD5369" w:rsidP="009E44C2">
            <w:pPr>
              <w:pStyle w:val="paragraph"/>
              <w:spacing w:before="0" w:beforeAutospacing="0" w:after="0" w:afterAutospacing="0"/>
              <w:textAlignment w:val="baseline"/>
            </w:pPr>
            <w:r w:rsidRPr="00BF1D2D">
              <w:rPr>
                <w:rStyle w:val="eop"/>
              </w:rPr>
              <w:t> </w:t>
            </w:r>
          </w:p>
        </w:tc>
        <w:tc>
          <w:tcPr>
            <w:tcW w:w="9780" w:type="dxa"/>
            <w:tcBorders>
              <w:top w:val="single" w:sz="6" w:space="0" w:color="000000"/>
              <w:left w:val="nil"/>
              <w:bottom w:val="single" w:sz="6" w:space="0" w:color="000000"/>
              <w:right w:val="single" w:sz="6" w:space="0" w:color="000000"/>
            </w:tcBorders>
            <w:shd w:val="clear" w:color="auto" w:fill="auto"/>
            <w:hideMark/>
          </w:tcPr>
          <w:p w14:paraId="36C20E27" w14:textId="14B5AA64" w:rsidR="00DD5369" w:rsidRPr="00BF1D2D" w:rsidRDefault="00DD5369" w:rsidP="009E44C2">
            <w:pPr>
              <w:pStyle w:val="paragraph"/>
              <w:spacing w:before="0" w:beforeAutospacing="0" w:after="0" w:afterAutospacing="0"/>
              <w:ind w:left="105"/>
              <w:textAlignment w:val="baseline"/>
            </w:pPr>
            <w:r w:rsidRPr="00BF1D2D">
              <w:rPr>
                <w:rStyle w:val="normaltextrun"/>
                <w:b/>
                <w:bCs/>
              </w:rPr>
              <w:t>No</w:t>
            </w:r>
            <w:r w:rsidRPr="00BF1D2D">
              <w:rPr>
                <w:rStyle w:val="normaltextrun"/>
              </w:rPr>
              <w:t>, this responder does not have deviations (exceptions or alternates) to the specifications listed between A.1 and A.1</w:t>
            </w:r>
            <w:r w:rsidR="00685E94">
              <w:rPr>
                <w:rStyle w:val="normaltextrun"/>
              </w:rPr>
              <w:t>1</w:t>
            </w:r>
            <w:r w:rsidRPr="00BF1D2D">
              <w:rPr>
                <w:rStyle w:val="normaltextrun"/>
              </w:rPr>
              <w:t xml:space="preserve"> in Section </w:t>
            </w:r>
            <w:r w:rsidR="00685E94">
              <w:rPr>
                <w:rStyle w:val="normaltextrun"/>
              </w:rPr>
              <w:t>7</w:t>
            </w:r>
            <w:r w:rsidRPr="00BF1D2D">
              <w:rPr>
                <w:rStyle w:val="eop"/>
              </w:rPr>
              <w:t> </w:t>
            </w:r>
          </w:p>
        </w:tc>
      </w:tr>
      <w:tr w:rsidR="00DD5369" w:rsidRPr="00BF1D2D" w14:paraId="655C04BF" w14:textId="77777777" w:rsidTr="009E44C2">
        <w:trPr>
          <w:trHeight w:val="300"/>
        </w:trPr>
        <w:tc>
          <w:tcPr>
            <w:tcW w:w="495" w:type="dxa"/>
            <w:tcBorders>
              <w:top w:val="nil"/>
              <w:left w:val="single" w:sz="6" w:space="0" w:color="000000"/>
              <w:bottom w:val="single" w:sz="6" w:space="0" w:color="000000"/>
              <w:right w:val="single" w:sz="6" w:space="0" w:color="000000"/>
            </w:tcBorders>
            <w:shd w:val="clear" w:color="auto" w:fill="auto"/>
            <w:hideMark/>
          </w:tcPr>
          <w:p w14:paraId="6CE83B88" w14:textId="77777777" w:rsidR="00DD5369" w:rsidRPr="00BF1D2D" w:rsidRDefault="00DD5369" w:rsidP="009E44C2">
            <w:pPr>
              <w:pStyle w:val="paragraph"/>
              <w:spacing w:before="0" w:beforeAutospacing="0" w:after="0" w:afterAutospacing="0"/>
              <w:textAlignment w:val="baseline"/>
            </w:pPr>
            <w:r w:rsidRPr="00BF1D2D">
              <w:rPr>
                <w:rStyle w:val="eop"/>
              </w:rPr>
              <w:t> </w:t>
            </w:r>
          </w:p>
        </w:tc>
        <w:tc>
          <w:tcPr>
            <w:tcW w:w="9780" w:type="dxa"/>
            <w:tcBorders>
              <w:top w:val="nil"/>
              <w:left w:val="nil"/>
              <w:bottom w:val="single" w:sz="6" w:space="0" w:color="000000"/>
              <w:right w:val="single" w:sz="6" w:space="0" w:color="000000"/>
            </w:tcBorders>
            <w:shd w:val="clear" w:color="auto" w:fill="auto"/>
            <w:hideMark/>
          </w:tcPr>
          <w:p w14:paraId="2440CF43" w14:textId="08A793AD" w:rsidR="00DD5369" w:rsidRPr="00BF1D2D" w:rsidRDefault="00DD5369" w:rsidP="009E44C2">
            <w:pPr>
              <w:pStyle w:val="paragraph"/>
              <w:spacing w:before="0" w:beforeAutospacing="0" w:after="0" w:afterAutospacing="0"/>
              <w:ind w:left="105"/>
              <w:textAlignment w:val="baseline"/>
            </w:pPr>
            <w:r w:rsidRPr="00BF1D2D">
              <w:rPr>
                <w:rStyle w:val="normaltextrun"/>
                <w:b/>
                <w:bCs/>
              </w:rPr>
              <w:t>Yes</w:t>
            </w:r>
            <w:r w:rsidRPr="00BF1D2D">
              <w:rPr>
                <w:rStyle w:val="normaltextrun"/>
              </w:rPr>
              <w:t xml:space="preserve">, this responder has the following deviations to the specifications listed between A.1 and A.19 in Section </w:t>
            </w:r>
            <w:r w:rsidR="00685E94">
              <w:rPr>
                <w:rStyle w:val="normaltextrun"/>
              </w:rPr>
              <w:t>11</w:t>
            </w:r>
            <w:r w:rsidRPr="00BF1D2D">
              <w:rPr>
                <w:rStyle w:val="eop"/>
              </w:rPr>
              <w:t> </w:t>
            </w:r>
          </w:p>
        </w:tc>
      </w:tr>
    </w:tbl>
    <w:p w14:paraId="162EF133" w14:textId="77777777" w:rsidR="00DD5369" w:rsidRDefault="00DD5369" w:rsidP="00DD5369">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1"/>
          <w:szCs w:val="21"/>
        </w:rPr>
        <w:t> </w:t>
      </w:r>
    </w:p>
    <w:tbl>
      <w:tblPr>
        <w:tblW w:w="1027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7"/>
        <w:gridCol w:w="5137"/>
      </w:tblGrid>
      <w:tr w:rsidR="00DD5369" w14:paraId="5C07C87A" w14:textId="77777777" w:rsidTr="009E44C2">
        <w:trPr>
          <w:trHeight w:val="714"/>
        </w:trPr>
        <w:tc>
          <w:tcPr>
            <w:tcW w:w="5137" w:type="dxa"/>
            <w:tcBorders>
              <w:top w:val="single" w:sz="6" w:space="0" w:color="000000"/>
              <w:left w:val="single" w:sz="6" w:space="0" w:color="000000"/>
              <w:bottom w:val="single" w:sz="6" w:space="0" w:color="000000"/>
              <w:right w:val="single" w:sz="6" w:space="0" w:color="000000"/>
            </w:tcBorders>
            <w:shd w:val="clear" w:color="auto" w:fill="115F9F"/>
            <w:hideMark/>
          </w:tcPr>
          <w:p w14:paraId="21E7F4E4" w14:textId="77777777" w:rsidR="00DD5369" w:rsidRDefault="00DD5369" w:rsidP="009E44C2">
            <w:pPr>
              <w:pStyle w:val="paragraph"/>
              <w:spacing w:before="0" w:beforeAutospacing="0" w:after="0" w:afterAutospacing="0"/>
              <w:ind w:left="105"/>
              <w:textAlignment w:val="baseline"/>
            </w:pPr>
            <w:r>
              <w:rPr>
                <w:rStyle w:val="normaltextrun"/>
                <w:rFonts w:ascii="Cambria" w:hAnsi="Cambria"/>
                <w:b/>
                <w:bCs/>
                <w:color w:val="FFFFFF"/>
                <w:sz w:val="22"/>
                <w:szCs w:val="22"/>
              </w:rPr>
              <w:t>Specification (describe)</w:t>
            </w:r>
            <w:r>
              <w:rPr>
                <w:rStyle w:val="eop"/>
                <w:rFonts w:ascii="Cambria" w:hAnsi="Cambria"/>
                <w:color w:val="FFFFFF"/>
                <w:sz w:val="22"/>
                <w:szCs w:val="22"/>
              </w:rPr>
              <w:t> </w:t>
            </w:r>
          </w:p>
        </w:tc>
        <w:tc>
          <w:tcPr>
            <w:tcW w:w="5137" w:type="dxa"/>
            <w:tcBorders>
              <w:top w:val="single" w:sz="6" w:space="0" w:color="000000"/>
              <w:left w:val="nil"/>
              <w:bottom w:val="single" w:sz="6" w:space="0" w:color="000000"/>
              <w:right w:val="single" w:sz="6" w:space="0" w:color="000000"/>
            </w:tcBorders>
            <w:shd w:val="clear" w:color="auto" w:fill="115F9F"/>
            <w:hideMark/>
          </w:tcPr>
          <w:p w14:paraId="5AAA8D9E" w14:textId="77777777" w:rsidR="00DD5369" w:rsidRDefault="00DD5369" w:rsidP="009E44C2">
            <w:pPr>
              <w:pStyle w:val="paragraph"/>
              <w:spacing w:before="0" w:beforeAutospacing="0" w:after="0" w:afterAutospacing="0"/>
              <w:ind w:left="105"/>
              <w:textAlignment w:val="baseline"/>
            </w:pPr>
            <w:r>
              <w:rPr>
                <w:rStyle w:val="normaltextrun"/>
                <w:rFonts w:ascii="Cambria" w:hAnsi="Cambria"/>
                <w:b/>
                <w:bCs/>
                <w:color w:val="FFFFFF"/>
                <w:sz w:val="22"/>
                <w:szCs w:val="22"/>
              </w:rPr>
              <w:t>Details of Deviation</w:t>
            </w:r>
            <w:r>
              <w:rPr>
                <w:rStyle w:val="eop"/>
                <w:rFonts w:ascii="Cambria" w:hAnsi="Cambria"/>
                <w:color w:val="FFFFFF"/>
                <w:sz w:val="22"/>
                <w:szCs w:val="22"/>
              </w:rPr>
              <w:t> </w:t>
            </w:r>
          </w:p>
        </w:tc>
      </w:tr>
      <w:tr w:rsidR="00DD5369" w14:paraId="69951B18" w14:textId="77777777" w:rsidTr="009E44C2">
        <w:trPr>
          <w:trHeight w:val="341"/>
        </w:trPr>
        <w:tc>
          <w:tcPr>
            <w:tcW w:w="5137" w:type="dxa"/>
            <w:tcBorders>
              <w:top w:val="nil"/>
              <w:left w:val="single" w:sz="6" w:space="0" w:color="000000"/>
              <w:bottom w:val="single" w:sz="6" w:space="0" w:color="000000"/>
              <w:right w:val="single" w:sz="6" w:space="0" w:color="000000"/>
            </w:tcBorders>
            <w:shd w:val="clear" w:color="auto" w:fill="auto"/>
            <w:hideMark/>
          </w:tcPr>
          <w:p w14:paraId="31A2E79B" w14:textId="77777777" w:rsidR="00DD5369" w:rsidRDefault="00DD5369" w:rsidP="009E44C2">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519C05BE" w14:textId="77777777" w:rsidR="00DD5369" w:rsidRDefault="00DD5369" w:rsidP="009E44C2">
            <w:pPr>
              <w:pStyle w:val="paragraph"/>
              <w:spacing w:before="0" w:beforeAutospacing="0" w:after="0" w:afterAutospacing="0"/>
              <w:textAlignment w:val="baseline"/>
            </w:pPr>
            <w:r>
              <w:rPr>
                <w:rStyle w:val="eop"/>
                <w:sz w:val="18"/>
                <w:szCs w:val="18"/>
              </w:rPr>
              <w:t> </w:t>
            </w:r>
          </w:p>
        </w:tc>
      </w:tr>
      <w:tr w:rsidR="00DD5369" w14:paraId="5361EF31" w14:textId="77777777" w:rsidTr="009E44C2">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183D5617" w14:textId="77777777" w:rsidR="00DD5369" w:rsidRDefault="00DD5369" w:rsidP="009E44C2">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041C7931" w14:textId="77777777" w:rsidR="00DD5369" w:rsidRDefault="00DD5369" w:rsidP="009E44C2">
            <w:pPr>
              <w:pStyle w:val="paragraph"/>
              <w:spacing w:before="0" w:beforeAutospacing="0" w:after="0" w:afterAutospacing="0"/>
              <w:textAlignment w:val="baseline"/>
            </w:pPr>
            <w:r>
              <w:rPr>
                <w:rStyle w:val="eop"/>
                <w:sz w:val="18"/>
                <w:szCs w:val="18"/>
              </w:rPr>
              <w:t> </w:t>
            </w:r>
          </w:p>
        </w:tc>
      </w:tr>
      <w:tr w:rsidR="00DD5369" w14:paraId="25DC46D5" w14:textId="77777777" w:rsidTr="009E44C2">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6F2212F3" w14:textId="77777777" w:rsidR="00DD5369" w:rsidRDefault="00DD5369" w:rsidP="009E44C2">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093DE08D" w14:textId="77777777" w:rsidR="00DD5369" w:rsidRDefault="00DD5369" w:rsidP="009E44C2">
            <w:pPr>
              <w:pStyle w:val="paragraph"/>
              <w:spacing w:before="0" w:beforeAutospacing="0" w:after="0" w:afterAutospacing="0"/>
              <w:textAlignment w:val="baseline"/>
            </w:pPr>
            <w:r>
              <w:rPr>
                <w:rStyle w:val="eop"/>
                <w:sz w:val="18"/>
                <w:szCs w:val="18"/>
              </w:rPr>
              <w:t> </w:t>
            </w:r>
          </w:p>
        </w:tc>
      </w:tr>
      <w:tr w:rsidR="00DD5369" w14:paraId="0E52EC2B" w14:textId="77777777" w:rsidTr="009E44C2">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0E962968" w14:textId="77777777" w:rsidR="00DD5369" w:rsidRDefault="00DD5369" w:rsidP="009E44C2">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31BF2DF5" w14:textId="77777777" w:rsidR="00DD5369" w:rsidRDefault="00DD5369" w:rsidP="009E44C2">
            <w:pPr>
              <w:pStyle w:val="paragraph"/>
              <w:spacing w:before="0" w:beforeAutospacing="0" w:after="0" w:afterAutospacing="0"/>
              <w:textAlignment w:val="baseline"/>
            </w:pPr>
            <w:r>
              <w:rPr>
                <w:rStyle w:val="eop"/>
                <w:sz w:val="18"/>
                <w:szCs w:val="18"/>
              </w:rPr>
              <w:t> </w:t>
            </w:r>
          </w:p>
        </w:tc>
      </w:tr>
      <w:tr w:rsidR="00DD5369" w14:paraId="27C2431B" w14:textId="77777777" w:rsidTr="009E44C2">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1E3AF122" w14:textId="77777777" w:rsidR="00DD5369" w:rsidRDefault="00DD5369" w:rsidP="009E44C2">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56417214" w14:textId="77777777" w:rsidR="00DD5369" w:rsidRDefault="00DD5369" w:rsidP="009E44C2">
            <w:pPr>
              <w:pStyle w:val="paragraph"/>
              <w:spacing w:before="0" w:beforeAutospacing="0" w:after="0" w:afterAutospacing="0"/>
              <w:textAlignment w:val="baseline"/>
            </w:pPr>
            <w:r>
              <w:rPr>
                <w:rStyle w:val="eop"/>
                <w:sz w:val="18"/>
                <w:szCs w:val="18"/>
              </w:rPr>
              <w:t> </w:t>
            </w:r>
          </w:p>
        </w:tc>
      </w:tr>
      <w:tr w:rsidR="00DD5369" w14:paraId="74A6A320" w14:textId="77777777" w:rsidTr="009E44C2">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6295347B" w14:textId="77777777" w:rsidR="00DD5369" w:rsidRDefault="00DD5369" w:rsidP="009E44C2">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110B2C14" w14:textId="77777777" w:rsidR="00DD5369" w:rsidRDefault="00DD5369" w:rsidP="009E44C2">
            <w:pPr>
              <w:pStyle w:val="paragraph"/>
              <w:spacing w:before="0" w:beforeAutospacing="0" w:after="0" w:afterAutospacing="0"/>
              <w:textAlignment w:val="baseline"/>
            </w:pPr>
            <w:r>
              <w:rPr>
                <w:rStyle w:val="eop"/>
                <w:sz w:val="18"/>
                <w:szCs w:val="18"/>
              </w:rPr>
              <w:t> </w:t>
            </w:r>
          </w:p>
        </w:tc>
      </w:tr>
      <w:tr w:rsidR="00DD5369" w14:paraId="455B65C1" w14:textId="77777777" w:rsidTr="009E44C2">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37CCF4BE" w14:textId="77777777" w:rsidR="00DD5369" w:rsidRDefault="00DD5369" w:rsidP="009E44C2">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4CD5E913" w14:textId="77777777" w:rsidR="00DD5369" w:rsidRDefault="00DD5369" w:rsidP="009E44C2">
            <w:pPr>
              <w:pStyle w:val="paragraph"/>
              <w:spacing w:before="0" w:beforeAutospacing="0" w:after="0" w:afterAutospacing="0"/>
              <w:textAlignment w:val="baseline"/>
            </w:pPr>
            <w:r>
              <w:rPr>
                <w:rStyle w:val="eop"/>
                <w:sz w:val="18"/>
                <w:szCs w:val="18"/>
              </w:rPr>
              <w:t> </w:t>
            </w:r>
          </w:p>
        </w:tc>
      </w:tr>
    </w:tbl>
    <w:p w14:paraId="5E5B6D83" w14:textId="77777777" w:rsidR="00DD5369" w:rsidRDefault="00DD5369" w:rsidP="00DD5369">
      <w:pPr>
        <w:pStyle w:val="paragraph"/>
        <w:spacing w:before="0" w:beforeAutospacing="0" w:after="0" w:afterAutospacing="0"/>
        <w:jc w:val="center"/>
        <w:textAlignment w:val="baseline"/>
        <w:rPr>
          <w:rFonts w:ascii="Segoe UI" w:hAnsi="Segoe UI" w:cs="Segoe UI"/>
          <w:sz w:val="18"/>
          <w:szCs w:val="18"/>
        </w:rPr>
      </w:pPr>
      <w:r>
        <w:rPr>
          <w:rStyle w:val="normaltextrun"/>
        </w:rPr>
        <w:t> </w:t>
      </w:r>
      <w:r>
        <w:rPr>
          <w:rStyle w:val="eop"/>
        </w:rPr>
        <w:t> </w:t>
      </w:r>
    </w:p>
    <w:p w14:paraId="7485109B" w14:textId="77777777" w:rsidR="00DD5369" w:rsidRDefault="00DD5369" w:rsidP="00DD5369">
      <w:pPr>
        <w:pStyle w:val="paragraph"/>
        <w:spacing w:before="0" w:beforeAutospacing="0" w:after="0" w:afterAutospacing="0"/>
        <w:jc w:val="center"/>
        <w:textAlignment w:val="baseline"/>
        <w:rPr>
          <w:rFonts w:ascii="Segoe UI" w:hAnsi="Segoe UI" w:cs="Segoe UI"/>
          <w:sz w:val="18"/>
          <w:szCs w:val="18"/>
        </w:rPr>
      </w:pPr>
      <w:r>
        <w:rPr>
          <w:rStyle w:val="eop"/>
        </w:rPr>
        <w:t> </w:t>
      </w:r>
    </w:p>
    <w:p w14:paraId="2FDAF83B" w14:textId="77777777" w:rsidR="00DD5369" w:rsidRDefault="00DD5369" w:rsidP="00DD5369">
      <w:pPr>
        <w:pStyle w:val="paragraph"/>
        <w:spacing w:before="0" w:beforeAutospacing="0" w:after="0" w:afterAutospacing="0"/>
        <w:textAlignment w:val="baseline"/>
        <w:rPr>
          <w:rStyle w:val="normaltextrun"/>
        </w:rPr>
      </w:pPr>
    </w:p>
    <w:p w14:paraId="7E71B4E3" w14:textId="77777777" w:rsidR="00DD5369" w:rsidRDefault="00DD5369" w:rsidP="00DD5369">
      <w:pPr>
        <w:pStyle w:val="paragraph"/>
        <w:spacing w:before="0" w:beforeAutospacing="0" w:after="0" w:afterAutospacing="0"/>
        <w:textAlignment w:val="baseline"/>
        <w:rPr>
          <w:rFonts w:ascii="Segoe UI" w:hAnsi="Segoe UI" w:cs="Segoe UI"/>
          <w:sz w:val="18"/>
          <w:szCs w:val="18"/>
        </w:rPr>
      </w:pPr>
      <w:r>
        <w:rPr>
          <w:rStyle w:val="normaltextrun"/>
        </w:rPr>
        <w:t>Signature: ________________________________</w:t>
      </w:r>
      <w:r>
        <w:rPr>
          <w:rStyle w:val="eop"/>
        </w:rPr>
        <w:t> </w:t>
      </w:r>
      <w:r>
        <w:rPr>
          <w:rFonts w:ascii="Segoe UI" w:hAnsi="Segoe UI" w:cs="Segoe UI"/>
          <w:sz w:val="18"/>
          <w:szCs w:val="18"/>
        </w:rPr>
        <w:t xml:space="preserve">   </w:t>
      </w:r>
      <w:r>
        <w:rPr>
          <w:rStyle w:val="normaltextrun"/>
        </w:rPr>
        <w:t>Date: ______________________</w:t>
      </w:r>
      <w:r>
        <w:rPr>
          <w:rStyle w:val="eop"/>
        </w:rPr>
        <w:t> </w:t>
      </w:r>
    </w:p>
    <w:p w14:paraId="6B357747" w14:textId="77777777" w:rsidR="00DD5369" w:rsidRPr="001D3C08" w:rsidRDefault="00DD5369" w:rsidP="00DD5369">
      <w:pPr>
        <w:pStyle w:val="BodyText2"/>
        <w:tabs>
          <w:tab w:val="left" w:pos="1080"/>
        </w:tabs>
        <w:spacing w:line="240" w:lineRule="auto"/>
        <w:ind w:firstLine="0"/>
      </w:pPr>
    </w:p>
    <w:p w14:paraId="3A28DD8B" w14:textId="77777777" w:rsidR="00EA3587" w:rsidRPr="00423E0A" w:rsidRDefault="00EA3587" w:rsidP="00EA3587">
      <w:pPr>
        <w:tabs>
          <w:tab w:val="left" w:pos="720"/>
        </w:tabs>
        <w:rPr>
          <w:b/>
        </w:rPr>
      </w:pPr>
    </w:p>
    <w:p w14:paraId="4CC7E667" w14:textId="77777777" w:rsidR="00EA3587" w:rsidRDefault="00EA3587" w:rsidP="00EA3587">
      <w:pPr>
        <w:pStyle w:val="BodyText2"/>
        <w:spacing w:line="240" w:lineRule="auto"/>
        <w:ind w:firstLine="0"/>
      </w:pPr>
    </w:p>
    <w:p w14:paraId="7BBD889C" w14:textId="060A2568" w:rsidR="00EA3587" w:rsidRPr="001D3C08" w:rsidRDefault="00EA3587" w:rsidP="00606976">
      <w:pPr>
        <w:jc w:val="center"/>
      </w:pPr>
      <w:r>
        <w:br w:type="page"/>
      </w:r>
    </w:p>
    <w:p w14:paraId="17DC1B51" w14:textId="5721C2C2" w:rsidR="00B56933" w:rsidRPr="00AB0E6F" w:rsidRDefault="00526102" w:rsidP="00B56933">
      <w:pPr>
        <w:ind w:right="900"/>
        <w:jc w:val="center"/>
        <w:rPr>
          <w:b/>
          <w:bCs/>
          <w:sz w:val="28"/>
          <w:szCs w:val="28"/>
        </w:rPr>
      </w:pPr>
      <w:r w:rsidRPr="00AB0E6F">
        <w:rPr>
          <w:b/>
          <w:bCs/>
          <w:sz w:val="28"/>
          <w:szCs w:val="28"/>
        </w:rPr>
        <w:lastRenderedPageBreak/>
        <w:t>Attachment 1</w:t>
      </w:r>
      <w:r w:rsidR="00DD23AE">
        <w:rPr>
          <w:b/>
          <w:bCs/>
          <w:sz w:val="28"/>
          <w:szCs w:val="28"/>
        </w:rPr>
        <w:t>3</w:t>
      </w:r>
    </w:p>
    <w:p w14:paraId="45E8BB9F" w14:textId="1E55F97D" w:rsidR="00B56933" w:rsidRPr="00AB0E6F" w:rsidRDefault="00B56933" w:rsidP="00B56933">
      <w:pPr>
        <w:ind w:right="900"/>
        <w:jc w:val="center"/>
        <w:rPr>
          <w:b/>
          <w:bCs/>
          <w:sz w:val="28"/>
          <w:szCs w:val="28"/>
        </w:rPr>
      </w:pPr>
      <w:r w:rsidRPr="00AB0E6F">
        <w:rPr>
          <w:b/>
          <w:bCs/>
          <w:sz w:val="28"/>
          <w:szCs w:val="28"/>
        </w:rPr>
        <w:t>Florida Buy State Cooperative Purchasing Agency</w:t>
      </w:r>
    </w:p>
    <w:p w14:paraId="2594DB75" w14:textId="0D08C4FD" w:rsidR="00526102" w:rsidRPr="00AB0E6F" w:rsidRDefault="00526102" w:rsidP="00B56933">
      <w:pPr>
        <w:ind w:right="900"/>
        <w:jc w:val="center"/>
        <w:rPr>
          <w:b/>
          <w:bCs/>
          <w:sz w:val="28"/>
          <w:szCs w:val="28"/>
        </w:rPr>
      </w:pPr>
      <w:r w:rsidRPr="00AB0E6F">
        <w:rPr>
          <w:b/>
          <w:bCs/>
          <w:sz w:val="28"/>
          <w:szCs w:val="28"/>
        </w:rPr>
        <w:t xml:space="preserve"> </w:t>
      </w:r>
      <w:r w:rsidR="00B56933" w:rsidRPr="00AB0E6F">
        <w:rPr>
          <w:b/>
          <w:bCs/>
          <w:sz w:val="28"/>
          <w:szCs w:val="28"/>
        </w:rPr>
        <w:t>COMPANY INFORMATION</w:t>
      </w:r>
    </w:p>
    <w:p w14:paraId="5AB3E80D" w14:textId="77777777" w:rsidR="00526102" w:rsidRDefault="00526102" w:rsidP="00526102"/>
    <w:p w14:paraId="42DA1EAD" w14:textId="3606EF78" w:rsidR="00526102" w:rsidRDefault="00526102" w:rsidP="00B56933">
      <w:pPr>
        <w:ind w:left="450" w:right="900"/>
      </w:pPr>
      <w:r>
        <w:t>Please provide updated information for our Florida Buy website. Please include all information you would like to show up on the webpage for your contract. The more information you give</w:t>
      </w:r>
      <w:r w:rsidR="00AB0E6F">
        <w:t>,</w:t>
      </w:r>
      <w:r>
        <w:t xml:space="preserve"> the better.</w:t>
      </w:r>
    </w:p>
    <w:tbl>
      <w:tblPr>
        <w:tblStyle w:val="TableGrid"/>
        <w:tblpPr w:leftFromText="180" w:rightFromText="180" w:vertAnchor="page" w:horzAnchor="margin" w:tblpXSpec="center" w:tblpY="3614"/>
        <w:tblW w:w="0" w:type="auto"/>
        <w:tblLook w:val="04A0" w:firstRow="1" w:lastRow="0" w:firstColumn="1" w:lastColumn="0" w:noHBand="0" w:noVBand="1"/>
      </w:tblPr>
      <w:tblGrid>
        <w:gridCol w:w="2531"/>
        <w:gridCol w:w="6243"/>
      </w:tblGrid>
      <w:tr w:rsidR="00B56933" w14:paraId="3A29E8FB" w14:textId="77777777" w:rsidTr="006B6E1D">
        <w:trPr>
          <w:trHeight w:val="617"/>
        </w:trPr>
        <w:tc>
          <w:tcPr>
            <w:tcW w:w="2531" w:type="dxa"/>
          </w:tcPr>
          <w:p w14:paraId="2DD404C4" w14:textId="77777777" w:rsidR="00B56933" w:rsidRPr="00B56933" w:rsidRDefault="00B56933" w:rsidP="006B6E1D">
            <w:pPr>
              <w:jc w:val="center"/>
              <w:rPr>
                <w:rFonts w:ascii="Times New Roman" w:hAnsi="Times New Roman"/>
                <w:b/>
              </w:rPr>
            </w:pPr>
            <w:r>
              <w:rPr>
                <w:rFonts w:ascii="Times New Roman" w:hAnsi="Times New Roman"/>
                <w:b/>
              </w:rPr>
              <w:t>Company</w:t>
            </w:r>
            <w:r w:rsidRPr="00B56933">
              <w:rPr>
                <w:rFonts w:ascii="Times New Roman" w:hAnsi="Times New Roman"/>
                <w:b/>
              </w:rPr>
              <w:t xml:space="preserve"> Information</w:t>
            </w:r>
          </w:p>
        </w:tc>
        <w:tc>
          <w:tcPr>
            <w:tcW w:w="6243" w:type="dxa"/>
          </w:tcPr>
          <w:p w14:paraId="39C79EF5" w14:textId="77777777" w:rsidR="00B56933" w:rsidRPr="00B56933" w:rsidRDefault="00B56933" w:rsidP="006B6E1D">
            <w:pPr>
              <w:jc w:val="center"/>
              <w:rPr>
                <w:rFonts w:ascii="Times New Roman" w:hAnsi="Times New Roman"/>
                <w:b/>
              </w:rPr>
            </w:pPr>
          </w:p>
        </w:tc>
      </w:tr>
      <w:tr w:rsidR="00B56933" w14:paraId="73B9D84E" w14:textId="77777777" w:rsidTr="006B6E1D">
        <w:trPr>
          <w:trHeight w:val="308"/>
        </w:trPr>
        <w:tc>
          <w:tcPr>
            <w:tcW w:w="2531" w:type="dxa"/>
          </w:tcPr>
          <w:p w14:paraId="74DBC610" w14:textId="77777777" w:rsidR="00B56933" w:rsidRPr="00B56933" w:rsidRDefault="00B56933" w:rsidP="006B6E1D">
            <w:pPr>
              <w:jc w:val="right"/>
              <w:rPr>
                <w:rFonts w:ascii="Times New Roman" w:hAnsi="Times New Roman"/>
              </w:rPr>
            </w:pPr>
            <w:r w:rsidRPr="00B56933">
              <w:rPr>
                <w:rFonts w:ascii="Times New Roman" w:hAnsi="Times New Roman"/>
              </w:rPr>
              <w:t>Name</w:t>
            </w:r>
          </w:p>
        </w:tc>
        <w:tc>
          <w:tcPr>
            <w:tcW w:w="6243" w:type="dxa"/>
          </w:tcPr>
          <w:p w14:paraId="2E4A4EB2" w14:textId="77777777" w:rsidR="00B56933" w:rsidRPr="00B56933" w:rsidRDefault="00B56933" w:rsidP="006B6E1D">
            <w:pPr>
              <w:rPr>
                <w:rFonts w:ascii="Times New Roman" w:hAnsi="Times New Roman"/>
              </w:rPr>
            </w:pPr>
          </w:p>
        </w:tc>
      </w:tr>
      <w:tr w:rsidR="00B56933" w14:paraId="5EBA8681" w14:textId="77777777" w:rsidTr="006B6E1D">
        <w:trPr>
          <w:trHeight w:val="295"/>
        </w:trPr>
        <w:tc>
          <w:tcPr>
            <w:tcW w:w="2531" w:type="dxa"/>
          </w:tcPr>
          <w:p w14:paraId="3BAC19C7" w14:textId="77777777" w:rsidR="00B56933" w:rsidRPr="00B56933" w:rsidRDefault="00B56933" w:rsidP="006B6E1D">
            <w:pPr>
              <w:jc w:val="right"/>
              <w:rPr>
                <w:rFonts w:ascii="Times New Roman" w:hAnsi="Times New Roman"/>
              </w:rPr>
            </w:pPr>
            <w:r w:rsidRPr="00B56933">
              <w:rPr>
                <w:rFonts w:ascii="Times New Roman" w:hAnsi="Times New Roman"/>
              </w:rPr>
              <w:t xml:space="preserve">Logo </w:t>
            </w:r>
          </w:p>
        </w:tc>
        <w:tc>
          <w:tcPr>
            <w:tcW w:w="6243" w:type="dxa"/>
          </w:tcPr>
          <w:p w14:paraId="5465C16E" w14:textId="77777777" w:rsidR="00B56933" w:rsidRPr="00B56933" w:rsidRDefault="00B56933" w:rsidP="006B6E1D">
            <w:pPr>
              <w:rPr>
                <w:rFonts w:ascii="Times New Roman" w:hAnsi="Times New Roman"/>
              </w:rPr>
            </w:pPr>
            <w:r w:rsidRPr="00B56933">
              <w:rPr>
                <w:rFonts w:ascii="Times New Roman" w:hAnsi="Times New Roman"/>
              </w:rPr>
              <w:t xml:space="preserve">(Weblink </w:t>
            </w:r>
            <w:r>
              <w:rPr>
                <w:rFonts w:ascii="Times New Roman" w:hAnsi="Times New Roman"/>
              </w:rPr>
              <w:t>o</w:t>
            </w:r>
            <w:r w:rsidRPr="00B56933">
              <w:rPr>
                <w:rFonts w:ascii="Times New Roman" w:hAnsi="Times New Roman"/>
              </w:rPr>
              <w:t>r send jpg as attachment)</w:t>
            </w:r>
          </w:p>
        </w:tc>
      </w:tr>
      <w:tr w:rsidR="00B56933" w14:paraId="77DF06EE" w14:textId="77777777" w:rsidTr="006B6E1D">
        <w:trPr>
          <w:trHeight w:val="308"/>
        </w:trPr>
        <w:tc>
          <w:tcPr>
            <w:tcW w:w="2531" w:type="dxa"/>
          </w:tcPr>
          <w:p w14:paraId="34C6F222" w14:textId="77777777" w:rsidR="00B56933" w:rsidRPr="00B56933" w:rsidRDefault="00B56933" w:rsidP="006B6E1D">
            <w:pPr>
              <w:jc w:val="right"/>
              <w:rPr>
                <w:rFonts w:ascii="Times New Roman" w:hAnsi="Times New Roman"/>
              </w:rPr>
            </w:pPr>
            <w:r w:rsidRPr="00B56933">
              <w:rPr>
                <w:rFonts w:ascii="Times New Roman" w:hAnsi="Times New Roman"/>
              </w:rPr>
              <w:t>Homepage URL</w:t>
            </w:r>
          </w:p>
        </w:tc>
        <w:tc>
          <w:tcPr>
            <w:tcW w:w="6243" w:type="dxa"/>
          </w:tcPr>
          <w:p w14:paraId="4F43D213" w14:textId="77777777" w:rsidR="00B56933" w:rsidRPr="00B56933" w:rsidRDefault="00B56933" w:rsidP="006B6E1D">
            <w:pPr>
              <w:rPr>
                <w:rFonts w:ascii="Times New Roman" w:hAnsi="Times New Roman"/>
              </w:rPr>
            </w:pPr>
          </w:p>
        </w:tc>
      </w:tr>
      <w:tr w:rsidR="00B56933" w14:paraId="5C26F6A1" w14:textId="77777777" w:rsidTr="006B6E1D">
        <w:trPr>
          <w:trHeight w:val="308"/>
        </w:trPr>
        <w:tc>
          <w:tcPr>
            <w:tcW w:w="2531" w:type="dxa"/>
          </w:tcPr>
          <w:p w14:paraId="4219C51B" w14:textId="77777777" w:rsidR="00B56933" w:rsidRPr="00B56933" w:rsidRDefault="00B56933" w:rsidP="006B6E1D">
            <w:pPr>
              <w:jc w:val="right"/>
              <w:rPr>
                <w:rFonts w:ascii="Times New Roman" w:hAnsi="Times New Roman"/>
              </w:rPr>
            </w:pPr>
            <w:r w:rsidRPr="00B56933">
              <w:rPr>
                <w:rFonts w:ascii="Times New Roman" w:hAnsi="Times New Roman"/>
              </w:rPr>
              <w:t>Company Email</w:t>
            </w:r>
          </w:p>
        </w:tc>
        <w:tc>
          <w:tcPr>
            <w:tcW w:w="6243" w:type="dxa"/>
          </w:tcPr>
          <w:p w14:paraId="71AB8555" w14:textId="77777777" w:rsidR="00B56933" w:rsidRPr="00B56933" w:rsidRDefault="00B56933" w:rsidP="006B6E1D">
            <w:pPr>
              <w:rPr>
                <w:rFonts w:ascii="Times New Roman" w:hAnsi="Times New Roman"/>
              </w:rPr>
            </w:pPr>
          </w:p>
        </w:tc>
      </w:tr>
      <w:tr w:rsidR="00B56933" w14:paraId="117EAE54" w14:textId="77777777" w:rsidTr="006B6E1D">
        <w:trPr>
          <w:trHeight w:val="308"/>
        </w:trPr>
        <w:tc>
          <w:tcPr>
            <w:tcW w:w="2531" w:type="dxa"/>
          </w:tcPr>
          <w:p w14:paraId="5DD055EE" w14:textId="77777777" w:rsidR="00B56933" w:rsidRPr="00B56933" w:rsidRDefault="00B56933" w:rsidP="006B6E1D">
            <w:pPr>
              <w:jc w:val="right"/>
              <w:rPr>
                <w:rFonts w:ascii="Times New Roman" w:hAnsi="Times New Roman"/>
              </w:rPr>
            </w:pPr>
            <w:r w:rsidRPr="00B56933">
              <w:rPr>
                <w:rFonts w:ascii="Times New Roman" w:hAnsi="Times New Roman"/>
              </w:rPr>
              <w:t>Company Phone</w:t>
            </w:r>
          </w:p>
        </w:tc>
        <w:tc>
          <w:tcPr>
            <w:tcW w:w="6243" w:type="dxa"/>
          </w:tcPr>
          <w:p w14:paraId="1C7D6454" w14:textId="77777777" w:rsidR="00B56933" w:rsidRPr="00B56933" w:rsidRDefault="00B56933" w:rsidP="006B6E1D">
            <w:pPr>
              <w:rPr>
                <w:rFonts w:ascii="Times New Roman" w:hAnsi="Times New Roman"/>
              </w:rPr>
            </w:pPr>
          </w:p>
        </w:tc>
      </w:tr>
      <w:tr w:rsidR="00B56933" w14:paraId="086B0DC5" w14:textId="77777777" w:rsidTr="006B6E1D">
        <w:trPr>
          <w:trHeight w:val="308"/>
        </w:trPr>
        <w:tc>
          <w:tcPr>
            <w:tcW w:w="2531" w:type="dxa"/>
          </w:tcPr>
          <w:p w14:paraId="43F28EC1" w14:textId="77777777" w:rsidR="00B56933" w:rsidRPr="00B56933" w:rsidRDefault="00B56933" w:rsidP="006B6E1D">
            <w:pPr>
              <w:jc w:val="right"/>
              <w:rPr>
                <w:rFonts w:ascii="Times New Roman" w:hAnsi="Times New Roman"/>
              </w:rPr>
            </w:pPr>
            <w:r w:rsidRPr="00B56933">
              <w:rPr>
                <w:rFonts w:ascii="Times New Roman" w:hAnsi="Times New Roman"/>
              </w:rPr>
              <w:t>Company Fax</w:t>
            </w:r>
          </w:p>
        </w:tc>
        <w:tc>
          <w:tcPr>
            <w:tcW w:w="6243" w:type="dxa"/>
          </w:tcPr>
          <w:p w14:paraId="4B5B4B78" w14:textId="77777777" w:rsidR="00B56933" w:rsidRPr="00B56933" w:rsidRDefault="00B56933" w:rsidP="006B6E1D">
            <w:pPr>
              <w:rPr>
                <w:rFonts w:ascii="Times New Roman" w:hAnsi="Times New Roman"/>
              </w:rPr>
            </w:pPr>
          </w:p>
        </w:tc>
      </w:tr>
      <w:tr w:rsidR="00B56933" w14:paraId="0E3077BA" w14:textId="77777777" w:rsidTr="006B6E1D">
        <w:trPr>
          <w:trHeight w:val="308"/>
        </w:trPr>
        <w:tc>
          <w:tcPr>
            <w:tcW w:w="2531" w:type="dxa"/>
          </w:tcPr>
          <w:p w14:paraId="0DFBE382" w14:textId="77777777" w:rsidR="00B56933" w:rsidRPr="00B56933" w:rsidRDefault="00B56933" w:rsidP="006B6E1D">
            <w:pPr>
              <w:jc w:val="right"/>
              <w:rPr>
                <w:rFonts w:ascii="Times New Roman" w:hAnsi="Times New Roman"/>
              </w:rPr>
            </w:pPr>
            <w:r w:rsidRPr="00B56933">
              <w:rPr>
                <w:rFonts w:ascii="Times New Roman" w:hAnsi="Times New Roman"/>
              </w:rPr>
              <w:t>Company Address</w:t>
            </w:r>
          </w:p>
        </w:tc>
        <w:tc>
          <w:tcPr>
            <w:tcW w:w="6243" w:type="dxa"/>
          </w:tcPr>
          <w:p w14:paraId="1353BAC3" w14:textId="77777777" w:rsidR="00B56933" w:rsidRPr="00B56933" w:rsidRDefault="00B56933" w:rsidP="006B6E1D">
            <w:pPr>
              <w:rPr>
                <w:rFonts w:ascii="Times New Roman" w:hAnsi="Times New Roman"/>
              </w:rPr>
            </w:pPr>
          </w:p>
        </w:tc>
      </w:tr>
      <w:tr w:rsidR="00B56933" w14:paraId="4656696A" w14:textId="77777777" w:rsidTr="006B6E1D">
        <w:trPr>
          <w:trHeight w:val="295"/>
        </w:trPr>
        <w:tc>
          <w:tcPr>
            <w:tcW w:w="2531" w:type="dxa"/>
          </w:tcPr>
          <w:p w14:paraId="746DC67A" w14:textId="77777777" w:rsidR="00B56933" w:rsidRPr="00B56933" w:rsidRDefault="00B56933" w:rsidP="006B6E1D">
            <w:pPr>
              <w:jc w:val="right"/>
              <w:rPr>
                <w:rFonts w:ascii="Times New Roman" w:hAnsi="Times New Roman"/>
              </w:rPr>
            </w:pPr>
            <w:r w:rsidRPr="00B56933">
              <w:rPr>
                <w:rFonts w:ascii="Times New Roman" w:hAnsi="Times New Roman"/>
              </w:rPr>
              <w:t xml:space="preserve">Company Overview </w:t>
            </w:r>
          </w:p>
        </w:tc>
        <w:tc>
          <w:tcPr>
            <w:tcW w:w="6243" w:type="dxa"/>
          </w:tcPr>
          <w:p w14:paraId="32642118" w14:textId="77777777" w:rsidR="00B56933" w:rsidRPr="00B56933" w:rsidRDefault="00B56933" w:rsidP="006B6E1D">
            <w:pPr>
              <w:rPr>
                <w:rFonts w:ascii="Times New Roman" w:hAnsi="Times New Roman"/>
              </w:rPr>
            </w:pPr>
          </w:p>
        </w:tc>
      </w:tr>
      <w:tr w:rsidR="00B56933" w14:paraId="557070D7" w14:textId="77777777" w:rsidTr="006B6E1D">
        <w:trPr>
          <w:trHeight w:val="308"/>
        </w:trPr>
        <w:tc>
          <w:tcPr>
            <w:tcW w:w="2531" w:type="dxa"/>
          </w:tcPr>
          <w:p w14:paraId="7C16DD39" w14:textId="77777777" w:rsidR="00B56933" w:rsidRPr="00B56933" w:rsidRDefault="00B56933" w:rsidP="006B6E1D">
            <w:pPr>
              <w:jc w:val="right"/>
              <w:rPr>
                <w:rFonts w:ascii="Times New Roman" w:hAnsi="Times New Roman"/>
              </w:rPr>
            </w:pPr>
            <w:r w:rsidRPr="00B56933">
              <w:rPr>
                <w:rFonts w:ascii="Times New Roman" w:hAnsi="Times New Roman"/>
              </w:rPr>
              <w:t>Contract Benefits</w:t>
            </w:r>
          </w:p>
        </w:tc>
        <w:tc>
          <w:tcPr>
            <w:tcW w:w="6243" w:type="dxa"/>
          </w:tcPr>
          <w:p w14:paraId="1431CC1F" w14:textId="77777777" w:rsidR="00B56933" w:rsidRPr="00B56933" w:rsidRDefault="00B56933" w:rsidP="006B6E1D">
            <w:pPr>
              <w:rPr>
                <w:rFonts w:ascii="Times New Roman" w:hAnsi="Times New Roman"/>
              </w:rPr>
            </w:pPr>
          </w:p>
        </w:tc>
      </w:tr>
      <w:tr w:rsidR="00B56933" w14:paraId="44D9E0BF" w14:textId="77777777" w:rsidTr="006B6E1D">
        <w:trPr>
          <w:trHeight w:val="308"/>
        </w:trPr>
        <w:tc>
          <w:tcPr>
            <w:tcW w:w="2531" w:type="dxa"/>
          </w:tcPr>
          <w:p w14:paraId="55A5CF0E" w14:textId="77777777" w:rsidR="00B56933" w:rsidRPr="00B56933" w:rsidRDefault="00B56933" w:rsidP="006B6E1D">
            <w:pPr>
              <w:jc w:val="right"/>
              <w:rPr>
                <w:rFonts w:ascii="Times New Roman" w:hAnsi="Times New Roman"/>
              </w:rPr>
            </w:pPr>
            <w:r w:rsidRPr="00B56933">
              <w:rPr>
                <w:rFonts w:ascii="Times New Roman" w:hAnsi="Times New Roman"/>
              </w:rPr>
              <w:t>How to Order</w:t>
            </w:r>
          </w:p>
        </w:tc>
        <w:tc>
          <w:tcPr>
            <w:tcW w:w="6243" w:type="dxa"/>
          </w:tcPr>
          <w:p w14:paraId="55053BF4" w14:textId="77777777" w:rsidR="00B56933" w:rsidRPr="00B56933" w:rsidRDefault="00B56933" w:rsidP="006B6E1D">
            <w:pPr>
              <w:rPr>
                <w:rFonts w:ascii="Times New Roman" w:hAnsi="Times New Roman"/>
              </w:rPr>
            </w:pPr>
          </w:p>
        </w:tc>
      </w:tr>
      <w:tr w:rsidR="00B56933" w14:paraId="24A1F6D3" w14:textId="77777777" w:rsidTr="006B6E1D">
        <w:trPr>
          <w:trHeight w:val="308"/>
        </w:trPr>
        <w:tc>
          <w:tcPr>
            <w:tcW w:w="2531" w:type="dxa"/>
          </w:tcPr>
          <w:p w14:paraId="758FE8CF" w14:textId="77777777" w:rsidR="00B56933" w:rsidRPr="00B56933" w:rsidRDefault="00B56933" w:rsidP="006B6E1D">
            <w:pPr>
              <w:jc w:val="right"/>
              <w:rPr>
                <w:rFonts w:ascii="Times New Roman" w:hAnsi="Times New Roman"/>
              </w:rPr>
            </w:pPr>
            <w:r w:rsidRPr="00B56933">
              <w:rPr>
                <w:rFonts w:ascii="Times New Roman" w:hAnsi="Times New Roman"/>
              </w:rPr>
              <w:t>FAQ</w:t>
            </w:r>
          </w:p>
        </w:tc>
        <w:tc>
          <w:tcPr>
            <w:tcW w:w="6243" w:type="dxa"/>
          </w:tcPr>
          <w:p w14:paraId="2CE33CD8" w14:textId="77777777" w:rsidR="00B56933" w:rsidRPr="00B56933" w:rsidRDefault="00B56933" w:rsidP="006B6E1D">
            <w:pPr>
              <w:rPr>
                <w:rFonts w:ascii="Times New Roman" w:hAnsi="Times New Roman"/>
              </w:rPr>
            </w:pPr>
          </w:p>
        </w:tc>
      </w:tr>
      <w:tr w:rsidR="00B56933" w14:paraId="1029A4B9" w14:textId="77777777" w:rsidTr="006B6E1D">
        <w:trPr>
          <w:trHeight w:val="308"/>
        </w:trPr>
        <w:tc>
          <w:tcPr>
            <w:tcW w:w="2531" w:type="dxa"/>
          </w:tcPr>
          <w:p w14:paraId="7486B3A6" w14:textId="77777777" w:rsidR="00B56933" w:rsidRPr="00B56933" w:rsidRDefault="00B56933" w:rsidP="006B6E1D">
            <w:pPr>
              <w:jc w:val="right"/>
              <w:rPr>
                <w:rFonts w:ascii="Times New Roman" w:hAnsi="Times New Roman"/>
              </w:rPr>
            </w:pPr>
            <w:r w:rsidRPr="00B56933">
              <w:rPr>
                <w:rFonts w:ascii="Times New Roman" w:hAnsi="Times New Roman"/>
              </w:rPr>
              <w:t xml:space="preserve">Contact #1 </w:t>
            </w:r>
          </w:p>
        </w:tc>
        <w:tc>
          <w:tcPr>
            <w:tcW w:w="6243" w:type="dxa"/>
          </w:tcPr>
          <w:p w14:paraId="6EA6CD94" w14:textId="77777777" w:rsidR="00B56933" w:rsidRPr="00B56933" w:rsidRDefault="00B56933" w:rsidP="006B6E1D">
            <w:pPr>
              <w:rPr>
                <w:rFonts w:ascii="Times New Roman" w:hAnsi="Times New Roman"/>
              </w:rPr>
            </w:pPr>
          </w:p>
        </w:tc>
      </w:tr>
      <w:tr w:rsidR="00B56933" w14:paraId="7B2C4240" w14:textId="77777777" w:rsidTr="006B6E1D">
        <w:trPr>
          <w:trHeight w:val="295"/>
        </w:trPr>
        <w:tc>
          <w:tcPr>
            <w:tcW w:w="2531" w:type="dxa"/>
          </w:tcPr>
          <w:p w14:paraId="28A10DB9" w14:textId="77777777" w:rsidR="00B56933" w:rsidRPr="00B56933" w:rsidRDefault="00B56933" w:rsidP="006B6E1D">
            <w:pPr>
              <w:jc w:val="right"/>
              <w:rPr>
                <w:rFonts w:ascii="Times New Roman" w:hAnsi="Times New Roman"/>
              </w:rPr>
            </w:pPr>
            <w:r w:rsidRPr="00B56933">
              <w:rPr>
                <w:rFonts w:ascii="Times New Roman" w:hAnsi="Times New Roman"/>
              </w:rPr>
              <w:t>Name</w:t>
            </w:r>
          </w:p>
        </w:tc>
        <w:tc>
          <w:tcPr>
            <w:tcW w:w="6243" w:type="dxa"/>
          </w:tcPr>
          <w:p w14:paraId="459834BE" w14:textId="77777777" w:rsidR="00B56933" w:rsidRPr="00B56933" w:rsidRDefault="00B56933" w:rsidP="006B6E1D">
            <w:pPr>
              <w:rPr>
                <w:rFonts w:ascii="Times New Roman" w:hAnsi="Times New Roman"/>
              </w:rPr>
            </w:pPr>
          </w:p>
        </w:tc>
      </w:tr>
      <w:tr w:rsidR="00B56933" w14:paraId="5263548D" w14:textId="77777777" w:rsidTr="006B6E1D">
        <w:trPr>
          <w:trHeight w:val="308"/>
        </w:trPr>
        <w:tc>
          <w:tcPr>
            <w:tcW w:w="2531" w:type="dxa"/>
          </w:tcPr>
          <w:p w14:paraId="6BF67A4C" w14:textId="77777777" w:rsidR="00B56933" w:rsidRPr="00B56933" w:rsidRDefault="00B56933" w:rsidP="006B6E1D">
            <w:pPr>
              <w:jc w:val="right"/>
              <w:rPr>
                <w:rFonts w:ascii="Times New Roman" w:hAnsi="Times New Roman"/>
              </w:rPr>
            </w:pPr>
            <w:r w:rsidRPr="00B56933">
              <w:rPr>
                <w:rFonts w:ascii="Times New Roman" w:hAnsi="Times New Roman"/>
              </w:rPr>
              <w:t>Title</w:t>
            </w:r>
          </w:p>
        </w:tc>
        <w:tc>
          <w:tcPr>
            <w:tcW w:w="6243" w:type="dxa"/>
          </w:tcPr>
          <w:p w14:paraId="69BEA8EC" w14:textId="77777777" w:rsidR="00B56933" w:rsidRPr="00B56933" w:rsidRDefault="00B56933" w:rsidP="006B6E1D">
            <w:pPr>
              <w:rPr>
                <w:rFonts w:ascii="Times New Roman" w:hAnsi="Times New Roman"/>
              </w:rPr>
            </w:pPr>
          </w:p>
        </w:tc>
      </w:tr>
      <w:tr w:rsidR="00B56933" w14:paraId="61690A3E" w14:textId="77777777" w:rsidTr="006B6E1D">
        <w:trPr>
          <w:trHeight w:val="308"/>
        </w:trPr>
        <w:tc>
          <w:tcPr>
            <w:tcW w:w="2531" w:type="dxa"/>
          </w:tcPr>
          <w:p w14:paraId="47AF97DD" w14:textId="77777777" w:rsidR="00B56933" w:rsidRPr="00B56933" w:rsidRDefault="00B56933" w:rsidP="006B6E1D">
            <w:pPr>
              <w:jc w:val="right"/>
              <w:rPr>
                <w:rFonts w:ascii="Times New Roman" w:hAnsi="Times New Roman"/>
              </w:rPr>
            </w:pPr>
            <w:r w:rsidRPr="00B56933">
              <w:rPr>
                <w:rFonts w:ascii="Times New Roman" w:hAnsi="Times New Roman"/>
              </w:rPr>
              <w:t>Phone</w:t>
            </w:r>
          </w:p>
        </w:tc>
        <w:tc>
          <w:tcPr>
            <w:tcW w:w="6243" w:type="dxa"/>
          </w:tcPr>
          <w:p w14:paraId="3661CFAE" w14:textId="77777777" w:rsidR="00B56933" w:rsidRPr="00B56933" w:rsidRDefault="00B56933" w:rsidP="006B6E1D">
            <w:pPr>
              <w:rPr>
                <w:rFonts w:ascii="Times New Roman" w:hAnsi="Times New Roman"/>
              </w:rPr>
            </w:pPr>
          </w:p>
        </w:tc>
      </w:tr>
      <w:tr w:rsidR="00B56933" w14:paraId="253CD8DA" w14:textId="77777777" w:rsidTr="006B6E1D">
        <w:trPr>
          <w:trHeight w:val="308"/>
        </w:trPr>
        <w:tc>
          <w:tcPr>
            <w:tcW w:w="2531" w:type="dxa"/>
          </w:tcPr>
          <w:p w14:paraId="15BAEA08" w14:textId="77777777" w:rsidR="00B56933" w:rsidRPr="00B56933" w:rsidRDefault="00B56933" w:rsidP="006B6E1D">
            <w:pPr>
              <w:jc w:val="right"/>
              <w:rPr>
                <w:rFonts w:ascii="Times New Roman" w:hAnsi="Times New Roman"/>
              </w:rPr>
            </w:pPr>
            <w:r w:rsidRPr="00B56933">
              <w:rPr>
                <w:rFonts w:ascii="Times New Roman" w:hAnsi="Times New Roman"/>
              </w:rPr>
              <w:t>Email</w:t>
            </w:r>
          </w:p>
        </w:tc>
        <w:tc>
          <w:tcPr>
            <w:tcW w:w="6243" w:type="dxa"/>
          </w:tcPr>
          <w:p w14:paraId="3EB0F1E6" w14:textId="77777777" w:rsidR="00B56933" w:rsidRPr="00B56933" w:rsidRDefault="00B56933" w:rsidP="006B6E1D">
            <w:pPr>
              <w:rPr>
                <w:rFonts w:ascii="Times New Roman" w:hAnsi="Times New Roman"/>
              </w:rPr>
            </w:pPr>
          </w:p>
        </w:tc>
      </w:tr>
      <w:tr w:rsidR="00B56933" w14:paraId="334C4C92" w14:textId="77777777" w:rsidTr="006B6E1D">
        <w:trPr>
          <w:trHeight w:val="308"/>
        </w:trPr>
        <w:tc>
          <w:tcPr>
            <w:tcW w:w="2531" w:type="dxa"/>
          </w:tcPr>
          <w:p w14:paraId="2A57E3EF" w14:textId="77777777" w:rsidR="00B56933" w:rsidRPr="00B56933" w:rsidRDefault="00B56933" w:rsidP="006B6E1D">
            <w:pPr>
              <w:jc w:val="right"/>
              <w:rPr>
                <w:rFonts w:ascii="Times New Roman" w:hAnsi="Times New Roman"/>
              </w:rPr>
            </w:pPr>
            <w:r w:rsidRPr="00B56933">
              <w:rPr>
                <w:rFonts w:ascii="Times New Roman" w:hAnsi="Times New Roman"/>
              </w:rPr>
              <w:t xml:space="preserve">Contact #2 </w:t>
            </w:r>
          </w:p>
        </w:tc>
        <w:tc>
          <w:tcPr>
            <w:tcW w:w="6243" w:type="dxa"/>
          </w:tcPr>
          <w:p w14:paraId="08D01F45" w14:textId="77777777" w:rsidR="00B56933" w:rsidRPr="00B56933" w:rsidRDefault="00B56933" w:rsidP="006B6E1D">
            <w:pPr>
              <w:rPr>
                <w:rFonts w:ascii="Times New Roman" w:hAnsi="Times New Roman"/>
              </w:rPr>
            </w:pPr>
          </w:p>
        </w:tc>
      </w:tr>
      <w:tr w:rsidR="00B56933" w14:paraId="35F044AE" w14:textId="77777777" w:rsidTr="006B6E1D">
        <w:trPr>
          <w:trHeight w:val="308"/>
        </w:trPr>
        <w:tc>
          <w:tcPr>
            <w:tcW w:w="2531" w:type="dxa"/>
          </w:tcPr>
          <w:p w14:paraId="112240DA" w14:textId="77777777" w:rsidR="00B56933" w:rsidRPr="00B56933" w:rsidRDefault="00B56933" w:rsidP="006B6E1D">
            <w:pPr>
              <w:jc w:val="right"/>
              <w:rPr>
                <w:rFonts w:ascii="Times New Roman" w:hAnsi="Times New Roman"/>
              </w:rPr>
            </w:pPr>
            <w:r w:rsidRPr="00B56933">
              <w:rPr>
                <w:rFonts w:ascii="Times New Roman" w:hAnsi="Times New Roman"/>
              </w:rPr>
              <w:t>Name</w:t>
            </w:r>
          </w:p>
        </w:tc>
        <w:tc>
          <w:tcPr>
            <w:tcW w:w="6243" w:type="dxa"/>
          </w:tcPr>
          <w:p w14:paraId="6A1EAD6E" w14:textId="77777777" w:rsidR="00B56933" w:rsidRPr="00B56933" w:rsidRDefault="00B56933" w:rsidP="006B6E1D">
            <w:pPr>
              <w:rPr>
                <w:rFonts w:ascii="Times New Roman" w:hAnsi="Times New Roman"/>
              </w:rPr>
            </w:pPr>
          </w:p>
        </w:tc>
      </w:tr>
      <w:tr w:rsidR="00B56933" w14:paraId="7A70C8CF" w14:textId="77777777" w:rsidTr="006B6E1D">
        <w:trPr>
          <w:trHeight w:val="295"/>
        </w:trPr>
        <w:tc>
          <w:tcPr>
            <w:tcW w:w="2531" w:type="dxa"/>
          </w:tcPr>
          <w:p w14:paraId="5D879A61" w14:textId="77777777" w:rsidR="00B56933" w:rsidRPr="00B56933" w:rsidRDefault="00B56933" w:rsidP="006B6E1D">
            <w:pPr>
              <w:jc w:val="right"/>
              <w:rPr>
                <w:rFonts w:ascii="Times New Roman" w:hAnsi="Times New Roman"/>
              </w:rPr>
            </w:pPr>
            <w:r w:rsidRPr="00B56933">
              <w:rPr>
                <w:rFonts w:ascii="Times New Roman" w:hAnsi="Times New Roman"/>
              </w:rPr>
              <w:t>Title</w:t>
            </w:r>
          </w:p>
        </w:tc>
        <w:tc>
          <w:tcPr>
            <w:tcW w:w="6243" w:type="dxa"/>
          </w:tcPr>
          <w:p w14:paraId="363A6CE8" w14:textId="77777777" w:rsidR="00B56933" w:rsidRPr="00B56933" w:rsidRDefault="00B56933" w:rsidP="006B6E1D">
            <w:pPr>
              <w:rPr>
                <w:rFonts w:ascii="Times New Roman" w:hAnsi="Times New Roman"/>
              </w:rPr>
            </w:pPr>
          </w:p>
        </w:tc>
      </w:tr>
      <w:tr w:rsidR="00B56933" w14:paraId="267D373D" w14:textId="77777777" w:rsidTr="006B6E1D">
        <w:trPr>
          <w:trHeight w:val="308"/>
        </w:trPr>
        <w:tc>
          <w:tcPr>
            <w:tcW w:w="2531" w:type="dxa"/>
          </w:tcPr>
          <w:p w14:paraId="53D4A6CF" w14:textId="77777777" w:rsidR="00B56933" w:rsidRPr="00B56933" w:rsidRDefault="00B56933" w:rsidP="006B6E1D">
            <w:pPr>
              <w:jc w:val="right"/>
              <w:rPr>
                <w:rFonts w:ascii="Times New Roman" w:hAnsi="Times New Roman"/>
              </w:rPr>
            </w:pPr>
            <w:r w:rsidRPr="00B56933">
              <w:rPr>
                <w:rFonts w:ascii="Times New Roman" w:hAnsi="Times New Roman"/>
              </w:rPr>
              <w:t>Phone</w:t>
            </w:r>
          </w:p>
        </w:tc>
        <w:tc>
          <w:tcPr>
            <w:tcW w:w="6243" w:type="dxa"/>
          </w:tcPr>
          <w:p w14:paraId="2010258C" w14:textId="77777777" w:rsidR="00B56933" w:rsidRPr="00B56933" w:rsidRDefault="00B56933" w:rsidP="006B6E1D">
            <w:pPr>
              <w:rPr>
                <w:rFonts w:ascii="Times New Roman" w:hAnsi="Times New Roman"/>
              </w:rPr>
            </w:pPr>
          </w:p>
        </w:tc>
      </w:tr>
      <w:tr w:rsidR="00B56933" w14:paraId="4F13F8F6" w14:textId="77777777" w:rsidTr="006B6E1D">
        <w:trPr>
          <w:trHeight w:val="308"/>
        </w:trPr>
        <w:tc>
          <w:tcPr>
            <w:tcW w:w="2531" w:type="dxa"/>
          </w:tcPr>
          <w:p w14:paraId="2CBCEEA9" w14:textId="77777777" w:rsidR="00B56933" w:rsidRPr="00B56933" w:rsidRDefault="00B56933" w:rsidP="006B6E1D">
            <w:pPr>
              <w:jc w:val="right"/>
              <w:rPr>
                <w:rFonts w:ascii="Times New Roman" w:hAnsi="Times New Roman"/>
              </w:rPr>
            </w:pPr>
            <w:r w:rsidRPr="00B56933">
              <w:rPr>
                <w:rFonts w:ascii="Times New Roman" w:hAnsi="Times New Roman"/>
              </w:rPr>
              <w:t>Email</w:t>
            </w:r>
          </w:p>
        </w:tc>
        <w:tc>
          <w:tcPr>
            <w:tcW w:w="6243" w:type="dxa"/>
          </w:tcPr>
          <w:p w14:paraId="671C9884" w14:textId="77777777" w:rsidR="00B56933" w:rsidRPr="00B56933" w:rsidRDefault="00B56933" w:rsidP="006B6E1D">
            <w:pPr>
              <w:rPr>
                <w:rFonts w:ascii="Times New Roman" w:hAnsi="Times New Roman"/>
              </w:rPr>
            </w:pPr>
          </w:p>
        </w:tc>
      </w:tr>
      <w:tr w:rsidR="00B56933" w14:paraId="460A68EA" w14:textId="77777777" w:rsidTr="006B6E1D">
        <w:trPr>
          <w:trHeight w:val="308"/>
        </w:trPr>
        <w:tc>
          <w:tcPr>
            <w:tcW w:w="2531" w:type="dxa"/>
          </w:tcPr>
          <w:p w14:paraId="4C42DC9E" w14:textId="77777777" w:rsidR="00B56933" w:rsidRPr="00B56933" w:rsidRDefault="00B56933" w:rsidP="006B6E1D">
            <w:pPr>
              <w:jc w:val="right"/>
              <w:rPr>
                <w:rFonts w:ascii="Times New Roman" w:hAnsi="Times New Roman"/>
              </w:rPr>
            </w:pPr>
            <w:r w:rsidRPr="00B56933">
              <w:rPr>
                <w:rFonts w:ascii="Times New Roman" w:hAnsi="Times New Roman"/>
              </w:rPr>
              <w:t>Other information</w:t>
            </w:r>
          </w:p>
        </w:tc>
        <w:tc>
          <w:tcPr>
            <w:tcW w:w="6243" w:type="dxa"/>
          </w:tcPr>
          <w:p w14:paraId="3C167EC7" w14:textId="77777777" w:rsidR="00B56933" w:rsidRPr="00B56933" w:rsidRDefault="00B56933" w:rsidP="006B6E1D">
            <w:pPr>
              <w:rPr>
                <w:rFonts w:ascii="Times New Roman" w:hAnsi="Times New Roman"/>
              </w:rPr>
            </w:pPr>
          </w:p>
        </w:tc>
      </w:tr>
      <w:tr w:rsidR="00B56933" w14:paraId="71E77D52" w14:textId="77777777" w:rsidTr="006B6E1D">
        <w:trPr>
          <w:trHeight w:val="308"/>
        </w:trPr>
        <w:tc>
          <w:tcPr>
            <w:tcW w:w="2531" w:type="dxa"/>
          </w:tcPr>
          <w:p w14:paraId="1867C3EF" w14:textId="77777777" w:rsidR="00B56933" w:rsidRPr="00B56933" w:rsidRDefault="00B56933" w:rsidP="006B6E1D">
            <w:pPr>
              <w:jc w:val="right"/>
              <w:rPr>
                <w:rFonts w:ascii="Times New Roman" w:hAnsi="Times New Roman"/>
              </w:rPr>
            </w:pPr>
            <w:r w:rsidRPr="00B56933">
              <w:rPr>
                <w:rFonts w:ascii="Times New Roman" w:hAnsi="Times New Roman"/>
              </w:rPr>
              <w:t>DUNS Number</w:t>
            </w:r>
          </w:p>
        </w:tc>
        <w:tc>
          <w:tcPr>
            <w:tcW w:w="6243" w:type="dxa"/>
          </w:tcPr>
          <w:p w14:paraId="5FD46304" w14:textId="77777777" w:rsidR="00B56933" w:rsidRPr="00B56933" w:rsidRDefault="00B56933" w:rsidP="006B6E1D">
            <w:pPr>
              <w:rPr>
                <w:rFonts w:ascii="Times New Roman" w:hAnsi="Times New Roman"/>
              </w:rPr>
            </w:pPr>
          </w:p>
        </w:tc>
      </w:tr>
    </w:tbl>
    <w:p w14:paraId="312EC401" w14:textId="77777777" w:rsidR="00EA3587" w:rsidRDefault="00EA3587" w:rsidP="00347FE8">
      <w:pPr>
        <w:pStyle w:val="BodyText2"/>
        <w:spacing w:line="240" w:lineRule="auto"/>
        <w:ind w:left="720" w:firstLine="0"/>
      </w:pPr>
    </w:p>
    <w:p w14:paraId="400ABF13" w14:textId="77777777" w:rsidR="003F008A" w:rsidRDefault="003F008A" w:rsidP="00347FE8">
      <w:pPr>
        <w:pStyle w:val="BodyText2"/>
        <w:spacing w:line="240" w:lineRule="auto"/>
        <w:ind w:left="720" w:firstLine="0"/>
      </w:pPr>
    </w:p>
    <w:p w14:paraId="7D2646E8" w14:textId="77777777" w:rsidR="003F008A" w:rsidRDefault="003F008A" w:rsidP="00347FE8">
      <w:pPr>
        <w:pStyle w:val="BodyText2"/>
        <w:spacing w:line="240" w:lineRule="auto"/>
        <w:ind w:left="720" w:firstLine="0"/>
      </w:pPr>
    </w:p>
    <w:p w14:paraId="51638FC2" w14:textId="77777777" w:rsidR="003F008A" w:rsidRDefault="003F008A" w:rsidP="00347FE8">
      <w:pPr>
        <w:pStyle w:val="BodyText2"/>
        <w:spacing w:line="240" w:lineRule="auto"/>
        <w:ind w:left="720" w:firstLine="0"/>
      </w:pPr>
    </w:p>
    <w:p w14:paraId="4CE30389" w14:textId="77777777" w:rsidR="003F008A" w:rsidRDefault="003F008A" w:rsidP="00347FE8">
      <w:pPr>
        <w:pStyle w:val="BodyText2"/>
        <w:spacing w:line="240" w:lineRule="auto"/>
        <w:ind w:left="720" w:firstLine="0"/>
      </w:pPr>
    </w:p>
    <w:p w14:paraId="1E9A904C" w14:textId="77777777" w:rsidR="003F008A" w:rsidRDefault="003F008A" w:rsidP="00347FE8">
      <w:pPr>
        <w:pStyle w:val="BodyText2"/>
        <w:spacing w:line="240" w:lineRule="auto"/>
        <w:ind w:left="720" w:firstLine="0"/>
      </w:pPr>
    </w:p>
    <w:p w14:paraId="197E0D53" w14:textId="77777777" w:rsidR="003F008A" w:rsidRDefault="003F008A" w:rsidP="00347FE8">
      <w:pPr>
        <w:pStyle w:val="BodyText2"/>
        <w:spacing w:line="240" w:lineRule="auto"/>
        <w:ind w:left="720" w:firstLine="0"/>
      </w:pPr>
    </w:p>
    <w:p w14:paraId="743527BA" w14:textId="77777777" w:rsidR="003F008A" w:rsidRDefault="003F008A" w:rsidP="00347FE8">
      <w:pPr>
        <w:pStyle w:val="BodyText2"/>
        <w:spacing w:line="240" w:lineRule="auto"/>
        <w:ind w:left="720" w:firstLine="0"/>
      </w:pPr>
    </w:p>
    <w:p w14:paraId="1E4823D1" w14:textId="77777777" w:rsidR="003F008A" w:rsidRDefault="003F008A" w:rsidP="00347FE8">
      <w:pPr>
        <w:pStyle w:val="BodyText2"/>
        <w:spacing w:line="240" w:lineRule="auto"/>
        <w:ind w:left="720" w:firstLine="0"/>
      </w:pPr>
    </w:p>
    <w:p w14:paraId="2BD084DF" w14:textId="77777777" w:rsidR="003F008A" w:rsidRDefault="003F008A" w:rsidP="00347FE8">
      <w:pPr>
        <w:pStyle w:val="BodyText2"/>
        <w:spacing w:line="240" w:lineRule="auto"/>
        <w:ind w:left="720" w:firstLine="0"/>
      </w:pPr>
    </w:p>
    <w:p w14:paraId="2AD5D0AD" w14:textId="77777777" w:rsidR="003F008A" w:rsidRDefault="003F008A" w:rsidP="00347FE8">
      <w:pPr>
        <w:pStyle w:val="BodyText2"/>
        <w:spacing w:line="240" w:lineRule="auto"/>
        <w:ind w:left="720" w:firstLine="0"/>
      </w:pPr>
    </w:p>
    <w:p w14:paraId="60D02C22" w14:textId="77777777" w:rsidR="003F008A" w:rsidRDefault="003F008A" w:rsidP="00347FE8">
      <w:pPr>
        <w:pStyle w:val="BodyText2"/>
        <w:spacing w:line="240" w:lineRule="auto"/>
        <w:ind w:left="720" w:firstLine="0"/>
      </w:pPr>
    </w:p>
    <w:p w14:paraId="23F4CE25" w14:textId="77777777" w:rsidR="003F008A" w:rsidRDefault="003F008A" w:rsidP="00347FE8">
      <w:pPr>
        <w:pStyle w:val="BodyText2"/>
        <w:spacing w:line="240" w:lineRule="auto"/>
        <w:ind w:left="720" w:firstLine="0"/>
      </w:pPr>
    </w:p>
    <w:p w14:paraId="52BA25BA" w14:textId="77777777" w:rsidR="003F008A" w:rsidRDefault="003F008A" w:rsidP="00347FE8">
      <w:pPr>
        <w:pStyle w:val="BodyText2"/>
        <w:spacing w:line="240" w:lineRule="auto"/>
        <w:ind w:left="720" w:firstLine="0"/>
      </w:pPr>
    </w:p>
    <w:p w14:paraId="02BE854D" w14:textId="77777777" w:rsidR="003F008A" w:rsidRDefault="003F008A" w:rsidP="00347FE8">
      <w:pPr>
        <w:pStyle w:val="BodyText2"/>
        <w:spacing w:line="240" w:lineRule="auto"/>
        <w:ind w:left="720" w:firstLine="0"/>
      </w:pPr>
    </w:p>
    <w:p w14:paraId="13FBA366" w14:textId="77777777" w:rsidR="003F008A" w:rsidRDefault="003F008A" w:rsidP="00347FE8">
      <w:pPr>
        <w:pStyle w:val="BodyText2"/>
        <w:spacing w:line="240" w:lineRule="auto"/>
        <w:ind w:left="720" w:firstLine="0"/>
      </w:pPr>
    </w:p>
    <w:p w14:paraId="314FF210" w14:textId="77777777" w:rsidR="003F008A" w:rsidRDefault="003F008A" w:rsidP="00347FE8">
      <w:pPr>
        <w:pStyle w:val="BodyText2"/>
        <w:spacing w:line="240" w:lineRule="auto"/>
        <w:ind w:left="720" w:firstLine="0"/>
      </w:pPr>
    </w:p>
    <w:p w14:paraId="7A9BE9D3" w14:textId="77777777" w:rsidR="003F008A" w:rsidRDefault="003F008A" w:rsidP="00347FE8">
      <w:pPr>
        <w:pStyle w:val="BodyText2"/>
        <w:spacing w:line="240" w:lineRule="auto"/>
        <w:ind w:left="720" w:firstLine="0"/>
      </w:pPr>
    </w:p>
    <w:p w14:paraId="4FEFBE2F" w14:textId="77777777" w:rsidR="003F008A" w:rsidRDefault="003F008A" w:rsidP="00347FE8">
      <w:pPr>
        <w:pStyle w:val="BodyText2"/>
        <w:spacing w:line="240" w:lineRule="auto"/>
        <w:ind w:left="720" w:firstLine="0"/>
      </w:pPr>
    </w:p>
    <w:p w14:paraId="6C05AAAF" w14:textId="77777777" w:rsidR="003F008A" w:rsidRDefault="003F008A" w:rsidP="00347FE8">
      <w:pPr>
        <w:pStyle w:val="BodyText2"/>
        <w:spacing w:line="240" w:lineRule="auto"/>
        <w:ind w:left="720" w:firstLine="0"/>
      </w:pPr>
    </w:p>
    <w:p w14:paraId="1C5C9B14" w14:textId="77777777" w:rsidR="003F008A" w:rsidRDefault="003F008A" w:rsidP="00347FE8">
      <w:pPr>
        <w:pStyle w:val="BodyText2"/>
        <w:spacing w:line="240" w:lineRule="auto"/>
        <w:ind w:left="720" w:firstLine="0"/>
      </w:pPr>
    </w:p>
    <w:p w14:paraId="0F8FA39E" w14:textId="77777777" w:rsidR="003F008A" w:rsidRDefault="003F008A" w:rsidP="00347FE8">
      <w:pPr>
        <w:pStyle w:val="BodyText2"/>
        <w:spacing w:line="240" w:lineRule="auto"/>
        <w:ind w:left="720" w:firstLine="0"/>
      </w:pPr>
    </w:p>
    <w:p w14:paraId="3DDD1CE2" w14:textId="77777777" w:rsidR="003F008A" w:rsidRDefault="003F008A" w:rsidP="00347FE8">
      <w:pPr>
        <w:pStyle w:val="BodyText2"/>
        <w:spacing w:line="240" w:lineRule="auto"/>
        <w:ind w:left="720" w:firstLine="0"/>
      </w:pPr>
    </w:p>
    <w:p w14:paraId="1EBA04CD" w14:textId="77777777" w:rsidR="003F008A" w:rsidRDefault="003F008A" w:rsidP="00347FE8">
      <w:pPr>
        <w:pStyle w:val="BodyText2"/>
        <w:spacing w:line="240" w:lineRule="auto"/>
        <w:ind w:left="720" w:firstLine="0"/>
      </w:pPr>
    </w:p>
    <w:p w14:paraId="617D6989" w14:textId="77777777" w:rsidR="003F008A" w:rsidRDefault="003F008A" w:rsidP="00347FE8">
      <w:pPr>
        <w:pStyle w:val="BodyText2"/>
        <w:spacing w:line="240" w:lineRule="auto"/>
        <w:ind w:left="720" w:firstLine="0"/>
      </w:pPr>
    </w:p>
    <w:p w14:paraId="673BD716" w14:textId="77777777" w:rsidR="003F008A" w:rsidRDefault="003F008A" w:rsidP="00347FE8">
      <w:pPr>
        <w:pStyle w:val="BodyText2"/>
        <w:spacing w:line="240" w:lineRule="auto"/>
        <w:ind w:left="720" w:firstLine="0"/>
      </w:pPr>
    </w:p>
    <w:p w14:paraId="7E63AD53" w14:textId="77777777" w:rsidR="003F008A" w:rsidRDefault="003F008A" w:rsidP="00347FE8">
      <w:pPr>
        <w:pStyle w:val="BodyText2"/>
        <w:spacing w:line="240" w:lineRule="auto"/>
        <w:ind w:left="720" w:firstLine="0"/>
      </w:pPr>
    </w:p>
    <w:p w14:paraId="21F96287" w14:textId="77777777" w:rsidR="003F008A" w:rsidRDefault="003F008A" w:rsidP="00347FE8">
      <w:pPr>
        <w:pStyle w:val="BodyText2"/>
        <w:spacing w:line="240" w:lineRule="auto"/>
        <w:ind w:left="720" w:firstLine="0"/>
      </w:pPr>
    </w:p>
    <w:p w14:paraId="465E90C4" w14:textId="77777777" w:rsidR="003F008A" w:rsidRDefault="003F008A" w:rsidP="00347FE8">
      <w:pPr>
        <w:pStyle w:val="BodyText2"/>
        <w:spacing w:line="240" w:lineRule="auto"/>
        <w:ind w:left="720" w:firstLine="0"/>
      </w:pPr>
    </w:p>
    <w:p w14:paraId="3F1C74A6" w14:textId="77777777" w:rsidR="003F008A" w:rsidRDefault="003F008A" w:rsidP="00347FE8">
      <w:pPr>
        <w:pStyle w:val="BodyText2"/>
        <w:spacing w:line="240" w:lineRule="auto"/>
        <w:ind w:left="720" w:firstLine="0"/>
      </w:pPr>
    </w:p>
    <w:p w14:paraId="2E40ED63" w14:textId="77777777" w:rsidR="003F008A" w:rsidRDefault="003F008A" w:rsidP="00347FE8">
      <w:pPr>
        <w:pStyle w:val="BodyText2"/>
        <w:spacing w:line="240" w:lineRule="auto"/>
        <w:ind w:left="720" w:firstLine="0"/>
      </w:pPr>
    </w:p>
    <w:p w14:paraId="22D11C64" w14:textId="77777777" w:rsidR="003F008A" w:rsidRDefault="003F008A" w:rsidP="00347FE8">
      <w:pPr>
        <w:pStyle w:val="BodyText2"/>
        <w:spacing w:line="240" w:lineRule="auto"/>
        <w:ind w:left="720" w:firstLine="0"/>
      </w:pPr>
    </w:p>
    <w:p w14:paraId="2D45B18B" w14:textId="77777777" w:rsidR="003F008A" w:rsidRDefault="003F008A" w:rsidP="00347FE8">
      <w:pPr>
        <w:pStyle w:val="BodyText2"/>
        <w:spacing w:line="240" w:lineRule="auto"/>
        <w:ind w:left="720" w:firstLine="0"/>
      </w:pPr>
    </w:p>
    <w:p w14:paraId="01084C87" w14:textId="77777777" w:rsidR="003F008A" w:rsidRDefault="003F008A" w:rsidP="00347FE8">
      <w:pPr>
        <w:pStyle w:val="BodyText2"/>
        <w:spacing w:line="240" w:lineRule="auto"/>
        <w:ind w:left="720" w:firstLine="0"/>
      </w:pPr>
    </w:p>
    <w:p w14:paraId="7B6CF49C" w14:textId="77777777" w:rsidR="003F008A" w:rsidRDefault="003F008A" w:rsidP="00347FE8">
      <w:pPr>
        <w:pStyle w:val="BodyText2"/>
        <w:spacing w:line="240" w:lineRule="auto"/>
        <w:ind w:left="720" w:firstLine="0"/>
      </w:pPr>
    </w:p>
    <w:p w14:paraId="40ED875D" w14:textId="77777777" w:rsidR="003F008A" w:rsidRDefault="003F008A" w:rsidP="00347FE8">
      <w:pPr>
        <w:pStyle w:val="BodyText2"/>
        <w:spacing w:line="240" w:lineRule="auto"/>
        <w:ind w:left="720" w:firstLine="0"/>
      </w:pPr>
    </w:p>
    <w:p w14:paraId="7C9AFE68" w14:textId="77777777" w:rsidR="003F008A" w:rsidRDefault="003F008A" w:rsidP="00347FE8">
      <w:pPr>
        <w:pStyle w:val="BodyText2"/>
        <w:spacing w:line="240" w:lineRule="auto"/>
        <w:ind w:left="720" w:firstLine="0"/>
      </w:pPr>
    </w:p>
    <w:p w14:paraId="78A7DBC1" w14:textId="77777777" w:rsidR="003F008A" w:rsidRDefault="003F008A" w:rsidP="00347FE8">
      <w:pPr>
        <w:pStyle w:val="BodyText2"/>
        <w:spacing w:line="240" w:lineRule="auto"/>
        <w:ind w:left="720" w:firstLine="0"/>
      </w:pPr>
    </w:p>
    <w:p w14:paraId="404B7ECC" w14:textId="77777777" w:rsidR="003F008A" w:rsidRDefault="003F008A" w:rsidP="00347FE8">
      <w:pPr>
        <w:pStyle w:val="BodyText2"/>
        <w:spacing w:line="240" w:lineRule="auto"/>
        <w:ind w:left="720" w:firstLine="0"/>
      </w:pPr>
    </w:p>
    <w:p w14:paraId="22C0C47F" w14:textId="77777777" w:rsidR="003F008A" w:rsidRDefault="003F008A" w:rsidP="00347FE8">
      <w:pPr>
        <w:pStyle w:val="BodyText2"/>
        <w:spacing w:line="240" w:lineRule="auto"/>
        <w:ind w:left="720" w:firstLine="0"/>
      </w:pPr>
    </w:p>
    <w:p w14:paraId="067A5229" w14:textId="77777777" w:rsidR="003F008A" w:rsidRDefault="003F008A" w:rsidP="00347FE8">
      <w:pPr>
        <w:pStyle w:val="BodyText2"/>
        <w:spacing w:line="240" w:lineRule="auto"/>
        <w:ind w:left="720" w:firstLine="0"/>
      </w:pPr>
    </w:p>
    <w:p w14:paraId="50A8FBE6" w14:textId="77777777" w:rsidR="003F008A" w:rsidRDefault="003F008A" w:rsidP="00347FE8">
      <w:pPr>
        <w:pStyle w:val="BodyText2"/>
        <w:spacing w:line="240" w:lineRule="auto"/>
        <w:ind w:left="720" w:firstLine="0"/>
      </w:pPr>
    </w:p>
    <w:p w14:paraId="5B0F62B8" w14:textId="77777777" w:rsidR="003F008A" w:rsidRDefault="003F008A" w:rsidP="00347FE8">
      <w:pPr>
        <w:pStyle w:val="BodyText2"/>
        <w:spacing w:line="240" w:lineRule="auto"/>
        <w:ind w:left="720" w:firstLine="0"/>
      </w:pPr>
    </w:p>
    <w:p w14:paraId="70CDBEEF" w14:textId="77777777" w:rsidR="003F008A" w:rsidRDefault="003F008A" w:rsidP="00347FE8">
      <w:pPr>
        <w:pStyle w:val="BodyText2"/>
        <w:spacing w:line="240" w:lineRule="auto"/>
        <w:ind w:left="720" w:firstLine="0"/>
      </w:pPr>
    </w:p>
    <w:p w14:paraId="72020BE9" w14:textId="77777777" w:rsidR="003F008A" w:rsidRDefault="003F008A" w:rsidP="00347FE8">
      <w:pPr>
        <w:pStyle w:val="BodyText2"/>
        <w:spacing w:line="240" w:lineRule="auto"/>
        <w:ind w:left="720" w:firstLine="0"/>
      </w:pPr>
    </w:p>
    <w:p w14:paraId="50F73394" w14:textId="56F277FA" w:rsidR="003F008A" w:rsidRPr="00B5693A" w:rsidRDefault="003F008A" w:rsidP="00B5693A">
      <w:pPr>
        <w:pStyle w:val="BodyText2"/>
        <w:spacing w:line="240" w:lineRule="auto"/>
        <w:ind w:left="720" w:right="990" w:firstLine="0"/>
        <w:jc w:val="center"/>
        <w:rPr>
          <w:b/>
          <w:bCs/>
          <w:sz w:val="40"/>
          <w:szCs w:val="40"/>
        </w:rPr>
      </w:pPr>
      <w:r w:rsidRPr="00B5693A">
        <w:rPr>
          <w:b/>
          <w:bCs/>
          <w:sz w:val="40"/>
          <w:szCs w:val="40"/>
        </w:rPr>
        <w:lastRenderedPageBreak/>
        <w:t>PAEC Board of Directors</w:t>
      </w:r>
    </w:p>
    <w:p w14:paraId="0713FB34" w14:textId="32897F0D" w:rsidR="003F008A" w:rsidRDefault="003F008A" w:rsidP="00B5693A">
      <w:pPr>
        <w:pStyle w:val="BodyText2"/>
        <w:spacing w:line="240" w:lineRule="auto"/>
        <w:ind w:left="720" w:right="990" w:firstLine="0"/>
        <w:jc w:val="center"/>
      </w:pPr>
      <w:r w:rsidRPr="00B5693A">
        <w:rPr>
          <w:b/>
          <w:bCs/>
          <w:sz w:val="40"/>
          <w:szCs w:val="40"/>
        </w:rPr>
        <w:t>Participating Districts</w:t>
      </w:r>
    </w:p>
    <w:p w14:paraId="1290C3DA" w14:textId="77777777" w:rsidR="003F008A" w:rsidRDefault="003F008A" w:rsidP="00B5693A">
      <w:pPr>
        <w:pStyle w:val="BodyText2"/>
        <w:spacing w:line="240" w:lineRule="auto"/>
        <w:ind w:left="720" w:right="990" w:firstLine="0"/>
        <w:jc w:val="center"/>
      </w:pPr>
    </w:p>
    <w:tbl>
      <w:tblPr>
        <w:tblStyle w:val="TableGrid"/>
        <w:tblW w:w="0" w:type="auto"/>
        <w:jc w:val="center"/>
        <w:tblLook w:val="04A0" w:firstRow="1" w:lastRow="0" w:firstColumn="1" w:lastColumn="0" w:noHBand="0" w:noVBand="1"/>
      </w:tblPr>
      <w:tblGrid>
        <w:gridCol w:w="2692"/>
        <w:gridCol w:w="2734"/>
        <w:gridCol w:w="2619"/>
        <w:gridCol w:w="2659"/>
      </w:tblGrid>
      <w:tr w:rsidR="00845E0F" w:rsidRPr="00B5693A" w14:paraId="24762753" w14:textId="77777777" w:rsidTr="00B5693A">
        <w:trPr>
          <w:trHeight w:val="775"/>
          <w:jc w:val="center"/>
        </w:trPr>
        <w:tc>
          <w:tcPr>
            <w:tcW w:w="2692" w:type="dxa"/>
          </w:tcPr>
          <w:p w14:paraId="16CCA365" w14:textId="7D21499C" w:rsidR="00C6696B" w:rsidRPr="00B5693A" w:rsidRDefault="00C6696B" w:rsidP="00B5693A">
            <w:pPr>
              <w:pStyle w:val="BodyText2"/>
              <w:spacing w:line="240" w:lineRule="auto"/>
              <w:ind w:firstLine="0"/>
              <w:jc w:val="center"/>
              <w:rPr>
                <w:rFonts w:ascii="Times New Roman" w:hAnsi="Times New Roman"/>
              </w:rPr>
            </w:pPr>
            <w:r w:rsidRPr="00B5693A">
              <w:rPr>
                <w:rFonts w:ascii="Times New Roman" w:hAnsi="Times New Roman"/>
              </w:rPr>
              <w:t>District</w:t>
            </w:r>
          </w:p>
        </w:tc>
        <w:tc>
          <w:tcPr>
            <w:tcW w:w="2734" w:type="dxa"/>
          </w:tcPr>
          <w:p w14:paraId="43A51F99" w14:textId="04C42409" w:rsidR="00C6696B" w:rsidRPr="00B5693A" w:rsidRDefault="00C6696B" w:rsidP="00B5693A">
            <w:pPr>
              <w:pStyle w:val="BodyText2"/>
              <w:spacing w:line="240" w:lineRule="auto"/>
              <w:ind w:firstLine="0"/>
              <w:jc w:val="center"/>
              <w:rPr>
                <w:rFonts w:ascii="Times New Roman" w:hAnsi="Times New Roman"/>
              </w:rPr>
            </w:pPr>
            <w:r w:rsidRPr="00B5693A">
              <w:rPr>
                <w:rFonts w:ascii="Times New Roman" w:hAnsi="Times New Roman"/>
              </w:rPr>
              <w:t>Title</w:t>
            </w:r>
          </w:p>
        </w:tc>
        <w:tc>
          <w:tcPr>
            <w:tcW w:w="2619" w:type="dxa"/>
          </w:tcPr>
          <w:p w14:paraId="30BA1C7B" w14:textId="59829317" w:rsidR="00C6696B" w:rsidRPr="00B5693A" w:rsidRDefault="00C6696B" w:rsidP="00B5693A">
            <w:pPr>
              <w:pStyle w:val="BodyText2"/>
              <w:spacing w:line="240" w:lineRule="auto"/>
              <w:ind w:firstLine="0"/>
              <w:jc w:val="center"/>
              <w:rPr>
                <w:rFonts w:ascii="Times New Roman" w:hAnsi="Times New Roman"/>
              </w:rPr>
            </w:pPr>
            <w:r w:rsidRPr="00B5693A">
              <w:rPr>
                <w:rFonts w:ascii="Times New Roman" w:hAnsi="Times New Roman"/>
              </w:rPr>
              <w:t>Name</w:t>
            </w:r>
          </w:p>
        </w:tc>
        <w:tc>
          <w:tcPr>
            <w:tcW w:w="2659" w:type="dxa"/>
          </w:tcPr>
          <w:p w14:paraId="6EE363BC" w14:textId="087838B7" w:rsidR="00C6696B" w:rsidRPr="00B5693A" w:rsidRDefault="00C6696B" w:rsidP="00B5693A">
            <w:pPr>
              <w:pStyle w:val="BodyText2"/>
              <w:spacing w:line="240" w:lineRule="auto"/>
              <w:ind w:firstLine="0"/>
              <w:jc w:val="center"/>
              <w:rPr>
                <w:rFonts w:ascii="Times New Roman" w:hAnsi="Times New Roman"/>
              </w:rPr>
            </w:pPr>
            <w:r w:rsidRPr="00B5693A">
              <w:rPr>
                <w:rFonts w:ascii="Times New Roman" w:hAnsi="Times New Roman"/>
              </w:rPr>
              <w:t>Signature</w:t>
            </w:r>
          </w:p>
        </w:tc>
      </w:tr>
      <w:tr w:rsidR="00845E0F" w:rsidRPr="00B5693A" w14:paraId="7B6DD578" w14:textId="77777777" w:rsidTr="00B5693A">
        <w:trPr>
          <w:trHeight w:val="775"/>
          <w:jc w:val="center"/>
        </w:trPr>
        <w:tc>
          <w:tcPr>
            <w:tcW w:w="2692" w:type="dxa"/>
          </w:tcPr>
          <w:p w14:paraId="63CF50B9" w14:textId="44759581" w:rsidR="00C6696B" w:rsidRPr="00B5693A" w:rsidRDefault="00C6696B" w:rsidP="00B5693A">
            <w:pPr>
              <w:pStyle w:val="BodyText2"/>
              <w:spacing w:line="240" w:lineRule="auto"/>
              <w:ind w:firstLine="0"/>
              <w:jc w:val="center"/>
              <w:rPr>
                <w:rFonts w:ascii="Times New Roman" w:hAnsi="Times New Roman"/>
              </w:rPr>
            </w:pPr>
            <w:r w:rsidRPr="00B5693A">
              <w:rPr>
                <w:rFonts w:ascii="Times New Roman" w:hAnsi="Times New Roman"/>
              </w:rPr>
              <w:t>Calhoun</w:t>
            </w:r>
          </w:p>
        </w:tc>
        <w:tc>
          <w:tcPr>
            <w:tcW w:w="2734" w:type="dxa"/>
          </w:tcPr>
          <w:p w14:paraId="2358C48B" w14:textId="56AE908B" w:rsidR="00C6696B" w:rsidRPr="00B5693A" w:rsidRDefault="00C6696B" w:rsidP="00B5693A">
            <w:pPr>
              <w:pStyle w:val="BodyText2"/>
              <w:spacing w:line="240" w:lineRule="auto"/>
              <w:ind w:firstLine="0"/>
              <w:jc w:val="center"/>
              <w:rPr>
                <w:rFonts w:ascii="Times New Roman" w:hAnsi="Times New Roman"/>
              </w:rPr>
            </w:pPr>
            <w:r w:rsidRPr="00B5693A">
              <w:rPr>
                <w:rFonts w:ascii="Times New Roman" w:hAnsi="Times New Roman"/>
              </w:rPr>
              <w:t>Super</w:t>
            </w:r>
            <w:r w:rsidR="001B22B4" w:rsidRPr="00B5693A">
              <w:rPr>
                <w:rFonts w:ascii="Times New Roman" w:hAnsi="Times New Roman"/>
              </w:rPr>
              <w:t>intendent</w:t>
            </w:r>
          </w:p>
        </w:tc>
        <w:tc>
          <w:tcPr>
            <w:tcW w:w="2619" w:type="dxa"/>
          </w:tcPr>
          <w:p w14:paraId="1F78BB3A" w14:textId="7815B242"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Darryl Taylor Jr.</w:t>
            </w:r>
          </w:p>
        </w:tc>
        <w:tc>
          <w:tcPr>
            <w:tcW w:w="2659" w:type="dxa"/>
          </w:tcPr>
          <w:p w14:paraId="75B3526B" w14:textId="77777777" w:rsidR="00C6696B" w:rsidRPr="00B5693A" w:rsidRDefault="00C6696B" w:rsidP="00347FE8">
            <w:pPr>
              <w:pStyle w:val="BodyText2"/>
              <w:spacing w:line="240" w:lineRule="auto"/>
              <w:ind w:firstLine="0"/>
              <w:rPr>
                <w:rFonts w:ascii="Times New Roman" w:hAnsi="Times New Roman"/>
              </w:rPr>
            </w:pPr>
          </w:p>
        </w:tc>
      </w:tr>
      <w:tr w:rsidR="00845E0F" w:rsidRPr="00B5693A" w14:paraId="29AF95EA" w14:textId="77777777" w:rsidTr="00B5693A">
        <w:trPr>
          <w:trHeight w:val="809"/>
          <w:jc w:val="center"/>
        </w:trPr>
        <w:tc>
          <w:tcPr>
            <w:tcW w:w="2692" w:type="dxa"/>
          </w:tcPr>
          <w:p w14:paraId="3FA34D83" w14:textId="75684604"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FAMU DRS</w:t>
            </w:r>
          </w:p>
        </w:tc>
        <w:tc>
          <w:tcPr>
            <w:tcW w:w="2734" w:type="dxa"/>
          </w:tcPr>
          <w:p w14:paraId="76E16A3C" w14:textId="3EDB5D79"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Superintendent</w:t>
            </w:r>
          </w:p>
        </w:tc>
        <w:tc>
          <w:tcPr>
            <w:tcW w:w="2619" w:type="dxa"/>
          </w:tcPr>
          <w:p w14:paraId="40B58339" w14:textId="547E6176" w:rsidR="00C6696B" w:rsidRPr="00B5693A" w:rsidRDefault="00BD6B15" w:rsidP="00B5693A">
            <w:pPr>
              <w:pStyle w:val="BodyText2"/>
              <w:spacing w:line="240" w:lineRule="auto"/>
              <w:ind w:firstLine="0"/>
              <w:jc w:val="center"/>
              <w:rPr>
                <w:rFonts w:ascii="Times New Roman" w:hAnsi="Times New Roman"/>
              </w:rPr>
            </w:pPr>
            <w:r w:rsidRPr="00B5693A">
              <w:rPr>
                <w:rFonts w:ascii="Times New Roman" w:hAnsi="Times New Roman"/>
              </w:rPr>
              <w:t>Micheal Johnson</w:t>
            </w:r>
          </w:p>
        </w:tc>
        <w:tc>
          <w:tcPr>
            <w:tcW w:w="2659" w:type="dxa"/>
          </w:tcPr>
          <w:p w14:paraId="0E77EC44" w14:textId="77777777" w:rsidR="00C6696B" w:rsidRPr="00B5693A" w:rsidRDefault="00C6696B" w:rsidP="00347FE8">
            <w:pPr>
              <w:pStyle w:val="BodyText2"/>
              <w:spacing w:line="240" w:lineRule="auto"/>
              <w:ind w:firstLine="0"/>
              <w:rPr>
                <w:rFonts w:ascii="Times New Roman" w:hAnsi="Times New Roman"/>
              </w:rPr>
            </w:pPr>
          </w:p>
        </w:tc>
      </w:tr>
      <w:tr w:rsidR="00845E0F" w:rsidRPr="00B5693A" w14:paraId="3D1F3969" w14:textId="77777777" w:rsidTr="00B5693A">
        <w:trPr>
          <w:trHeight w:val="775"/>
          <w:jc w:val="center"/>
        </w:trPr>
        <w:tc>
          <w:tcPr>
            <w:tcW w:w="2692" w:type="dxa"/>
          </w:tcPr>
          <w:p w14:paraId="5017081A" w14:textId="115FDA7D"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Franklin</w:t>
            </w:r>
          </w:p>
        </w:tc>
        <w:tc>
          <w:tcPr>
            <w:tcW w:w="2734" w:type="dxa"/>
          </w:tcPr>
          <w:p w14:paraId="1E9E9BF9" w14:textId="35CCD62B"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Superintendent</w:t>
            </w:r>
          </w:p>
        </w:tc>
        <w:tc>
          <w:tcPr>
            <w:tcW w:w="2619" w:type="dxa"/>
          </w:tcPr>
          <w:p w14:paraId="45D260B8" w14:textId="25B8F668" w:rsidR="00C6696B" w:rsidRPr="00B5693A" w:rsidRDefault="00BD6B15" w:rsidP="00B5693A">
            <w:pPr>
              <w:pStyle w:val="BodyText2"/>
              <w:spacing w:line="240" w:lineRule="auto"/>
              <w:ind w:firstLine="0"/>
              <w:jc w:val="center"/>
              <w:rPr>
                <w:rFonts w:ascii="Times New Roman" w:hAnsi="Times New Roman"/>
              </w:rPr>
            </w:pPr>
            <w:r w:rsidRPr="00B5693A">
              <w:rPr>
                <w:rFonts w:ascii="Times New Roman" w:hAnsi="Times New Roman"/>
              </w:rPr>
              <w:t>Steve Lanier</w:t>
            </w:r>
          </w:p>
        </w:tc>
        <w:tc>
          <w:tcPr>
            <w:tcW w:w="2659" w:type="dxa"/>
          </w:tcPr>
          <w:p w14:paraId="32D554B4" w14:textId="77777777" w:rsidR="00C6696B" w:rsidRPr="00B5693A" w:rsidRDefault="00C6696B" w:rsidP="00347FE8">
            <w:pPr>
              <w:pStyle w:val="BodyText2"/>
              <w:spacing w:line="240" w:lineRule="auto"/>
              <w:ind w:firstLine="0"/>
              <w:rPr>
                <w:rFonts w:ascii="Times New Roman" w:hAnsi="Times New Roman"/>
              </w:rPr>
            </w:pPr>
          </w:p>
        </w:tc>
      </w:tr>
      <w:tr w:rsidR="00845E0F" w:rsidRPr="00B5693A" w14:paraId="1BD36FC1" w14:textId="77777777" w:rsidTr="00B5693A">
        <w:trPr>
          <w:trHeight w:val="775"/>
          <w:jc w:val="center"/>
        </w:trPr>
        <w:tc>
          <w:tcPr>
            <w:tcW w:w="2692" w:type="dxa"/>
          </w:tcPr>
          <w:p w14:paraId="71EA3793" w14:textId="2CFE9883"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Gadsden</w:t>
            </w:r>
          </w:p>
        </w:tc>
        <w:tc>
          <w:tcPr>
            <w:tcW w:w="2734" w:type="dxa"/>
          </w:tcPr>
          <w:p w14:paraId="4162F8B7" w14:textId="0C5CC6E5"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Superintendent</w:t>
            </w:r>
          </w:p>
        </w:tc>
        <w:tc>
          <w:tcPr>
            <w:tcW w:w="2619" w:type="dxa"/>
          </w:tcPr>
          <w:p w14:paraId="0CEC5721" w14:textId="71D561C8" w:rsidR="00C6696B" w:rsidRPr="00B5693A" w:rsidRDefault="00BD6B15" w:rsidP="00B5693A">
            <w:pPr>
              <w:pStyle w:val="BodyText2"/>
              <w:spacing w:line="240" w:lineRule="auto"/>
              <w:ind w:firstLine="0"/>
              <w:jc w:val="center"/>
              <w:rPr>
                <w:rFonts w:ascii="Times New Roman" w:hAnsi="Times New Roman"/>
              </w:rPr>
            </w:pPr>
            <w:r w:rsidRPr="00B5693A">
              <w:rPr>
                <w:rFonts w:ascii="Times New Roman" w:hAnsi="Times New Roman"/>
              </w:rPr>
              <w:t>Elijah Key</w:t>
            </w:r>
          </w:p>
        </w:tc>
        <w:tc>
          <w:tcPr>
            <w:tcW w:w="2659" w:type="dxa"/>
          </w:tcPr>
          <w:p w14:paraId="61D74DE0" w14:textId="77777777" w:rsidR="00C6696B" w:rsidRPr="00B5693A" w:rsidRDefault="00C6696B" w:rsidP="00347FE8">
            <w:pPr>
              <w:pStyle w:val="BodyText2"/>
              <w:spacing w:line="240" w:lineRule="auto"/>
              <w:ind w:firstLine="0"/>
              <w:rPr>
                <w:rFonts w:ascii="Times New Roman" w:hAnsi="Times New Roman"/>
              </w:rPr>
            </w:pPr>
          </w:p>
        </w:tc>
      </w:tr>
      <w:tr w:rsidR="00845E0F" w:rsidRPr="00B5693A" w14:paraId="7F941F41" w14:textId="77777777" w:rsidTr="00B5693A">
        <w:trPr>
          <w:trHeight w:val="775"/>
          <w:jc w:val="center"/>
        </w:trPr>
        <w:tc>
          <w:tcPr>
            <w:tcW w:w="2692" w:type="dxa"/>
          </w:tcPr>
          <w:p w14:paraId="19730FBD" w14:textId="05F1A982"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Gulf</w:t>
            </w:r>
          </w:p>
        </w:tc>
        <w:tc>
          <w:tcPr>
            <w:tcW w:w="2734" w:type="dxa"/>
          </w:tcPr>
          <w:p w14:paraId="6E2F8A38" w14:textId="29C0600E" w:rsidR="00845E0F"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Superintenden</w:t>
            </w:r>
            <w:r w:rsidR="00845E0F" w:rsidRPr="00B5693A">
              <w:rPr>
                <w:rFonts w:ascii="Times New Roman" w:hAnsi="Times New Roman"/>
              </w:rPr>
              <w:t>t</w:t>
            </w:r>
          </w:p>
        </w:tc>
        <w:tc>
          <w:tcPr>
            <w:tcW w:w="2619" w:type="dxa"/>
          </w:tcPr>
          <w:p w14:paraId="30D667E7" w14:textId="07628F0C" w:rsidR="00C6696B" w:rsidRPr="00B5693A" w:rsidRDefault="00BD6B15" w:rsidP="00B5693A">
            <w:pPr>
              <w:pStyle w:val="BodyText2"/>
              <w:spacing w:line="240" w:lineRule="auto"/>
              <w:ind w:firstLine="0"/>
              <w:jc w:val="center"/>
              <w:rPr>
                <w:rFonts w:ascii="Times New Roman" w:hAnsi="Times New Roman"/>
              </w:rPr>
            </w:pPr>
            <w:r w:rsidRPr="00B5693A">
              <w:rPr>
                <w:rFonts w:ascii="Times New Roman" w:hAnsi="Times New Roman"/>
              </w:rPr>
              <w:t>Jim Norton</w:t>
            </w:r>
          </w:p>
        </w:tc>
        <w:tc>
          <w:tcPr>
            <w:tcW w:w="2659" w:type="dxa"/>
          </w:tcPr>
          <w:p w14:paraId="2C5CCF94" w14:textId="77777777" w:rsidR="00C6696B" w:rsidRPr="00B5693A" w:rsidRDefault="00C6696B" w:rsidP="00347FE8">
            <w:pPr>
              <w:pStyle w:val="BodyText2"/>
              <w:spacing w:line="240" w:lineRule="auto"/>
              <w:ind w:firstLine="0"/>
              <w:rPr>
                <w:rFonts w:ascii="Times New Roman" w:hAnsi="Times New Roman"/>
              </w:rPr>
            </w:pPr>
          </w:p>
        </w:tc>
      </w:tr>
      <w:tr w:rsidR="00845E0F" w:rsidRPr="00B5693A" w14:paraId="3CC23FB0" w14:textId="77777777" w:rsidTr="00B5693A">
        <w:trPr>
          <w:trHeight w:val="809"/>
          <w:jc w:val="center"/>
        </w:trPr>
        <w:tc>
          <w:tcPr>
            <w:tcW w:w="2692" w:type="dxa"/>
          </w:tcPr>
          <w:p w14:paraId="707FED2F" w14:textId="6D39D3B4"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Holmes</w:t>
            </w:r>
          </w:p>
        </w:tc>
        <w:tc>
          <w:tcPr>
            <w:tcW w:w="2734" w:type="dxa"/>
          </w:tcPr>
          <w:p w14:paraId="76BB058E" w14:textId="77D3CF79" w:rsidR="00C6696B" w:rsidRPr="00B5693A" w:rsidRDefault="00845E0F" w:rsidP="00B5693A">
            <w:pPr>
              <w:pStyle w:val="BodyText2"/>
              <w:spacing w:line="240" w:lineRule="auto"/>
              <w:ind w:firstLine="0"/>
              <w:jc w:val="center"/>
              <w:rPr>
                <w:rFonts w:ascii="Times New Roman" w:hAnsi="Times New Roman"/>
              </w:rPr>
            </w:pPr>
            <w:r w:rsidRPr="00B5693A">
              <w:rPr>
                <w:rFonts w:ascii="Times New Roman" w:hAnsi="Times New Roman"/>
              </w:rPr>
              <w:t>Superintendent</w:t>
            </w:r>
          </w:p>
        </w:tc>
        <w:tc>
          <w:tcPr>
            <w:tcW w:w="2619" w:type="dxa"/>
          </w:tcPr>
          <w:p w14:paraId="7FD0FE8F" w14:textId="55654BD9" w:rsidR="00C6696B" w:rsidRPr="00B5693A" w:rsidRDefault="00BD6B15" w:rsidP="00B5693A">
            <w:pPr>
              <w:pStyle w:val="BodyText2"/>
              <w:spacing w:line="240" w:lineRule="auto"/>
              <w:ind w:firstLine="0"/>
              <w:jc w:val="center"/>
              <w:rPr>
                <w:rFonts w:ascii="Times New Roman" w:hAnsi="Times New Roman"/>
              </w:rPr>
            </w:pPr>
            <w:r w:rsidRPr="00B5693A">
              <w:rPr>
                <w:rFonts w:ascii="Times New Roman" w:hAnsi="Times New Roman"/>
              </w:rPr>
              <w:t>Buddy Brown</w:t>
            </w:r>
          </w:p>
        </w:tc>
        <w:tc>
          <w:tcPr>
            <w:tcW w:w="2659" w:type="dxa"/>
          </w:tcPr>
          <w:p w14:paraId="0FC2BC66" w14:textId="77777777" w:rsidR="00C6696B" w:rsidRPr="00B5693A" w:rsidRDefault="00C6696B" w:rsidP="00347FE8">
            <w:pPr>
              <w:pStyle w:val="BodyText2"/>
              <w:spacing w:line="240" w:lineRule="auto"/>
              <w:ind w:firstLine="0"/>
              <w:rPr>
                <w:rFonts w:ascii="Times New Roman" w:hAnsi="Times New Roman"/>
              </w:rPr>
            </w:pPr>
          </w:p>
        </w:tc>
      </w:tr>
      <w:tr w:rsidR="00845E0F" w:rsidRPr="00B5693A" w14:paraId="433F7C32" w14:textId="77777777" w:rsidTr="00B5693A">
        <w:trPr>
          <w:trHeight w:val="775"/>
          <w:jc w:val="center"/>
        </w:trPr>
        <w:tc>
          <w:tcPr>
            <w:tcW w:w="2692" w:type="dxa"/>
          </w:tcPr>
          <w:p w14:paraId="03122A58" w14:textId="7D604F70"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Jackson</w:t>
            </w:r>
          </w:p>
        </w:tc>
        <w:tc>
          <w:tcPr>
            <w:tcW w:w="2734" w:type="dxa"/>
          </w:tcPr>
          <w:p w14:paraId="6AEF188E" w14:textId="677D15AA" w:rsidR="00C6696B" w:rsidRPr="00B5693A" w:rsidRDefault="00845E0F" w:rsidP="00B5693A">
            <w:pPr>
              <w:pStyle w:val="BodyText2"/>
              <w:spacing w:line="240" w:lineRule="auto"/>
              <w:ind w:firstLine="0"/>
              <w:jc w:val="center"/>
              <w:rPr>
                <w:rFonts w:ascii="Times New Roman" w:hAnsi="Times New Roman"/>
              </w:rPr>
            </w:pPr>
            <w:r w:rsidRPr="00B5693A">
              <w:rPr>
                <w:rFonts w:ascii="Times New Roman" w:hAnsi="Times New Roman"/>
              </w:rPr>
              <w:t>Superintendent</w:t>
            </w:r>
          </w:p>
        </w:tc>
        <w:tc>
          <w:tcPr>
            <w:tcW w:w="2619" w:type="dxa"/>
          </w:tcPr>
          <w:p w14:paraId="718DEE54" w14:textId="5B6A8DFE" w:rsidR="00C6696B" w:rsidRPr="00B5693A" w:rsidRDefault="00BD6B15" w:rsidP="00B5693A">
            <w:pPr>
              <w:pStyle w:val="BodyText2"/>
              <w:spacing w:line="240" w:lineRule="auto"/>
              <w:ind w:firstLine="0"/>
              <w:jc w:val="center"/>
              <w:rPr>
                <w:rFonts w:ascii="Times New Roman" w:hAnsi="Times New Roman"/>
              </w:rPr>
            </w:pPr>
            <w:r w:rsidRPr="00B5693A">
              <w:rPr>
                <w:rFonts w:ascii="Times New Roman" w:hAnsi="Times New Roman"/>
              </w:rPr>
              <w:t>Steve Benton</w:t>
            </w:r>
          </w:p>
        </w:tc>
        <w:tc>
          <w:tcPr>
            <w:tcW w:w="2659" w:type="dxa"/>
          </w:tcPr>
          <w:p w14:paraId="6CFD0F43" w14:textId="77777777" w:rsidR="00C6696B" w:rsidRPr="00B5693A" w:rsidRDefault="00C6696B" w:rsidP="00347FE8">
            <w:pPr>
              <w:pStyle w:val="BodyText2"/>
              <w:spacing w:line="240" w:lineRule="auto"/>
              <w:ind w:firstLine="0"/>
              <w:rPr>
                <w:rFonts w:ascii="Times New Roman" w:hAnsi="Times New Roman"/>
              </w:rPr>
            </w:pPr>
          </w:p>
        </w:tc>
      </w:tr>
      <w:tr w:rsidR="00BD6B15" w:rsidRPr="00B5693A" w14:paraId="76DDB5C2" w14:textId="77777777" w:rsidTr="00B5693A">
        <w:trPr>
          <w:trHeight w:val="775"/>
          <w:jc w:val="center"/>
        </w:trPr>
        <w:tc>
          <w:tcPr>
            <w:tcW w:w="2692" w:type="dxa"/>
          </w:tcPr>
          <w:p w14:paraId="6476A1F6" w14:textId="5B5913A1"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Jefferson</w:t>
            </w:r>
          </w:p>
        </w:tc>
        <w:tc>
          <w:tcPr>
            <w:tcW w:w="2734" w:type="dxa"/>
          </w:tcPr>
          <w:p w14:paraId="363050AE" w14:textId="7669D778" w:rsidR="00C6696B" w:rsidRPr="00B5693A" w:rsidRDefault="00845E0F" w:rsidP="00B5693A">
            <w:pPr>
              <w:pStyle w:val="BodyText2"/>
              <w:spacing w:line="240" w:lineRule="auto"/>
              <w:ind w:firstLine="0"/>
              <w:jc w:val="center"/>
              <w:rPr>
                <w:rFonts w:ascii="Times New Roman" w:hAnsi="Times New Roman"/>
              </w:rPr>
            </w:pPr>
            <w:r w:rsidRPr="00B5693A">
              <w:rPr>
                <w:rFonts w:ascii="Times New Roman" w:hAnsi="Times New Roman"/>
              </w:rPr>
              <w:t>Superintendent</w:t>
            </w:r>
          </w:p>
        </w:tc>
        <w:tc>
          <w:tcPr>
            <w:tcW w:w="2619" w:type="dxa"/>
          </w:tcPr>
          <w:p w14:paraId="7693F5C7" w14:textId="565F17D9" w:rsidR="00C6696B" w:rsidRPr="00B5693A" w:rsidRDefault="00BD6B15" w:rsidP="00B5693A">
            <w:pPr>
              <w:pStyle w:val="BodyText2"/>
              <w:spacing w:line="240" w:lineRule="auto"/>
              <w:ind w:firstLine="0"/>
              <w:jc w:val="center"/>
              <w:rPr>
                <w:rFonts w:ascii="Times New Roman" w:hAnsi="Times New Roman"/>
              </w:rPr>
            </w:pPr>
            <w:r w:rsidRPr="00B5693A">
              <w:rPr>
                <w:rFonts w:ascii="Times New Roman" w:hAnsi="Times New Roman"/>
              </w:rPr>
              <w:t xml:space="preserve">Eydie </w:t>
            </w:r>
            <w:proofErr w:type="spellStart"/>
            <w:r w:rsidRPr="00B5693A">
              <w:rPr>
                <w:rFonts w:ascii="Times New Roman" w:hAnsi="Times New Roman"/>
              </w:rPr>
              <w:t>Tricquet</w:t>
            </w:r>
            <w:proofErr w:type="spellEnd"/>
          </w:p>
        </w:tc>
        <w:tc>
          <w:tcPr>
            <w:tcW w:w="2659" w:type="dxa"/>
          </w:tcPr>
          <w:p w14:paraId="2548D9F1" w14:textId="77777777" w:rsidR="00C6696B" w:rsidRPr="00B5693A" w:rsidRDefault="00C6696B" w:rsidP="00347FE8">
            <w:pPr>
              <w:pStyle w:val="BodyText2"/>
              <w:spacing w:line="240" w:lineRule="auto"/>
              <w:ind w:firstLine="0"/>
              <w:rPr>
                <w:rFonts w:ascii="Times New Roman" w:hAnsi="Times New Roman"/>
              </w:rPr>
            </w:pPr>
          </w:p>
        </w:tc>
      </w:tr>
      <w:tr w:rsidR="00BD6B15" w:rsidRPr="00B5693A" w14:paraId="3220AFD7" w14:textId="77777777" w:rsidTr="00B5693A">
        <w:trPr>
          <w:trHeight w:val="775"/>
          <w:jc w:val="center"/>
        </w:trPr>
        <w:tc>
          <w:tcPr>
            <w:tcW w:w="2692" w:type="dxa"/>
          </w:tcPr>
          <w:p w14:paraId="3292D10F" w14:textId="3E1DF86A"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Liberty</w:t>
            </w:r>
          </w:p>
        </w:tc>
        <w:tc>
          <w:tcPr>
            <w:tcW w:w="2734" w:type="dxa"/>
          </w:tcPr>
          <w:p w14:paraId="456AF069" w14:textId="1BF0F228" w:rsidR="00C6696B" w:rsidRPr="00B5693A" w:rsidRDefault="00845E0F" w:rsidP="00B5693A">
            <w:pPr>
              <w:pStyle w:val="BodyText2"/>
              <w:spacing w:line="240" w:lineRule="auto"/>
              <w:ind w:firstLine="0"/>
              <w:jc w:val="center"/>
              <w:rPr>
                <w:rFonts w:ascii="Times New Roman" w:hAnsi="Times New Roman"/>
              </w:rPr>
            </w:pPr>
            <w:r w:rsidRPr="00B5693A">
              <w:rPr>
                <w:rFonts w:ascii="Times New Roman" w:hAnsi="Times New Roman"/>
              </w:rPr>
              <w:t>Superintendent</w:t>
            </w:r>
          </w:p>
        </w:tc>
        <w:tc>
          <w:tcPr>
            <w:tcW w:w="2619" w:type="dxa"/>
          </w:tcPr>
          <w:p w14:paraId="3295BC52" w14:textId="2AD34F6C" w:rsidR="00C6696B" w:rsidRPr="00B5693A" w:rsidRDefault="00BD6B15" w:rsidP="00B5693A">
            <w:pPr>
              <w:pStyle w:val="BodyText2"/>
              <w:spacing w:line="240" w:lineRule="auto"/>
              <w:ind w:firstLine="0"/>
              <w:jc w:val="center"/>
              <w:rPr>
                <w:rFonts w:ascii="Times New Roman" w:hAnsi="Times New Roman"/>
              </w:rPr>
            </w:pPr>
            <w:r w:rsidRPr="00B5693A">
              <w:rPr>
                <w:rFonts w:ascii="Times New Roman" w:hAnsi="Times New Roman"/>
              </w:rPr>
              <w:t>Kyle Peddie</w:t>
            </w:r>
          </w:p>
        </w:tc>
        <w:tc>
          <w:tcPr>
            <w:tcW w:w="2659" w:type="dxa"/>
          </w:tcPr>
          <w:p w14:paraId="356656E7" w14:textId="77777777" w:rsidR="00C6696B" w:rsidRPr="00B5693A" w:rsidRDefault="00C6696B" w:rsidP="00347FE8">
            <w:pPr>
              <w:pStyle w:val="BodyText2"/>
              <w:spacing w:line="240" w:lineRule="auto"/>
              <w:ind w:firstLine="0"/>
              <w:rPr>
                <w:rFonts w:ascii="Times New Roman" w:hAnsi="Times New Roman"/>
              </w:rPr>
            </w:pPr>
          </w:p>
        </w:tc>
      </w:tr>
      <w:tr w:rsidR="00BD6B15" w:rsidRPr="00B5693A" w14:paraId="3F6C0BFF" w14:textId="77777777" w:rsidTr="00B5693A">
        <w:trPr>
          <w:trHeight w:val="809"/>
          <w:jc w:val="center"/>
        </w:trPr>
        <w:tc>
          <w:tcPr>
            <w:tcW w:w="2692" w:type="dxa"/>
          </w:tcPr>
          <w:p w14:paraId="2B068F5E" w14:textId="310C71D2"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Madison</w:t>
            </w:r>
          </w:p>
        </w:tc>
        <w:tc>
          <w:tcPr>
            <w:tcW w:w="2734" w:type="dxa"/>
          </w:tcPr>
          <w:p w14:paraId="35B6CED5" w14:textId="4BB2B644" w:rsidR="00C6696B" w:rsidRPr="00B5693A" w:rsidRDefault="00845E0F" w:rsidP="00B5693A">
            <w:pPr>
              <w:pStyle w:val="BodyText2"/>
              <w:spacing w:line="240" w:lineRule="auto"/>
              <w:ind w:firstLine="0"/>
              <w:jc w:val="center"/>
              <w:rPr>
                <w:rFonts w:ascii="Times New Roman" w:hAnsi="Times New Roman"/>
              </w:rPr>
            </w:pPr>
            <w:r w:rsidRPr="00B5693A">
              <w:rPr>
                <w:rFonts w:ascii="Times New Roman" w:hAnsi="Times New Roman"/>
              </w:rPr>
              <w:t>Superintendent</w:t>
            </w:r>
          </w:p>
        </w:tc>
        <w:tc>
          <w:tcPr>
            <w:tcW w:w="2619" w:type="dxa"/>
          </w:tcPr>
          <w:p w14:paraId="4129985F" w14:textId="4A444CA4" w:rsidR="00C6696B" w:rsidRPr="00B5693A" w:rsidRDefault="00BD6B15" w:rsidP="00B5693A">
            <w:pPr>
              <w:pStyle w:val="BodyText2"/>
              <w:spacing w:line="240" w:lineRule="auto"/>
              <w:ind w:firstLine="0"/>
              <w:jc w:val="center"/>
              <w:rPr>
                <w:rFonts w:ascii="Times New Roman" w:hAnsi="Times New Roman"/>
              </w:rPr>
            </w:pPr>
            <w:r w:rsidRPr="00B5693A">
              <w:rPr>
                <w:rFonts w:ascii="Times New Roman" w:hAnsi="Times New Roman"/>
              </w:rPr>
              <w:t>Shirley Joseph</w:t>
            </w:r>
          </w:p>
        </w:tc>
        <w:tc>
          <w:tcPr>
            <w:tcW w:w="2659" w:type="dxa"/>
          </w:tcPr>
          <w:p w14:paraId="73C749ED" w14:textId="77777777" w:rsidR="00C6696B" w:rsidRPr="00B5693A" w:rsidRDefault="00C6696B" w:rsidP="00347FE8">
            <w:pPr>
              <w:pStyle w:val="BodyText2"/>
              <w:spacing w:line="240" w:lineRule="auto"/>
              <w:ind w:firstLine="0"/>
              <w:rPr>
                <w:rFonts w:ascii="Times New Roman" w:hAnsi="Times New Roman"/>
              </w:rPr>
            </w:pPr>
          </w:p>
        </w:tc>
      </w:tr>
      <w:tr w:rsidR="00BD6B15" w:rsidRPr="00B5693A" w14:paraId="7F8D5D49" w14:textId="77777777" w:rsidTr="00B5693A">
        <w:trPr>
          <w:trHeight w:val="775"/>
          <w:jc w:val="center"/>
        </w:trPr>
        <w:tc>
          <w:tcPr>
            <w:tcW w:w="2692" w:type="dxa"/>
          </w:tcPr>
          <w:p w14:paraId="2F151C11" w14:textId="668D710E"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Taylor</w:t>
            </w:r>
          </w:p>
        </w:tc>
        <w:tc>
          <w:tcPr>
            <w:tcW w:w="2734" w:type="dxa"/>
          </w:tcPr>
          <w:p w14:paraId="57E27744" w14:textId="48002A18" w:rsidR="00C6696B" w:rsidRPr="00B5693A" w:rsidRDefault="00845E0F" w:rsidP="00B5693A">
            <w:pPr>
              <w:pStyle w:val="BodyText2"/>
              <w:spacing w:line="240" w:lineRule="auto"/>
              <w:ind w:firstLine="0"/>
              <w:jc w:val="center"/>
              <w:rPr>
                <w:rFonts w:ascii="Times New Roman" w:hAnsi="Times New Roman"/>
              </w:rPr>
            </w:pPr>
            <w:r w:rsidRPr="00B5693A">
              <w:rPr>
                <w:rFonts w:ascii="Times New Roman" w:hAnsi="Times New Roman"/>
              </w:rPr>
              <w:t>Superintendent</w:t>
            </w:r>
          </w:p>
        </w:tc>
        <w:tc>
          <w:tcPr>
            <w:tcW w:w="2619" w:type="dxa"/>
          </w:tcPr>
          <w:p w14:paraId="2606434C" w14:textId="15B7CB9C" w:rsidR="00C6696B" w:rsidRPr="00B5693A" w:rsidRDefault="0070084C" w:rsidP="00B5693A">
            <w:pPr>
              <w:pStyle w:val="BodyText2"/>
              <w:spacing w:line="240" w:lineRule="auto"/>
              <w:ind w:firstLine="0"/>
              <w:jc w:val="center"/>
              <w:rPr>
                <w:rFonts w:ascii="Times New Roman" w:hAnsi="Times New Roman"/>
              </w:rPr>
            </w:pPr>
            <w:r w:rsidRPr="00B5693A">
              <w:rPr>
                <w:rFonts w:ascii="Times New Roman" w:hAnsi="Times New Roman"/>
              </w:rPr>
              <w:t>Alicia Beshears</w:t>
            </w:r>
          </w:p>
        </w:tc>
        <w:tc>
          <w:tcPr>
            <w:tcW w:w="2659" w:type="dxa"/>
          </w:tcPr>
          <w:p w14:paraId="59507B0C" w14:textId="77777777" w:rsidR="00C6696B" w:rsidRPr="00B5693A" w:rsidRDefault="00C6696B" w:rsidP="00347FE8">
            <w:pPr>
              <w:pStyle w:val="BodyText2"/>
              <w:spacing w:line="240" w:lineRule="auto"/>
              <w:ind w:firstLine="0"/>
              <w:rPr>
                <w:rFonts w:ascii="Times New Roman" w:hAnsi="Times New Roman"/>
              </w:rPr>
            </w:pPr>
          </w:p>
        </w:tc>
      </w:tr>
      <w:tr w:rsidR="00BD6B15" w:rsidRPr="00B5693A" w14:paraId="19728D6A" w14:textId="77777777" w:rsidTr="00B5693A">
        <w:trPr>
          <w:trHeight w:val="775"/>
          <w:jc w:val="center"/>
        </w:trPr>
        <w:tc>
          <w:tcPr>
            <w:tcW w:w="2692" w:type="dxa"/>
          </w:tcPr>
          <w:p w14:paraId="6D40C93B" w14:textId="09E3FCA9"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Wakulla</w:t>
            </w:r>
          </w:p>
        </w:tc>
        <w:tc>
          <w:tcPr>
            <w:tcW w:w="2734" w:type="dxa"/>
          </w:tcPr>
          <w:p w14:paraId="6974C542" w14:textId="1E19B8C8" w:rsidR="00C6696B" w:rsidRPr="00B5693A" w:rsidRDefault="00845E0F" w:rsidP="00B5693A">
            <w:pPr>
              <w:pStyle w:val="BodyText2"/>
              <w:spacing w:line="240" w:lineRule="auto"/>
              <w:ind w:firstLine="0"/>
              <w:jc w:val="center"/>
              <w:rPr>
                <w:rFonts w:ascii="Times New Roman" w:hAnsi="Times New Roman"/>
              </w:rPr>
            </w:pPr>
            <w:r w:rsidRPr="00B5693A">
              <w:rPr>
                <w:rFonts w:ascii="Times New Roman" w:hAnsi="Times New Roman"/>
              </w:rPr>
              <w:t>Superintendent</w:t>
            </w:r>
          </w:p>
        </w:tc>
        <w:tc>
          <w:tcPr>
            <w:tcW w:w="2619" w:type="dxa"/>
          </w:tcPr>
          <w:p w14:paraId="3FC05350" w14:textId="7F611FBD" w:rsidR="00C6696B" w:rsidRPr="00B5693A" w:rsidRDefault="00B5693A" w:rsidP="00B5693A">
            <w:pPr>
              <w:pStyle w:val="BodyText2"/>
              <w:spacing w:line="240" w:lineRule="auto"/>
              <w:ind w:firstLine="0"/>
              <w:jc w:val="center"/>
              <w:rPr>
                <w:rFonts w:ascii="Times New Roman" w:hAnsi="Times New Roman"/>
              </w:rPr>
            </w:pPr>
            <w:r w:rsidRPr="00B5693A">
              <w:rPr>
                <w:rFonts w:ascii="Times New Roman" w:hAnsi="Times New Roman"/>
              </w:rPr>
              <w:t>Robbert Pearce</w:t>
            </w:r>
          </w:p>
        </w:tc>
        <w:tc>
          <w:tcPr>
            <w:tcW w:w="2659" w:type="dxa"/>
          </w:tcPr>
          <w:p w14:paraId="5048F1D6" w14:textId="77777777" w:rsidR="00C6696B" w:rsidRPr="00B5693A" w:rsidRDefault="00C6696B" w:rsidP="00347FE8">
            <w:pPr>
              <w:pStyle w:val="BodyText2"/>
              <w:spacing w:line="240" w:lineRule="auto"/>
              <w:ind w:firstLine="0"/>
              <w:rPr>
                <w:rFonts w:ascii="Times New Roman" w:hAnsi="Times New Roman"/>
              </w:rPr>
            </w:pPr>
          </w:p>
        </w:tc>
      </w:tr>
      <w:tr w:rsidR="00BD6B15" w:rsidRPr="00B5693A" w14:paraId="663B6AAD" w14:textId="77777777" w:rsidTr="00B5693A">
        <w:trPr>
          <w:trHeight w:val="775"/>
          <w:jc w:val="center"/>
        </w:trPr>
        <w:tc>
          <w:tcPr>
            <w:tcW w:w="2692" w:type="dxa"/>
          </w:tcPr>
          <w:p w14:paraId="5AA7D9D9" w14:textId="4A695473"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Walton</w:t>
            </w:r>
          </w:p>
        </w:tc>
        <w:tc>
          <w:tcPr>
            <w:tcW w:w="2734" w:type="dxa"/>
          </w:tcPr>
          <w:p w14:paraId="745D3877" w14:textId="6A7B19D5" w:rsidR="00C6696B" w:rsidRPr="00B5693A" w:rsidRDefault="00845E0F" w:rsidP="00B5693A">
            <w:pPr>
              <w:pStyle w:val="BodyText2"/>
              <w:spacing w:line="240" w:lineRule="auto"/>
              <w:ind w:firstLine="0"/>
              <w:jc w:val="center"/>
              <w:rPr>
                <w:rFonts w:ascii="Times New Roman" w:hAnsi="Times New Roman"/>
              </w:rPr>
            </w:pPr>
            <w:r w:rsidRPr="00B5693A">
              <w:rPr>
                <w:rFonts w:ascii="Times New Roman" w:hAnsi="Times New Roman"/>
              </w:rPr>
              <w:t>Superintendent</w:t>
            </w:r>
          </w:p>
        </w:tc>
        <w:tc>
          <w:tcPr>
            <w:tcW w:w="2619" w:type="dxa"/>
          </w:tcPr>
          <w:p w14:paraId="374C16E1" w14:textId="13DF5C9D" w:rsidR="00C6696B" w:rsidRPr="00B5693A" w:rsidRDefault="00B5693A" w:rsidP="00B5693A">
            <w:pPr>
              <w:pStyle w:val="BodyText2"/>
              <w:spacing w:line="240" w:lineRule="auto"/>
              <w:ind w:firstLine="0"/>
              <w:jc w:val="center"/>
              <w:rPr>
                <w:rFonts w:ascii="Times New Roman" w:hAnsi="Times New Roman"/>
              </w:rPr>
            </w:pPr>
            <w:r w:rsidRPr="00B5693A">
              <w:rPr>
                <w:rFonts w:ascii="Times New Roman" w:hAnsi="Times New Roman"/>
              </w:rPr>
              <w:t>Russell Hughes</w:t>
            </w:r>
          </w:p>
        </w:tc>
        <w:tc>
          <w:tcPr>
            <w:tcW w:w="2659" w:type="dxa"/>
          </w:tcPr>
          <w:p w14:paraId="7D169412" w14:textId="77777777" w:rsidR="00C6696B" w:rsidRPr="00B5693A" w:rsidRDefault="00C6696B" w:rsidP="00347FE8">
            <w:pPr>
              <w:pStyle w:val="BodyText2"/>
              <w:spacing w:line="240" w:lineRule="auto"/>
              <w:ind w:firstLine="0"/>
              <w:rPr>
                <w:rFonts w:ascii="Times New Roman" w:hAnsi="Times New Roman"/>
              </w:rPr>
            </w:pPr>
          </w:p>
        </w:tc>
      </w:tr>
      <w:tr w:rsidR="00BD6B15" w:rsidRPr="00B5693A" w14:paraId="25B4E594" w14:textId="77777777" w:rsidTr="00B5693A">
        <w:trPr>
          <w:trHeight w:val="1586"/>
          <w:jc w:val="center"/>
        </w:trPr>
        <w:tc>
          <w:tcPr>
            <w:tcW w:w="2692" w:type="dxa"/>
          </w:tcPr>
          <w:p w14:paraId="10785DAB" w14:textId="23BBD59D" w:rsidR="00C6696B" w:rsidRPr="00B5693A" w:rsidRDefault="009934DB" w:rsidP="00B5693A">
            <w:pPr>
              <w:pStyle w:val="BodyText2"/>
              <w:spacing w:line="240" w:lineRule="auto"/>
              <w:ind w:firstLine="0"/>
              <w:jc w:val="center"/>
              <w:rPr>
                <w:rFonts w:ascii="Times New Roman" w:hAnsi="Times New Roman"/>
              </w:rPr>
            </w:pPr>
            <w:r w:rsidRPr="00B5693A">
              <w:rPr>
                <w:rFonts w:ascii="Times New Roman" w:hAnsi="Times New Roman"/>
              </w:rPr>
              <w:t>Washington</w:t>
            </w:r>
          </w:p>
        </w:tc>
        <w:tc>
          <w:tcPr>
            <w:tcW w:w="2734" w:type="dxa"/>
          </w:tcPr>
          <w:p w14:paraId="74AE3565" w14:textId="4F79A162" w:rsidR="00C6696B" w:rsidRPr="00B5693A" w:rsidRDefault="00BD6B15" w:rsidP="00B5693A">
            <w:pPr>
              <w:pStyle w:val="BodyText2"/>
              <w:spacing w:line="240" w:lineRule="auto"/>
              <w:ind w:firstLine="0"/>
              <w:jc w:val="center"/>
              <w:rPr>
                <w:rFonts w:ascii="Times New Roman" w:hAnsi="Times New Roman"/>
              </w:rPr>
            </w:pPr>
            <w:r w:rsidRPr="00B5693A">
              <w:rPr>
                <w:rFonts w:ascii="Times New Roman" w:hAnsi="Times New Roman"/>
              </w:rPr>
              <w:t xml:space="preserve">Chairman of the Board, </w:t>
            </w:r>
            <w:r w:rsidR="00845E0F" w:rsidRPr="00B5693A">
              <w:rPr>
                <w:rFonts w:ascii="Times New Roman" w:hAnsi="Times New Roman"/>
              </w:rPr>
              <w:t>Superintendent</w:t>
            </w:r>
          </w:p>
        </w:tc>
        <w:tc>
          <w:tcPr>
            <w:tcW w:w="2619" w:type="dxa"/>
          </w:tcPr>
          <w:p w14:paraId="5A436072" w14:textId="38831ECE" w:rsidR="00C6696B" w:rsidRPr="00B5693A" w:rsidRDefault="00B5693A" w:rsidP="00B5693A">
            <w:pPr>
              <w:pStyle w:val="BodyText2"/>
              <w:spacing w:line="240" w:lineRule="auto"/>
              <w:ind w:firstLine="0"/>
              <w:jc w:val="center"/>
              <w:rPr>
                <w:rFonts w:ascii="Times New Roman" w:hAnsi="Times New Roman"/>
              </w:rPr>
            </w:pPr>
            <w:r w:rsidRPr="00B5693A">
              <w:rPr>
                <w:rFonts w:ascii="Times New Roman" w:hAnsi="Times New Roman"/>
              </w:rPr>
              <w:t>Joe Taylor</w:t>
            </w:r>
          </w:p>
        </w:tc>
        <w:tc>
          <w:tcPr>
            <w:tcW w:w="2659" w:type="dxa"/>
          </w:tcPr>
          <w:p w14:paraId="65D7DFE3" w14:textId="77777777" w:rsidR="00C6696B" w:rsidRPr="00B5693A" w:rsidRDefault="00C6696B" w:rsidP="00347FE8">
            <w:pPr>
              <w:pStyle w:val="BodyText2"/>
              <w:spacing w:line="240" w:lineRule="auto"/>
              <w:ind w:firstLine="0"/>
              <w:rPr>
                <w:rFonts w:ascii="Times New Roman" w:hAnsi="Times New Roman"/>
              </w:rPr>
            </w:pPr>
          </w:p>
        </w:tc>
      </w:tr>
    </w:tbl>
    <w:p w14:paraId="27471862" w14:textId="77777777" w:rsidR="003F008A" w:rsidRDefault="003F008A" w:rsidP="00347FE8">
      <w:pPr>
        <w:pStyle w:val="BodyText2"/>
        <w:spacing w:line="240" w:lineRule="auto"/>
        <w:ind w:left="720" w:firstLine="0"/>
      </w:pPr>
    </w:p>
    <w:sectPr w:rsidR="003F008A" w:rsidSect="00220E6F">
      <w:footerReference w:type="default" r:id="rId46"/>
      <w:pgSz w:w="12240" w:h="15840" w:code="1"/>
      <w:pgMar w:top="630" w:right="360" w:bottom="810" w:left="81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C58A3" w14:textId="77777777" w:rsidR="00FC6F8A" w:rsidRDefault="00FC6F8A">
      <w:r>
        <w:separator/>
      </w:r>
    </w:p>
  </w:endnote>
  <w:endnote w:type="continuationSeparator" w:id="0">
    <w:p w14:paraId="0E93CCBA" w14:textId="77777777" w:rsidR="00FC6F8A" w:rsidRDefault="00FC6F8A">
      <w:r>
        <w:continuationSeparator/>
      </w:r>
    </w:p>
  </w:endnote>
  <w:endnote w:type="continuationNotice" w:id="1">
    <w:p w14:paraId="4302E87F" w14:textId="77777777" w:rsidR="00FC6F8A" w:rsidRDefault="00FC6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83" w:usb1="09060000" w:usb2="00000010" w:usb3="00000000" w:csb0="00080009"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189341"/>
      <w:docPartObj>
        <w:docPartGallery w:val="Page Numbers (Bottom of Page)"/>
        <w:docPartUnique/>
      </w:docPartObj>
    </w:sdtPr>
    <w:sdtEndPr>
      <w:rPr>
        <w:noProof/>
      </w:rPr>
    </w:sdtEndPr>
    <w:sdtContent>
      <w:p w14:paraId="7D8A5B5D" w14:textId="6F84F55C" w:rsidR="00623BF3" w:rsidRDefault="00623B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CC7A03" w14:textId="2429BB86" w:rsidR="00727BD0" w:rsidRPr="009417FA" w:rsidRDefault="00623BF3">
    <w:pPr>
      <w:pStyle w:val="Footer"/>
      <w:rPr>
        <w:sz w:val="20"/>
        <w:szCs w:val="20"/>
      </w:rPr>
    </w:pPr>
    <w:r>
      <w:rPr>
        <w:sz w:val="20"/>
        <w:szCs w:val="20"/>
      </w:rPr>
      <w:t xml:space="preserve">RFP </w:t>
    </w:r>
    <w:r w:rsidR="0063478F">
      <w:rPr>
        <w:sz w:val="20"/>
        <w:szCs w:val="20"/>
      </w:rPr>
      <w:t>24-03</w:t>
    </w:r>
    <w:r w:rsidR="007863E9">
      <w:rPr>
        <w:sz w:val="20"/>
        <w:szCs w:val="20"/>
      </w:rPr>
      <w:t xml:space="preserve"> Disaster Recovery and Remediation Services/Debris Monitoring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FCB6" w14:textId="779C271F" w:rsidR="00C76D24" w:rsidRDefault="00C76D24" w:rsidP="00C76D24">
    <w:pPr>
      <w:pStyle w:val="Footer"/>
      <w:jc w:val="right"/>
    </w:pPr>
  </w:p>
  <w:p w14:paraId="282A44C9" w14:textId="3603A0CA" w:rsidR="00727BD0" w:rsidRDefault="00727BD0" w:rsidP="009A7F36">
    <w:pPr>
      <w:pStyle w:val="Footer"/>
      <w:pBdr>
        <w:top w:val="single" w:sz="4" w:space="1" w:color="D9D9D9"/>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DDA1" w14:textId="77777777" w:rsidR="00727BD0" w:rsidRDefault="00727BD0" w:rsidP="00347F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578B7" w14:textId="77777777" w:rsidR="00FC6F8A" w:rsidRDefault="00FC6F8A">
      <w:r>
        <w:separator/>
      </w:r>
    </w:p>
  </w:footnote>
  <w:footnote w:type="continuationSeparator" w:id="0">
    <w:p w14:paraId="5B40970A" w14:textId="77777777" w:rsidR="00FC6F8A" w:rsidRDefault="00FC6F8A">
      <w:r>
        <w:continuationSeparator/>
      </w:r>
    </w:p>
  </w:footnote>
  <w:footnote w:type="continuationNotice" w:id="1">
    <w:p w14:paraId="13182574" w14:textId="77777777" w:rsidR="00FC6F8A" w:rsidRDefault="00FC6F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9120AAC"/>
    <w:lvl w:ilvl="0">
      <w:start w:val="1"/>
      <w:numFmt w:val="bullet"/>
      <w:pStyle w:val="Heading1"/>
      <w:lvlText w:val=""/>
      <w:lvlJc w:val="left"/>
      <w:pPr>
        <w:tabs>
          <w:tab w:val="num" w:pos="720"/>
        </w:tabs>
        <w:ind w:left="720" w:hanging="360"/>
      </w:pPr>
      <w:rPr>
        <w:rFonts w:ascii="Symbol" w:hAnsi="Symbol" w:cs="Garamond" w:hint="default"/>
        <w:sz w:val="22"/>
        <w:szCs w:val="22"/>
      </w:rPr>
    </w:lvl>
  </w:abstractNum>
  <w:abstractNum w:abstractNumId="1" w15:restartNumberingAfterBreak="0">
    <w:nsid w:val="00A44F9D"/>
    <w:multiLevelType w:val="hybridMultilevel"/>
    <w:tmpl w:val="BB066F96"/>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01">
      <w:start w:val="1"/>
      <w:numFmt w:val="bullet"/>
      <w:lvlText w:val=""/>
      <w:lvlJc w:val="left"/>
      <w:pPr>
        <w:ind w:left="252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3C5CFD"/>
    <w:multiLevelType w:val="hybridMultilevel"/>
    <w:tmpl w:val="F736934C"/>
    <w:lvl w:ilvl="0" w:tplc="B1768F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75D3E"/>
    <w:multiLevelType w:val="hybridMultilevel"/>
    <w:tmpl w:val="C876E766"/>
    <w:lvl w:ilvl="0" w:tplc="D800FA82">
      <w:start w:val="1"/>
      <w:numFmt w:val="decimal"/>
      <w:lvlText w:val="%1."/>
      <w:lvlJc w:val="left"/>
      <w:pPr>
        <w:ind w:left="560" w:hanging="360"/>
      </w:pPr>
      <w:rPr>
        <w:rFonts w:hint="default"/>
        <w:w w:val="100"/>
      </w:rPr>
    </w:lvl>
    <w:lvl w:ilvl="1" w:tplc="E5208D2A">
      <w:numFmt w:val="bullet"/>
      <w:lvlText w:val="•"/>
      <w:lvlJc w:val="left"/>
      <w:pPr>
        <w:ind w:left="1620" w:hanging="360"/>
      </w:pPr>
      <w:rPr>
        <w:rFonts w:hint="default"/>
      </w:rPr>
    </w:lvl>
    <w:lvl w:ilvl="2" w:tplc="0C64BFFC">
      <w:numFmt w:val="bullet"/>
      <w:lvlText w:val="•"/>
      <w:lvlJc w:val="left"/>
      <w:pPr>
        <w:ind w:left="2680" w:hanging="360"/>
      </w:pPr>
      <w:rPr>
        <w:rFonts w:hint="default"/>
      </w:rPr>
    </w:lvl>
    <w:lvl w:ilvl="3" w:tplc="ACFCBDF0">
      <w:numFmt w:val="bullet"/>
      <w:lvlText w:val="•"/>
      <w:lvlJc w:val="left"/>
      <w:pPr>
        <w:ind w:left="3740" w:hanging="360"/>
      </w:pPr>
      <w:rPr>
        <w:rFonts w:hint="default"/>
      </w:rPr>
    </w:lvl>
    <w:lvl w:ilvl="4" w:tplc="15B88AA4">
      <w:numFmt w:val="bullet"/>
      <w:lvlText w:val="•"/>
      <w:lvlJc w:val="left"/>
      <w:pPr>
        <w:ind w:left="4800" w:hanging="360"/>
      </w:pPr>
      <w:rPr>
        <w:rFonts w:hint="default"/>
      </w:rPr>
    </w:lvl>
    <w:lvl w:ilvl="5" w:tplc="60622B20">
      <w:numFmt w:val="bullet"/>
      <w:lvlText w:val="•"/>
      <w:lvlJc w:val="left"/>
      <w:pPr>
        <w:ind w:left="5860" w:hanging="360"/>
      </w:pPr>
      <w:rPr>
        <w:rFonts w:hint="default"/>
      </w:rPr>
    </w:lvl>
    <w:lvl w:ilvl="6" w:tplc="F9F6DD90">
      <w:numFmt w:val="bullet"/>
      <w:lvlText w:val="•"/>
      <w:lvlJc w:val="left"/>
      <w:pPr>
        <w:ind w:left="6920" w:hanging="360"/>
      </w:pPr>
      <w:rPr>
        <w:rFonts w:hint="default"/>
      </w:rPr>
    </w:lvl>
    <w:lvl w:ilvl="7" w:tplc="56EE52A0">
      <w:numFmt w:val="bullet"/>
      <w:lvlText w:val="•"/>
      <w:lvlJc w:val="left"/>
      <w:pPr>
        <w:ind w:left="7980" w:hanging="360"/>
      </w:pPr>
      <w:rPr>
        <w:rFonts w:hint="default"/>
      </w:rPr>
    </w:lvl>
    <w:lvl w:ilvl="8" w:tplc="182EF1F8">
      <w:numFmt w:val="bullet"/>
      <w:lvlText w:val="•"/>
      <w:lvlJc w:val="left"/>
      <w:pPr>
        <w:ind w:left="9040" w:hanging="360"/>
      </w:pPr>
      <w:rPr>
        <w:rFonts w:hint="default"/>
      </w:rPr>
    </w:lvl>
  </w:abstractNum>
  <w:abstractNum w:abstractNumId="4" w15:restartNumberingAfterBreak="0">
    <w:nsid w:val="0BB2645D"/>
    <w:multiLevelType w:val="hybridMultilevel"/>
    <w:tmpl w:val="423A3D58"/>
    <w:lvl w:ilvl="0" w:tplc="26E0BBEE">
      <w:start w:val="1"/>
      <w:numFmt w:val="bullet"/>
      <w:pStyle w:val="Bullet"/>
      <w:lvlText w:val=""/>
      <w:lvlJc w:val="left"/>
      <w:pPr>
        <w:tabs>
          <w:tab w:val="num" w:pos="1440"/>
        </w:tabs>
        <w:ind w:left="1440" w:hanging="720"/>
      </w:pPr>
      <w:rPr>
        <w:rFonts w:ascii="Symbol" w:hAnsi="Symbol" w:cs="Garamond"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Garamond"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Garamond"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0A1DF4"/>
    <w:multiLevelType w:val="hybridMultilevel"/>
    <w:tmpl w:val="36048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46BC8"/>
    <w:multiLevelType w:val="hybridMultilevel"/>
    <w:tmpl w:val="386CE59C"/>
    <w:lvl w:ilvl="0" w:tplc="3AECFAB8">
      <w:start w:val="1"/>
      <w:numFmt w:val="lowerLetter"/>
      <w:lvlText w:val="%1."/>
      <w:lvlJc w:val="left"/>
      <w:pPr>
        <w:ind w:left="1000" w:hanging="541"/>
      </w:pPr>
      <w:rPr>
        <w:rFonts w:hint="default"/>
        <w:b/>
        <w:bCs/>
        <w:w w:val="100"/>
        <w:sz w:val="24"/>
        <w:szCs w:val="24"/>
        <w:lang w:val="en-US" w:eastAsia="en-US" w:bidi="ar-SA"/>
      </w:rPr>
    </w:lvl>
    <w:lvl w:ilvl="1" w:tplc="982EB5EE">
      <w:numFmt w:val="bullet"/>
      <w:lvlText w:val="•"/>
      <w:lvlJc w:val="left"/>
      <w:pPr>
        <w:ind w:left="1966" w:hanging="541"/>
      </w:pPr>
      <w:rPr>
        <w:rFonts w:hint="default"/>
        <w:lang w:val="en-US" w:eastAsia="en-US" w:bidi="ar-SA"/>
      </w:rPr>
    </w:lvl>
    <w:lvl w:ilvl="2" w:tplc="EE780BD2">
      <w:numFmt w:val="bullet"/>
      <w:lvlText w:val="•"/>
      <w:lvlJc w:val="left"/>
      <w:pPr>
        <w:ind w:left="2932" w:hanging="541"/>
      </w:pPr>
      <w:rPr>
        <w:rFonts w:hint="default"/>
        <w:lang w:val="en-US" w:eastAsia="en-US" w:bidi="ar-SA"/>
      </w:rPr>
    </w:lvl>
    <w:lvl w:ilvl="3" w:tplc="F364F0E2">
      <w:numFmt w:val="bullet"/>
      <w:lvlText w:val="•"/>
      <w:lvlJc w:val="left"/>
      <w:pPr>
        <w:ind w:left="3898" w:hanging="541"/>
      </w:pPr>
      <w:rPr>
        <w:rFonts w:hint="default"/>
        <w:lang w:val="en-US" w:eastAsia="en-US" w:bidi="ar-SA"/>
      </w:rPr>
    </w:lvl>
    <w:lvl w:ilvl="4" w:tplc="918060B4">
      <w:numFmt w:val="bullet"/>
      <w:lvlText w:val="•"/>
      <w:lvlJc w:val="left"/>
      <w:pPr>
        <w:ind w:left="4864" w:hanging="541"/>
      </w:pPr>
      <w:rPr>
        <w:rFonts w:hint="default"/>
        <w:lang w:val="en-US" w:eastAsia="en-US" w:bidi="ar-SA"/>
      </w:rPr>
    </w:lvl>
    <w:lvl w:ilvl="5" w:tplc="75FCA908">
      <w:numFmt w:val="bullet"/>
      <w:lvlText w:val="•"/>
      <w:lvlJc w:val="left"/>
      <w:pPr>
        <w:ind w:left="5830" w:hanging="541"/>
      </w:pPr>
      <w:rPr>
        <w:rFonts w:hint="default"/>
        <w:lang w:val="en-US" w:eastAsia="en-US" w:bidi="ar-SA"/>
      </w:rPr>
    </w:lvl>
    <w:lvl w:ilvl="6" w:tplc="102002EC">
      <w:numFmt w:val="bullet"/>
      <w:lvlText w:val="•"/>
      <w:lvlJc w:val="left"/>
      <w:pPr>
        <w:ind w:left="6796" w:hanging="541"/>
      </w:pPr>
      <w:rPr>
        <w:rFonts w:hint="default"/>
        <w:lang w:val="en-US" w:eastAsia="en-US" w:bidi="ar-SA"/>
      </w:rPr>
    </w:lvl>
    <w:lvl w:ilvl="7" w:tplc="89E232EC">
      <w:numFmt w:val="bullet"/>
      <w:lvlText w:val="•"/>
      <w:lvlJc w:val="left"/>
      <w:pPr>
        <w:ind w:left="7762" w:hanging="541"/>
      </w:pPr>
      <w:rPr>
        <w:rFonts w:hint="default"/>
        <w:lang w:val="en-US" w:eastAsia="en-US" w:bidi="ar-SA"/>
      </w:rPr>
    </w:lvl>
    <w:lvl w:ilvl="8" w:tplc="F508D07A">
      <w:numFmt w:val="bullet"/>
      <w:lvlText w:val="•"/>
      <w:lvlJc w:val="left"/>
      <w:pPr>
        <w:ind w:left="8728" w:hanging="541"/>
      </w:pPr>
      <w:rPr>
        <w:rFonts w:hint="default"/>
        <w:lang w:val="en-US" w:eastAsia="en-US" w:bidi="ar-SA"/>
      </w:rPr>
    </w:lvl>
  </w:abstractNum>
  <w:abstractNum w:abstractNumId="7" w15:restartNumberingAfterBreak="0">
    <w:nsid w:val="19475F4D"/>
    <w:multiLevelType w:val="multilevel"/>
    <w:tmpl w:val="8C16A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157B32"/>
    <w:multiLevelType w:val="hybridMultilevel"/>
    <w:tmpl w:val="D2522832"/>
    <w:lvl w:ilvl="0" w:tplc="7DD8277E">
      <w:start w:val="1"/>
      <w:numFmt w:val="upperLetter"/>
      <w:lvlText w:val="%1."/>
      <w:lvlJc w:val="left"/>
      <w:pPr>
        <w:tabs>
          <w:tab w:val="num" w:pos="810"/>
        </w:tabs>
        <w:ind w:left="810" w:hanging="360"/>
      </w:pPr>
      <w:rPr>
        <w:b w:val="0"/>
        <w:bCs w:val="0"/>
      </w:rPr>
    </w:lvl>
    <w:lvl w:ilvl="1" w:tplc="04090019">
      <w:start w:val="1"/>
      <w:numFmt w:val="lowerLetter"/>
      <w:lvlText w:val="%2."/>
      <w:lvlJc w:val="left"/>
      <w:pPr>
        <w:ind w:left="1440" w:hanging="360"/>
      </w:pPr>
    </w:lvl>
    <w:lvl w:ilvl="2" w:tplc="E2EE5602" w:tentative="1">
      <w:start w:val="1"/>
      <w:numFmt w:val="upperLetter"/>
      <w:lvlText w:val="%3."/>
      <w:lvlJc w:val="left"/>
      <w:pPr>
        <w:tabs>
          <w:tab w:val="num" w:pos="2160"/>
        </w:tabs>
        <w:ind w:left="2160" w:hanging="360"/>
      </w:pPr>
    </w:lvl>
    <w:lvl w:ilvl="3" w:tplc="EBDCEC80" w:tentative="1">
      <w:start w:val="1"/>
      <w:numFmt w:val="upperLetter"/>
      <w:lvlText w:val="%4."/>
      <w:lvlJc w:val="left"/>
      <w:pPr>
        <w:tabs>
          <w:tab w:val="num" w:pos="2880"/>
        </w:tabs>
        <w:ind w:left="2880" w:hanging="360"/>
      </w:pPr>
    </w:lvl>
    <w:lvl w:ilvl="4" w:tplc="7B562CBA" w:tentative="1">
      <w:start w:val="1"/>
      <w:numFmt w:val="upperLetter"/>
      <w:lvlText w:val="%5."/>
      <w:lvlJc w:val="left"/>
      <w:pPr>
        <w:tabs>
          <w:tab w:val="num" w:pos="3600"/>
        </w:tabs>
        <w:ind w:left="3600" w:hanging="360"/>
      </w:pPr>
    </w:lvl>
    <w:lvl w:ilvl="5" w:tplc="432EA662">
      <w:start w:val="1"/>
      <w:numFmt w:val="upperLetter"/>
      <w:lvlText w:val="%6."/>
      <w:lvlJc w:val="left"/>
      <w:pPr>
        <w:tabs>
          <w:tab w:val="num" w:pos="810"/>
        </w:tabs>
        <w:ind w:left="810" w:hanging="360"/>
      </w:pPr>
      <w:rPr>
        <w:b w:val="0"/>
        <w:bCs w:val="0"/>
      </w:rPr>
    </w:lvl>
    <w:lvl w:ilvl="6" w:tplc="7A8006FA" w:tentative="1">
      <w:start w:val="1"/>
      <w:numFmt w:val="upperLetter"/>
      <w:lvlText w:val="%7."/>
      <w:lvlJc w:val="left"/>
      <w:pPr>
        <w:tabs>
          <w:tab w:val="num" w:pos="5040"/>
        </w:tabs>
        <w:ind w:left="5040" w:hanging="360"/>
      </w:pPr>
    </w:lvl>
    <w:lvl w:ilvl="7" w:tplc="11681388" w:tentative="1">
      <w:start w:val="1"/>
      <w:numFmt w:val="upperLetter"/>
      <w:lvlText w:val="%8."/>
      <w:lvlJc w:val="left"/>
      <w:pPr>
        <w:tabs>
          <w:tab w:val="num" w:pos="5760"/>
        </w:tabs>
        <w:ind w:left="5760" w:hanging="360"/>
      </w:pPr>
    </w:lvl>
    <w:lvl w:ilvl="8" w:tplc="A8788A28" w:tentative="1">
      <w:start w:val="1"/>
      <w:numFmt w:val="upperLetter"/>
      <w:lvlText w:val="%9."/>
      <w:lvlJc w:val="left"/>
      <w:pPr>
        <w:tabs>
          <w:tab w:val="num" w:pos="6480"/>
        </w:tabs>
        <w:ind w:left="6480" w:hanging="360"/>
      </w:pPr>
    </w:lvl>
  </w:abstractNum>
  <w:abstractNum w:abstractNumId="9" w15:restartNumberingAfterBreak="0">
    <w:nsid w:val="25916D71"/>
    <w:multiLevelType w:val="hybridMultilevel"/>
    <w:tmpl w:val="EBA6D56C"/>
    <w:lvl w:ilvl="0" w:tplc="04090015">
      <w:start w:val="1"/>
      <w:numFmt w:val="upperLetter"/>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C61A7"/>
    <w:multiLevelType w:val="hybridMultilevel"/>
    <w:tmpl w:val="104EF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F0DF3"/>
    <w:multiLevelType w:val="hybridMultilevel"/>
    <w:tmpl w:val="8512AC68"/>
    <w:lvl w:ilvl="0" w:tplc="50DC74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A849AD"/>
    <w:multiLevelType w:val="hybridMultilevel"/>
    <w:tmpl w:val="2B0CD0B6"/>
    <w:lvl w:ilvl="0" w:tplc="75C6CA3C">
      <w:start w:val="1"/>
      <w:numFmt w:val="upperLetter"/>
      <w:lvlText w:val="%1."/>
      <w:lvlJc w:val="left"/>
      <w:pPr>
        <w:ind w:left="1080" w:hanging="360"/>
      </w:pPr>
      <w:rPr>
        <w:rFonts w:hint="default"/>
        <w:b w:val="0"/>
        <w:bCs/>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D85789"/>
    <w:multiLevelType w:val="multilevel"/>
    <w:tmpl w:val="BE5A20D0"/>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ascii="Times New Roman" w:hAnsi="Times New Roman" w:cs="Times New Roman" w:hint="default"/>
        <w:b/>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2820F4"/>
    <w:multiLevelType w:val="hybridMultilevel"/>
    <w:tmpl w:val="675838D4"/>
    <w:lvl w:ilvl="0" w:tplc="961E82E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84888"/>
    <w:multiLevelType w:val="multilevel"/>
    <w:tmpl w:val="8B604284"/>
    <w:lvl w:ilvl="0">
      <w:start w:val="1"/>
      <w:numFmt w:val="decimal"/>
      <w:lvlText w:val="%1"/>
      <w:lvlJc w:val="left"/>
      <w:pPr>
        <w:ind w:left="904" w:hanging="625"/>
      </w:pPr>
      <w:rPr>
        <w:rFonts w:hint="default"/>
        <w:lang w:val="en-US" w:eastAsia="en-US" w:bidi="ar-SA"/>
      </w:rPr>
    </w:lvl>
    <w:lvl w:ilvl="1">
      <w:start w:val="71"/>
      <w:numFmt w:val="decimal"/>
      <w:lvlText w:val="%1.%2"/>
      <w:lvlJc w:val="left"/>
      <w:pPr>
        <w:ind w:left="904" w:hanging="625"/>
      </w:pPr>
      <w:rPr>
        <w:rFonts w:ascii="Arial" w:eastAsia="Arial" w:hAnsi="Arial" w:cs="Arial" w:hint="default"/>
        <w:color w:val="244061"/>
        <w:w w:val="99"/>
        <w:sz w:val="28"/>
        <w:szCs w:val="28"/>
        <w:shd w:val="clear" w:color="auto" w:fill="F2F2F2"/>
        <w:lang w:val="en-US" w:eastAsia="en-US" w:bidi="ar-SA"/>
      </w:rPr>
    </w:lvl>
    <w:lvl w:ilvl="2">
      <w:start w:val="1"/>
      <w:numFmt w:val="lowerLetter"/>
      <w:lvlText w:val="(%3)"/>
      <w:lvlJc w:val="left"/>
      <w:pPr>
        <w:ind w:left="1227" w:hanging="588"/>
      </w:pPr>
      <w:rPr>
        <w:rFonts w:ascii="Arial" w:eastAsia="Arial" w:hAnsi="Arial" w:cs="Arial" w:hint="default"/>
        <w:b/>
        <w:bCs/>
        <w:spacing w:val="-1"/>
        <w:w w:val="99"/>
        <w:sz w:val="20"/>
        <w:szCs w:val="20"/>
        <w:lang w:val="en-US" w:eastAsia="en-US" w:bidi="ar-SA"/>
      </w:rPr>
    </w:lvl>
    <w:lvl w:ilvl="3">
      <w:start w:val="1"/>
      <w:numFmt w:val="decimal"/>
      <w:lvlText w:val="(%4)"/>
      <w:lvlJc w:val="left"/>
      <w:pPr>
        <w:ind w:left="2140" w:hanging="361"/>
      </w:pPr>
      <w:rPr>
        <w:rFonts w:ascii="Arial" w:eastAsia="Arial" w:hAnsi="Arial" w:cs="Arial" w:hint="default"/>
        <w:w w:val="100"/>
        <w:sz w:val="20"/>
        <w:szCs w:val="20"/>
        <w:lang w:val="en-US" w:eastAsia="en-US" w:bidi="ar-SA"/>
      </w:rPr>
    </w:lvl>
    <w:lvl w:ilvl="4">
      <w:numFmt w:val="bullet"/>
      <w:lvlText w:val="•"/>
      <w:lvlJc w:val="left"/>
      <w:pPr>
        <w:ind w:left="4270" w:hanging="361"/>
      </w:pPr>
      <w:rPr>
        <w:rFonts w:hint="default"/>
        <w:lang w:val="en-US" w:eastAsia="en-US" w:bidi="ar-SA"/>
      </w:rPr>
    </w:lvl>
    <w:lvl w:ilvl="5">
      <w:numFmt w:val="bullet"/>
      <w:lvlText w:val="•"/>
      <w:lvlJc w:val="left"/>
      <w:pPr>
        <w:ind w:left="5335" w:hanging="361"/>
      </w:pPr>
      <w:rPr>
        <w:rFonts w:hint="default"/>
        <w:lang w:val="en-US" w:eastAsia="en-US" w:bidi="ar-SA"/>
      </w:rPr>
    </w:lvl>
    <w:lvl w:ilvl="6">
      <w:numFmt w:val="bullet"/>
      <w:lvlText w:val="•"/>
      <w:lvlJc w:val="left"/>
      <w:pPr>
        <w:ind w:left="6400" w:hanging="361"/>
      </w:pPr>
      <w:rPr>
        <w:rFonts w:hint="default"/>
        <w:lang w:val="en-US" w:eastAsia="en-US" w:bidi="ar-SA"/>
      </w:rPr>
    </w:lvl>
    <w:lvl w:ilvl="7">
      <w:numFmt w:val="bullet"/>
      <w:lvlText w:val="•"/>
      <w:lvlJc w:val="left"/>
      <w:pPr>
        <w:ind w:left="7465" w:hanging="361"/>
      </w:pPr>
      <w:rPr>
        <w:rFonts w:hint="default"/>
        <w:lang w:val="en-US" w:eastAsia="en-US" w:bidi="ar-SA"/>
      </w:rPr>
    </w:lvl>
    <w:lvl w:ilvl="8">
      <w:numFmt w:val="bullet"/>
      <w:lvlText w:val="•"/>
      <w:lvlJc w:val="left"/>
      <w:pPr>
        <w:ind w:left="8530" w:hanging="361"/>
      </w:pPr>
      <w:rPr>
        <w:rFonts w:hint="default"/>
        <w:lang w:val="en-US" w:eastAsia="en-US" w:bidi="ar-SA"/>
      </w:rPr>
    </w:lvl>
  </w:abstractNum>
  <w:abstractNum w:abstractNumId="16" w15:restartNumberingAfterBreak="0">
    <w:nsid w:val="329369AA"/>
    <w:multiLevelType w:val="hybridMultilevel"/>
    <w:tmpl w:val="A028C2AE"/>
    <w:lvl w:ilvl="0" w:tplc="4648983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04559"/>
    <w:multiLevelType w:val="hybridMultilevel"/>
    <w:tmpl w:val="51382456"/>
    <w:lvl w:ilvl="0" w:tplc="8838560E">
      <w:start w:val="1"/>
      <w:numFmt w:val="upperLetter"/>
      <w:lvlText w:val="%1."/>
      <w:lvlJc w:val="left"/>
      <w:pPr>
        <w:ind w:left="810" w:hanging="360"/>
      </w:pPr>
      <w:rPr>
        <w:b w:val="0"/>
        <w:bCs/>
        <w:sz w:val="24"/>
        <w:szCs w:val="24"/>
      </w:r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2430" w:hanging="360"/>
      </w:pPr>
      <w:rPr>
        <w:rFonts w:ascii="Symbol" w:hAnsi="Symbol" w:hint="default"/>
      </w:rPr>
    </w:lvl>
    <w:lvl w:ilvl="3" w:tplc="51268126">
      <w:start w:val="1"/>
      <w:numFmt w:val="decimal"/>
      <w:lvlText w:val="%4."/>
      <w:lvlJc w:val="left"/>
      <w:pPr>
        <w:ind w:left="2970" w:hanging="360"/>
      </w:pPr>
      <w:rPr>
        <w:b w:val="0"/>
        <w:bCs/>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618026C"/>
    <w:multiLevelType w:val="hybridMultilevel"/>
    <w:tmpl w:val="3906097E"/>
    <w:lvl w:ilvl="0" w:tplc="7D2A5632">
      <w:start w:val="1"/>
      <w:numFmt w:val="bullet"/>
      <w:pStyle w:val="Bullet2"/>
      <w:lvlText w:val=""/>
      <w:lvlJc w:val="left"/>
      <w:pPr>
        <w:tabs>
          <w:tab w:val="num" w:pos="1440"/>
        </w:tabs>
        <w:ind w:firstLine="720"/>
      </w:pPr>
      <w:rPr>
        <w:rFonts w:ascii="Symbol" w:hAnsi="Symbol" w:cs="Garamond"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Garamond"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Garamond"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685579B"/>
    <w:multiLevelType w:val="hybridMultilevel"/>
    <w:tmpl w:val="BE1818AC"/>
    <w:lvl w:ilvl="0" w:tplc="BDBC45E8">
      <w:start w:val="1"/>
      <w:numFmt w:val="upp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F3B79"/>
    <w:multiLevelType w:val="hybridMultilevel"/>
    <w:tmpl w:val="F0F0BE7A"/>
    <w:lvl w:ilvl="0" w:tplc="04090001">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Garamond"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Garamond"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823614F"/>
    <w:multiLevelType w:val="hybridMultilevel"/>
    <w:tmpl w:val="BE4A94B0"/>
    <w:lvl w:ilvl="0" w:tplc="04090019">
      <w:start w:val="1"/>
      <w:numFmt w:val="lowerLetter"/>
      <w:lvlText w:val="%1."/>
      <w:lvlJc w:val="left"/>
      <w:pPr>
        <w:ind w:left="720" w:hanging="360"/>
      </w:pPr>
    </w:lvl>
    <w:lvl w:ilvl="1" w:tplc="D8549ED4">
      <w:start w:val="1"/>
      <w:numFmt w:val="decimal"/>
      <w:lvlText w:val="%2."/>
      <w:lvlJc w:val="left"/>
      <w:pPr>
        <w:ind w:left="1530" w:hanging="360"/>
      </w:pPr>
      <w:rPr>
        <w:b w:val="0"/>
      </w:rPr>
    </w:lvl>
    <w:lvl w:ilvl="2" w:tplc="8C10A73C">
      <w:start w:val="1"/>
      <w:numFmt w:val="upperLetter"/>
      <w:lvlText w:val="%3."/>
      <w:lvlJc w:val="left"/>
      <w:pPr>
        <w:ind w:left="630" w:hanging="360"/>
      </w:pPr>
      <w:rPr>
        <w:rFonts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F6A24"/>
    <w:multiLevelType w:val="hybridMultilevel"/>
    <w:tmpl w:val="45CAAE56"/>
    <w:lvl w:ilvl="0" w:tplc="04090015">
      <w:start w:val="1"/>
      <w:numFmt w:val="upperLetter"/>
      <w:lvlText w:val="%1."/>
      <w:lvlJc w:val="left"/>
      <w:pPr>
        <w:ind w:left="63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40042741"/>
    <w:multiLevelType w:val="multilevel"/>
    <w:tmpl w:val="76B228AA"/>
    <w:lvl w:ilvl="0">
      <w:start w:val="3"/>
      <w:numFmt w:val="decimal"/>
      <w:lvlText w:val="%1."/>
      <w:lvlJc w:val="left"/>
      <w:pPr>
        <w:tabs>
          <w:tab w:val="num" w:pos="720"/>
        </w:tabs>
        <w:ind w:left="720" w:hanging="360"/>
      </w:pPr>
    </w:lvl>
    <w:lvl w:ilvl="1">
      <w:start w:val="1"/>
      <w:numFmt w:val="upperLetter"/>
      <w:lvlText w:val="%2."/>
      <w:lvlJc w:val="left"/>
      <w:pPr>
        <w:ind w:left="1440" w:hanging="360"/>
      </w:pPr>
      <w:rPr>
        <w:rFonts w:ascii="Times New Roman" w:hAnsi="Times New Roman" w:cs="Times New Roman" w:hint="default"/>
        <w:b/>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D909CF"/>
    <w:multiLevelType w:val="multilevel"/>
    <w:tmpl w:val="DC7AF86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78870EA"/>
    <w:multiLevelType w:val="hybridMultilevel"/>
    <w:tmpl w:val="A16EAB82"/>
    <w:lvl w:ilvl="0" w:tplc="0409000F">
      <w:start w:val="1"/>
      <w:numFmt w:val="decimal"/>
      <w:lvlText w:val="%1."/>
      <w:lvlJc w:val="left"/>
      <w:pPr>
        <w:ind w:left="1800" w:hanging="360"/>
      </w:pPr>
      <w:rPr>
        <w:b/>
        <w:bCs/>
        <w:sz w:val="24"/>
        <w:szCs w:val="24"/>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8150CC3"/>
    <w:multiLevelType w:val="hybridMultilevel"/>
    <w:tmpl w:val="DE0CF936"/>
    <w:lvl w:ilvl="0" w:tplc="16840300">
      <w:start w:val="1"/>
      <w:numFmt w:val="decimal"/>
      <w:lvlText w:val="%1."/>
      <w:lvlJc w:val="left"/>
      <w:pPr>
        <w:ind w:left="492" w:hanging="354"/>
      </w:pPr>
      <w:rPr>
        <w:rFonts w:hint="default"/>
        <w:b/>
        <w:bCs/>
        <w:color w:val="auto"/>
        <w:w w:val="110"/>
      </w:rPr>
    </w:lvl>
    <w:lvl w:ilvl="1" w:tplc="D834DBD2">
      <w:numFmt w:val="bullet"/>
      <w:lvlText w:val="•"/>
      <w:lvlJc w:val="left"/>
      <w:pPr>
        <w:ind w:left="1560" w:hanging="354"/>
      </w:pPr>
      <w:rPr>
        <w:rFonts w:hint="default"/>
      </w:rPr>
    </w:lvl>
    <w:lvl w:ilvl="2" w:tplc="B17EAABA">
      <w:numFmt w:val="bullet"/>
      <w:lvlText w:val="•"/>
      <w:lvlJc w:val="left"/>
      <w:pPr>
        <w:ind w:left="2620" w:hanging="354"/>
      </w:pPr>
      <w:rPr>
        <w:rFonts w:hint="default"/>
      </w:rPr>
    </w:lvl>
    <w:lvl w:ilvl="3" w:tplc="3982B5F0">
      <w:numFmt w:val="bullet"/>
      <w:lvlText w:val="•"/>
      <w:lvlJc w:val="left"/>
      <w:pPr>
        <w:ind w:left="3680" w:hanging="354"/>
      </w:pPr>
      <w:rPr>
        <w:rFonts w:hint="default"/>
      </w:rPr>
    </w:lvl>
    <w:lvl w:ilvl="4" w:tplc="65C8089C">
      <w:numFmt w:val="bullet"/>
      <w:lvlText w:val="•"/>
      <w:lvlJc w:val="left"/>
      <w:pPr>
        <w:ind w:left="4740" w:hanging="354"/>
      </w:pPr>
      <w:rPr>
        <w:rFonts w:hint="default"/>
      </w:rPr>
    </w:lvl>
    <w:lvl w:ilvl="5" w:tplc="B60A3E60">
      <w:numFmt w:val="bullet"/>
      <w:lvlText w:val="•"/>
      <w:lvlJc w:val="left"/>
      <w:pPr>
        <w:ind w:left="5800" w:hanging="354"/>
      </w:pPr>
      <w:rPr>
        <w:rFonts w:hint="default"/>
      </w:rPr>
    </w:lvl>
    <w:lvl w:ilvl="6" w:tplc="3D822DF0">
      <w:numFmt w:val="bullet"/>
      <w:lvlText w:val="•"/>
      <w:lvlJc w:val="left"/>
      <w:pPr>
        <w:ind w:left="6860" w:hanging="354"/>
      </w:pPr>
      <w:rPr>
        <w:rFonts w:hint="default"/>
      </w:rPr>
    </w:lvl>
    <w:lvl w:ilvl="7" w:tplc="DFD4841C">
      <w:numFmt w:val="bullet"/>
      <w:lvlText w:val="•"/>
      <w:lvlJc w:val="left"/>
      <w:pPr>
        <w:ind w:left="7920" w:hanging="354"/>
      </w:pPr>
      <w:rPr>
        <w:rFonts w:hint="default"/>
      </w:rPr>
    </w:lvl>
    <w:lvl w:ilvl="8" w:tplc="C32AB878">
      <w:numFmt w:val="bullet"/>
      <w:lvlText w:val="•"/>
      <w:lvlJc w:val="left"/>
      <w:pPr>
        <w:ind w:left="8980" w:hanging="354"/>
      </w:pPr>
      <w:rPr>
        <w:rFonts w:hint="default"/>
      </w:rPr>
    </w:lvl>
  </w:abstractNum>
  <w:abstractNum w:abstractNumId="27" w15:restartNumberingAfterBreak="0">
    <w:nsid w:val="488B50D8"/>
    <w:multiLevelType w:val="hybridMultilevel"/>
    <w:tmpl w:val="63CE2D10"/>
    <w:lvl w:ilvl="0" w:tplc="4D86A58A">
      <w:start w:val="1"/>
      <w:numFmt w:val="upp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4CC31907"/>
    <w:multiLevelType w:val="hybridMultilevel"/>
    <w:tmpl w:val="C7BADC70"/>
    <w:lvl w:ilvl="0" w:tplc="6C7E9ED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54E2F"/>
    <w:multiLevelType w:val="hybridMultilevel"/>
    <w:tmpl w:val="6A20B06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71093"/>
    <w:multiLevelType w:val="hybridMultilevel"/>
    <w:tmpl w:val="DEB08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520DD"/>
    <w:multiLevelType w:val="hybridMultilevel"/>
    <w:tmpl w:val="09DA5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CC0025"/>
    <w:multiLevelType w:val="hybridMultilevel"/>
    <w:tmpl w:val="8C62F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E447D"/>
    <w:multiLevelType w:val="hybridMultilevel"/>
    <w:tmpl w:val="3552D1B0"/>
    <w:lvl w:ilvl="0" w:tplc="F6A24BD8">
      <w:start w:val="1"/>
      <w:numFmt w:val="upperLetter"/>
      <w:lvlText w:val="%1."/>
      <w:lvlJc w:val="left"/>
      <w:pPr>
        <w:ind w:left="720" w:hanging="360"/>
      </w:pPr>
      <w:rPr>
        <w:rFonts w:hint="default"/>
        <w:b w:val="0"/>
        <w:bCs/>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E915B8"/>
    <w:multiLevelType w:val="hybridMultilevel"/>
    <w:tmpl w:val="55BEEA08"/>
    <w:lvl w:ilvl="0" w:tplc="EFCE5124">
      <w:start w:val="1"/>
      <w:numFmt w:val="lowerLetter"/>
      <w:lvlText w:val="%1."/>
      <w:lvlJc w:val="left"/>
      <w:pPr>
        <w:ind w:left="1621" w:hanging="541"/>
      </w:pPr>
      <w:rPr>
        <w:rFonts w:hint="default"/>
        <w:b/>
        <w:bCs/>
        <w:w w:val="100"/>
        <w:sz w:val="24"/>
        <w:szCs w:val="24"/>
        <w:lang w:val="en-US" w:eastAsia="en-US" w:bidi="ar-SA"/>
      </w:rPr>
    </w:lvl>
    <w:lvl w:ilvl="1" w:tplc="79D431DA">
      <w:start w:val="1"/>
      <w:numFmt w:val="decimal"/>
      <w:lvlText w:val="(%2)"/>
      <w:lvlJc w:val="left"/>
      <w:pPr>
        <w:ind w:left="1922" w:hanging="302"/>
      </w:pPr>
      <w:rPr>
        <w:rFonts w:ascii="Arial" w:eastAsia="Arial" w:hAnsi="Arial" w:cs="Arial" w:hint="default"/>
        <w:w w:val="100"/>
        <w:sz w:val="20"/>
        <w:szCs w:val="20"/>
        <w:lang w:val="en-US" w:eastAsia="en-US" w:bidi="ar-SA"/>
      </w:rPr>
    </w:lvl>
    <w:lvl w:ilvl="2" w:tplc="FB522078">
      <w:numFmt w:val="bullet"/>
      <w:lvlText w:val="•"/>
      <w:lvlJc w:val="left"/>
      <w:pPr>
        <w:ind w:left="3001" w:hanging="302"/>
      </w:pPr>
      <w:rPr>
        <w:rFonts w:hint="default"/>
        <w:lang w:val="en-US" w:eastAsia="en-US" w:bidi="ar-SA"/>
      </w:rPr>
    </w:lvl>
    <w:lvl w:ilvl="3" w:tplc="08EE0036">
      <w:numFmt w:val="bullet"/>
      <w:lvlText w:val="•"/>
      <w:lvlJc w:val="left"/>
      <w:pPr>
        <w:ind w:left="4081" w:hanging="302"/>
      </w:pPr>
      <w:rPr>
        <w:rFonts w:hint="default"/>
        <w:lang w:val="en-US" w:eastAsia="en-US" w:bidi="ar-SA"/>
      </w:rPr>
    </w:lvl>
    <w:lvl w:ilvl="4" w:tplc="79C288F2">
      <w:numFmt w:val="bullet"/>
      <w:lvlText w:val="•"/>
      <w:lvlJc w:val="left"/>
      <w:pPr>
        <w:ind w:left="5161" w:hanging="302"/>
      </w:pPr>
      <w:rPr>
        <w:rFonts w:hint="default"/>
        <w:lang w:val="en-US" w:eastAsia="en-US" w:bidi="ar-SA"/>
      </w:rPr>
    </w:lvl>
    <w:lvl w:ilvl="5" w:tplc="40825092">
      <w:numFmt w:val="bullet"/>
      <w:lvlText w:val="•"/>
      <w:lvlJc w:val="left"/>
      <w:pPr>
        <w:ind w:left="6241" w:hanging="302"/>
      </w:pPr>
      <w:rPr>
        <w:rFonts w:hint="default"/>
        <w:lang w:val="en-US" w:eastAsia="en-US" w:bidi="ar-SA"/>
      </w:rPr>
    </w:lvl>
    <w:lvl w:ilvl="6" w:tplc="7838968E">
      <w:numFmt w:val="bullet"/>
      <w:lvlText w:val="•"/>
      <w:lvlJc w:val="left"/>
      <w:pPr>
        <w:ind w:left="7321" w:hanging="302"/>
      </w:pPr>
      <w:rPr>
        <w:rFonts w:hint="default"/>
        <w:lang w:val="en-US" w:eastAsia="en-US" w:bidi="ar-SA"/>
      </w:rPr>
    </w:lvl>
    <w:lvl w:ilvl="7" w:tplc="5A2809D4">
      <w:numFmt w:val="bullet"/>
      <w:lvlText w:val="•"/>
      <w:lvlJc w:val="left"/>
      <w:pPr>
        <w:ind w:left="8401" w:hanging="302"/>
      </w:pPr>
      <w:rPr>
        <w:rFonts w:hint="default"/>
        <w:lang w:val="en-US" w:eastAsia="en-US" w:bidi="ar-SA"/>
      </w:rPr>
    </w:lvl>
    <w:lvl w:ilvl="8" w:tplc="46B275A8">
      <w:numFmt w:val="bullet"/>
      <w:lvlText w:val="•"/>
      <w:lvlJc w:val="left"/>
      <w:pPr>
        <w:ind w:left="9481" w:hanging="302"/>
      </w:pPr>
      <w:rPr>
        <w:rFonts w:hint="default"/>
        <w:lang w:val="en-US" w:eastAsia="en-US" w:bidi="ar-SA"/>
      </w:rPr>
    </w:lvl>
  </w:abstractNum>
  <w:abstractNum w:abstractNumId="35" w15:restartNumberingAfterBreak="0">
    <w:nsid w:val="72BD7AAF"/>
    <w:multiLevelType w:val="hybridMultilevel"/>
    <w:tmpl w:val="AA2A8B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DE1776"/>
    <w:multiLevelType w:val="hybridMultilevel"/>
    <w:tmpl w:val="1D4ADF7A"/>
    <w:lvl w:ilvl="0" w:tplc="F0C2E3E4">
      <w:start w:val="1"/>
      <w:numFmt w:val="upperLetter"/>
      <w:lvlText w:val="%1."/>
      <w:lvlJc w:val="left"/>
      <w:pPr>
        <w:ind w:left="720" w:hanging="360"/>
      </w:pPr>
      <w:rPr>
        <w:b w:val="0"/>
        <w:bCs w:val="0"/>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275218311">
    <w:abstractNumId w:val="0"/>
  </w:num>
  <w:num w:numId="2" w16cid:durableId="719475903">
    <w:abstractNumId w:val="18"/>
  </w:num>
  <w:num w:numId="3" w16cid:durableId="1416052836">
    <w:abstractNumId w:val="4"/>
  </w:num>
  <w:num w:numId="4" w16cid:durableId="795610796">
    <w:abstractNumId w:val="9"/>
  </w:num>
  <w:num w:numId="5" w16cid:durableId="877400413">
    <w:abstractNumId w:val="32"/>
  </w:num>
  <w:num w:numId="6" w16cid:durableId="1231620602">
    <w:abstractNumId w:val="30"/>
  </w:num>
  <w:num w:numId="7" w16cid:durableId="284585890">
    <w:abstractNumId w:val="26"/>
  </w:num>
  <w:num w:numId="8" w16cid:durableId="1894341952">
    <w:abstractNumId w:val="19"/>
  </w:num>
  <w:num w:numId="9" w16cid:durableId="168524288">
    <w:abstractNumId w:val="16"/>
  </w:num>
  <w:num w:numId="10" w16cid:durableId="482426562">
    <w:abstractNumId w:val="28"/>
  </w:num>
  <w:num w:numId="11" w16cid:durableId="1484851007">
    <w:abstractNumId w:val="35"/>
  </w:num>
  <w:num w:numId="12" w16cid:durableId="1135175557">
    <w:abstractNumId w:val="8"/>
  </w:num>
  <w:num w:numId="13" w16cid:durableId="518131161">
    <w:abstractNumId w:val="12"/>
  </w:num>
  <w:num w:numId="14" w16cid:durableId="890769367">
    <w:abstractNumId w:val="29"/>
  </w:num>
  <w:num w:numId="15" w16cid:durableId="920019582">
    <w:abstractNumId w:val="33"/>
  </w:num>
  <w:num w:numId="16" w16cid:durableId="464733568">
    <w:abstractNumId w:val="31"/>
  </w:num>
  <w:num w:numId="17" w16cid:durableId="1180197860">
    <w:abstractNumId w:val="5"/>
  </w:num>
  <w:num w:numId="18" w16cid:durableId="1724593650">
    <w:abstractNumId w:val="36"/>
  </w:num>
  <w:num w:numId="19" w16cid:durableId="1935825275">
    <w:abstractNumId w:val="17"/>
  </w:num>
  <w:num w:numId="20" w16cid:durableId="1291395340">
    <w:abstractNumId w:val="22"/>
  </w:num>
  <w:num w:numId="21" w16cid:durableId="1628513930">
    <w:abstractNumId w:val="11"/>
  </w:num>
  <w:num w:numId="22" w16cid:durableId="1090542852">
    <w:abstractNumId w:val="21"/>
  </w:num>
  <w:num w:numId="23" w16cid:durableId="954872797">
    <w:abstractNumId w:val="27"/>
  </w:num>
  <w:num w:numId="24" w16cid:durableId="1851094399">
    <w:abstractNumId w:val="3"/>
  </w:num>
  <w:num w:numId="25" w16cid:durableId="1598363586">
    <w:abstractNumId w:val="10"/>
  </w:num>
  <w:num w:numId="26" w16cid:durableId="1920169898">
    <w:abstractNumId w:val="20"/>
  </w:num>
  <w:num w:numId="27" w16cid:durableId="1383865030">
    <w:abstractNumId w:val="24"/>
  </w:num>
  <w:num w:numId="28" w16cid:durableId="1997764799">
    <w:abstractNumId w:val="7"/>
  </w:num>
  <w:num w:numId="29" w16cid:durableId="81688510">
    <w:abstractNumId w:val="13"/>
  </w:num>
  <w:num w:numId="30" w16cid:durableId="397752846">
    <w:abstractNumId w:val="23"/>
  </w:num>
  <w:num w:numId="31" w16cid:durableId="1369066612">
    <w:abstractNumId w:val="15"/>
  </w:num>
  <w:num w:numId="32" w16cid:durableId="906451014">
    <w:abstractNumId w:val="6"/>
  </w:num>
  <w:num w:numId="33" w16cid:durableId="1169714981">
    <w:abstractNumId w:val="34"/>
  </w:num>
  <w:num w:numId="34" w16cid:durableId="1816793892">
    <w:abstractNumId w:val="1"/>
  </w:num>
  <w:num w:numId="35" w16cid:durableId="1557274784">
    <w:abstractNumId w:val="25"/>
  </w:num>
  <w:num w:numId="36" w16cid:durableId="1352415297">
    <w:abstractNumId w:val="2"/>
  </w:num>
  <w:num w:numId="37" w16cid:durableId="138052076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E8"/>
    <w:rsid w:val="00000106"/>
    <w:rsid w:val="00000D81"/>
    <w:rsid w:val="00000FA9"/>
    <w:rsid w:val="00001198"/>
    <w:rsid w:val="000018F5"/>
    <w:rsid w:val="00001A3D"/>
    <w:rsid w:val="00001D0E"/>
    <w:rsid w:val="000050A4"/>
    <w:rsid w:val="0000565B"/>
    <w:rsid w:val="00006E77"/>
    <w:rsid w:val="0000719E"/>
    <w:rsid w:val="0000745C"/>
    <w:rsid w:val="0001045A"/>
    <w:rsid w:val="000117C5"/>
    <w:rsid w:val="00012335"/>
    <w:rsid w:val="00013E04"/>
    <w:rsid w:val="00014838"/>
    <w:rsid w:val="00014A35"/>
    <w:rsid w:val="0001520E"/>
    <w:rsid w:val="0001547E"/>
    <w:rsid w:val="00015C48"/>
    <w:rsid w:val="0001763B"/>
    <w:rsid w:val="0002005F"/>
    <w:rsid w:val="00020F44"/>
    <w:rsid w:val="00021179"/>
    <w:rsid w:val="00021280"/>
    <w:rsid w:val="000214D8"/>
    <w:rsid w:val="00022078"/>
    <w:rsid w:val="00022485"/>
    <w:rsid w:val="00022802"/>
    <w:rsid w:val="000239BC"/>
    <w:rsid w:val="00024E3E"/>
    <w:rsid w:val="00026151"/>
    <w:rsid w:val="0002629E"/>
    <w:rsid w:val="00026C13"/>
    <w:rsid w:val="00027823"/>
    <w:rsid w:val="0003097E"/>
    <w:rsid w:val="00030B05"/>
    <w:rsid w:val="00030D9D"/>
    <w:rsid w:val="00030E79"/>
    <w:rsid w:val="00032F39"/>
    <w:rsid w:val="00033158"/>
    <w:rsid w:val="00035810"/>
    <w:rsid w:val="00035A92"/>
    <w:rsid w:val="000365D9"/>
    <w:rsid w:val="00036EF3"/>
    <w:rsid w:val="00037552"/>
    <w:rsid w:val="00037FE4"/>
    <w:rsid w:val="00040B25"/>
    <w:rsid w:val="000412D2"/>
    <w:rsid w:val="00041D7B"/>
    <w:rsid w:val="00042C30"/>
    <w:rsid w:val="00043AE3"/>
    <w:rsid w:val="000445E9"/>
    <w:rsid w:val="00044F1D"/>
    <w:rsid w:val="0004641E"/>
    <w:rsid w:val="000464B1"/>
    <w:rsid w:val="00046D46"/>
    <w:rsid w:val="00046D59"/>
    <w:rsid w:val="00050BBE"/>
    <w:rsid w:val="000525B3"/>
    <w:rsid w:val="00052820"/>
    <w:rsid w:val="00055CE7"/>
    <w:rsid w:val="000577AF"/>
    <w:rsid w:val="0006072A"/>
    <w:rsid w:val="000607CA"/>
    <w:rsid w:val="000617D5"/>
    <w:rsid w:val="00061E9F"/>
    <w:rsid w:val="000630A4"/>
    <w:rsid w:val="00064990"/>
    <w:rsid w:val="0006563D"/>
    <w:rsid w:val="00070ACA"/>
    <w:rsid w:val="0007105C"/>
    <w:rsid w:val="0007180A"/>
    <w:rsid w:val="00071A5F"/>
    <w:rsid w:val="00071C6A"/>
    <w:rsid w:val="0007300F"/>
    <w:rsid w:val="00073478"/>
    <w:rsid w:val="000738FE"/>
    <w:rsid w:val="00075C65"/>
    <w:rsid w:val="000761BA"/>
    <w:rsid w:val="000772F7"/>
    <w:rsid w:val="00081F63"/>
    <w:rsid w:val="000831BA"/>
    <w:rsid w:val="00083B74"/>
    <w:rsid w:val="00084F35"/>
    <w:rsid w:val="000855DF"/>
    <w:rsid w:val="0008592B"/>
    <w:rsid w:val="00085CC1"/>
    <w:rsid w:val="00086277"/>
    <w:rsid w:val="000863AD"/>
    <w:rsid w:val="000913B6"/>
    <w:rsid w:val="00091BB9"/>
    <w:rsid w:val="00092DCE"/>
    <w:rsid w:val="00095F0E"/>
    <w:rsid w:val="00097937"/>
    <w:rsid w:val="00097B36"/>
    <w:rsid w:val="000A0553"/>
    <w:rsid w:val="000A0773"/>
    <w:rsid w:val="000A0A85"/>
    <w:rsid w:val="000A4C0B"/>
    <w:rsid w:val="000A5021"/>
    <w:rsid w:val="000B029F"/>
    <w:rsid w:val="000B154E"/>
    <w:rsid w:val="000B1BFE"/>
    <w:rsid w:val="000B29DF"/>
    <w:rsid w:val="000B2B01"/>
    <w:rsid w:val="000B3339"/>
    <w:rsid w:val="000B4D40"/>
    <w:rsid w:val="000B53EE"/>
    <w:rsid w:val="000B5797"/>
    <w:rsid w:val="000B5D67"/>
    <w:rsid w:val="000B672B"/>
    <w:rsid w:val="000B6CF8"/>
    <w:rsid w:val="000B6E12"/>
    <w:rsid w:val="000C0058"/>
    <w:rsid w:val="000C0C33"/>
    <w:rsid w:val="000C0CEF"/>
    <w:rsid w:val="000C10DE"/>
    <w:rsid w:val="000C285E"/>
    <w:rsid w:val="000C4DC2"/>
    <w:rsid w:val="000C5E4C"/>
    <w:rsid w:val="000C63F9"/>
    <w:rsid w:val="000C7B12"/>
    <w:rsid w:val="000C7F4F"/>
    <w:rsid w:val="000D04DF"/>
    <w:rsid w:val="000D1979"/>
    <w:rsid w:val="000D2238"/>
    <w:rsid w:val="000D328A"/>
    <w:rsid w:val="000D4286"/>
    <w:rsid w:val="000D60A3"/>
    <w:rsid w:val="000D6A89"/>
    <w:rsid w:val="000D6B29"/>
    <w:rsid w:val="000D6ED6"/>
    <w:rsid w:val="000D704E"/>
    <w:rsid w:val="000D733B"/>
    <w:rsid w:val="000D785B"/>
    <w:rsid w:val="000E06AC"/>
    <w:rsid w:val="000E0A4F"/>
    <w:rsid w:val="000E0C24"/>
    <w:rsid w:val="000E0EB8"/>
    <w:rsid w:val="000E14C1"/>
    <w:rsid w:val="000E20DE"/>
    <w:rsid w:val="000E29F7"/>
    <w:rsid w:val="000E6B0E"/>
    <w:rsid w:val="000E70C8"/>
    <w:rsid w:val="000F13E9"/>
    <w:rsid w:val="000F584E"/>
    <w:rsid w:val="000F5D56"/>
    <w:rsid w:val="000F5D74"/>
    <w:rsid w:val="000F7AE3"/>
    <w:rsid w:val="00100319"/>
    <w:rsid w:val="00102D88"/>
    <w:rsid w:val="00105A92"/>
    <w:rsid w:val="00106526"/>
    <w:rsid w:val="00106D7A"/>
    <w:rsid w:val="00107695"/>
    <w:rsid w:val="00112ABB"/>
    <w:rsid w:val="001142DA"/>
    <w:rsid w:val="00116BBC"/>
    <w:rsid w:val="00116C6E"/>
    <w:rsid w:val="00116DA5"/>
    <w:rsid w:val="00117080"/>
    <w:rsid w:val="00117F2D"/>
    <w:rsid w:val="0012345C"/>
    <w:rsid w:val="0012404F"/>
    <w:rsid w:val="0012482D"/>
    <w:rsid w:val="00125B80"/>
    <w:rsid w:val="00125DF5"/>
    <w:rsid w:val="001261EE"/>
    <w:rsid w:val="00126235"/>
    <w:rsid w:val="00127567"/>
    <w:rsid w:val="00127739"/>
    <w:rsid w:val="00127A08"/>
    <w:rsid w:val="00130354"/>
    <w:rsid w:val="001308C2"/>
    <w:rsid w:val="00130E34"/>
    <w:rsid w:val="00130F0E"/>
    <w:rsid w:val="001313CA"/>
    <w:rsid w:val="00133DA8"/>
    <w:rsid w:val="00133E8C"/>
    <w:rsid w:val="00134043"/>
    <w:rsid w:val="00136520"/>
    <w:rsid w:val="001370F4"/>
    <w:rsid w:val="0014043C"/>
    <w:rsid w:val="00140663"/>
    <w:rsid w:val="00141925"/>
    <w:rsid w:val="00141CDC"/>
    <w:rsid w:val="00142121"/>
    <w:rsid w:val="001431E6"/>
    <w:rsid w:val="001438B3"/>
    <w:rsid w:val="00144108"/>
    <w:rsid w:val="001445DD"/>
    <w:rsid w:val="00144F41"/>
    <w:rsid w:val="0014613F"/>
    <w:rsid w:val="001463A0"/>
    <w:rsid w:val="00150666"/>
    <w:rsid w:val="001515B7"/>
    <w:rsid w:val="001522D3"/>
    <w:rsid w:val="001526CC"/>
    <w:rsid w:val="00154635"/>
    <w:rsid w:val="00154747"/>
    <w:rsid w:val="00160503"/>
    <w:rsid w:val="00160657"/>
    <w:rsid w:val="0016278B"/>
    <w:rsid w:val="00162804"/>
    <w:rsid w:val="001634EB"/>
    <w:rsid w:val="001635D3"/>
    <w:rsid w:val="0016362C"/>
    <w:rsid w:val="0016472B"/>
    <w:rsid w:val="00164B30"/>
    <w:rsid w:val="0016528E"/>
    <w:rsid w:val="001653FF"/>
    <w:rsid w:val="00165512"/>
    <w:rsid w:val="00165E43"/>
    <w:rsid w:val="0016655B"/>
    <w:rsid w:val="001665AC"/>
    <w:rsid w:val="0017090E"/>
    <w:rsid w:val="00170E21"/>
    <w:rsid w:val="00170EA7"/>
    <w:rsid w:val="00171E36"/>
    <w:rsid w:val="00172745"/>
    <w:rsid w:val="001759BA"/>
    <w:rsid w:val="00177477"/>
    <w:rsid w:val="001777BB"/>
    <w:rsid w:val="00177B43"/>
    <w:rsid w:val="00177DFF"/>
    <w:rsid w:val="00180470"/>
    <w:rsid w:val="00180D14"/>
    <w:rsid w:val="001817A1"/>
    <w:rsid w:val="00181E4A"/>
    <w:rsid w:val="0018501F"/>
    <w:rsid w:val="00187029"/>
    <w:rsid w:val="001909C3"/>
    <w:rsid w:val="001915B0"/>
    <w:rsid w:val="0019171F"/>
    <w:rsid w:val="00192638"/>
    <w:rsid w:val="0019290C"/>
    <w:rsid w:val="001931FE"/>
    <w:rsid w:val="00194E26"/>
    <w:rsid w:val="00194EF1"/>
    <w:rsid w:val="00194FF9"/>
    <w:rsid w:val="00195595"/>
    <w:rsid w:val="001964ED"/>
    <w:rsid w:val="0019661D"/>
    <w:rsid w:val="0019784E"/>
    <w:rsid w:val="00197B48"/>
    <w:rsid w:val="00197C87"/>
    <w:rsid w:val="001A0380"/>
    <w:rsid w:val="001A4433"/>
    <w:rsid w:val="001A5FAC"/>
    <w:rsid w:val="001A75F2"/>
    <w:rsid w:val="001A7A5D"/>
    <w:rsid w:val="001B0621"/>
    <w:rsid w:val="001B08EE"/>
    <w:rsid w:val="001B11BB"/>
    <w:rsid w:val="001B22B4"/>
    <w:rsid w:val="001B30FA"/>
    <w:rsid w:val="001B3650"/>
    <w:rsid w:val="001B36E8"/>
    <w:rsid w:val="001B5917"/>
    <w:rsid w:val="001B5A30"/>
    <w:rsid w:val="001B6693"/>
    <w:rsid w:val="001B6B5E"/>
    <w:rsid w:val="001B6DF0"/>
    <w:rsid w:val="001B7B23"/>
    <w:rsid w:val="001B7B4F"/>
    <w:rsid w:val="001B7DF8"/>
    <w:rsid w:val="001C050E"/>
    <w:rsid w:val="001C0B13"/>
    <w:rsid w:val="001C1B0A"/>
    <w:rsid w:val="001C2F76"/>
    <w:rsid w:val="001C39B0"/>
    <w:rsid w:val="001C4EB1"/>
    <w:rsid w:val="001C6F12"/>
    <w:rsid w:val="001D073A"/>
    <w:rsid w:val="001D2FC8"/>
    <w:rsid w:val="001D4CD1"/>
    <w:rsid w:val="001D52E8"/>
    <w:rsid w:val="001D68D6"/>
    <w:rsid w:val="001D7A34"/>
    <w:rsid w:val="001E2637"/>
    <w:rsid w:val="001E3188"/>
    <w:rsid w:val="001E6555"/>
    <w:rsid w:val="001E672F"/>
    <w:rsid w:val="001E6DD0"/>
    <w:rsid w:val="001F410A"/>
    <w:rsid w:val="001F5584"/>
    <w:rsid w:val="001F70D0"/>
    <w:rsid w:val="001F730D"/>
    <w:rsid w:val="001F766C"/>
    <w:rsid w:val="001F7E90"/>
    <w:rsid w:val="002001E0"/>
    <w:rsid w:val="00201BBB"/>
    <w:rsid w:val="00201DB2"/>
    <w:rsid w:val="00202C61"/>
    <w:rsid w:val="00203EEA"/>
    <w:rsid w:val="0020683B"/>
    <w:rsid w:val="0020747C"/>
    <w:rsid w:val="0021089A"/>
    <w:rsid w:val="00210BB0"/>
    <w:rsid w:val="0021182E"/>
    <w:rsid w:val="0021221A"/>
    <w:rsid w:val="00212736"/>
    <w:rsid w:val="00212C6B"/>
    <w:rsid w:val="00214302"/>
    <w:rsid w:val="002144D1"/>
    <w:rsid w:val="00215E5E"/>
    <w:rsid w:val="00216637"/>
    <w:rsid w:val="00216BA8"/>
    <w:rsid w:val="00216C67"/>
    <w:rsid w:val="00216FCC"/>
    <w:rsid w:val="00217465"/>
    <w:rsid w:val="0022027C"/>
    <w:rsid w:val="002204FF"/>
    <w:rsid w:val="00220D8C"/>
    <w:rsid w:val="00220E6F"/>
    <w:rsid w:val="002212CC"/>
    <w:rsid w:val="00221F6F"/>
    <w:rsid w:val="0022200B"/>
    <w:rsid w:val="00223295"/>
    <w:rsid w:val="00224013"/>
    <w:rsid w:val="00224634"/>
    <w:rsid w:val="00224956"/>
    <w:rsid w:val="002257F9"/>
    <w:rsid w:val="002259B9"/>
    <w:rsid w:val="00225DBE"/>
    <w:rsid w:val="00225DDC"/>
    <w:rsid w:val="00227D8F"/>
    <w:rsid w:val="00231904"/>
    <w:rsid w:val="00231DC5"/>
    <w:rsid w:val="00231F5E"/>
    <w:rsid w:val="00233985"/>
    <w:rsid w:val="00233D49"/>
    <w:rsid w:val="00233F9E"/>
    <w:rsid w:val="00235170"/>
    <w:rsid w:val="002362BE"/>
    <w:rsid w:val="00242BDE"/>
    <w:rsid w:val="00243062"/>
    <w:rsid w:val="0024447E"/>
    <w:rsid w:val="00244A9E"/>
    <w:rsid w:val="002451F9"/>
    <w:rsid w:val="002470BD"/>
    <w:rsid w:val="00247AC4"/>
    <w:rsid w:val="0025008C"/>
    <w:rsid w:val="002504AA"/>
    <w:rsid w:val="00250FE7"/>
    <w:rsid w:val="00252177"/>
    <w:rsid w:val="0025265F"/>
    <w:rsid w:val="00253B88"/>
    <w:rsid w:val="00254588"/>
    <w:rsid w:val="0025462D"/>
    <w:rsid w:val="002546A0"/>
    <w:rsid w:val="00256888"/>
    <w:rsid w:val="002569EB"/>
    <w:rsid w:val="0025714E"/>
    <w:rsid w:val="002573DB"/>
    <w:rsid w:val="002577F0"/>
    <w:rsid w:val="00257B22"/>
    <w:rsid w:val="00261A2D"/>
    <w:rsid w:val="00263511"/>
    <w:rsid w:val="0026518C"/>
    <w:rsid w:val="00265245"/>
    <w:rsid w:val="002669DD"/>
    <w:rsid w:val="00267209"/>
    <w:rsid w:val="00270E1E"/>
    <w:rsid w:val="0027190F"/>
    <w:rsid w:val="002736F4"/>
    <w:rsid w:val="002739E9"/>
    <w:rsid w:val="00274653"/>
    <w:rsid w:val="00281917"/>
    <w:rsid w:val="00281BBB"/>
    <w:rsid w:val="00282397"/>
    <w:rsid w:val="00282461"/>
    <w:rsid w:val="00283387"/>
    <w:rsid w:val="002836FF"/>
    <w:rsid w:val="0028395B"/>
    <w:rsid w:val="0028498B"/>
    <w:rsid w:val="00284FE9"/>
    <w:rsid w:val="00285C72"/>
    <w:rsid w:val="00286D55"/>
    <w:rsid w:val="00286E49"/>
    <w:rsid w:val="002903C1"/>
    <w:rsid w:val="00292857"/>
    <w:rsid w:val="00292A1A"/>
    <w:rsid w:val="00293D97"/>
    <w:rsid w:val="002965BB"/>
    <w:rsid w:val="00297CF7"/>
    <w:rsid w:val="002A1A6D"/>
    <w:rsid w:val="002A2912"/>
    <w:rsid w:val="002A2C87"/>
    <w:rsid w:val="002A3E3D"/>
    <w:rsid w:val="002A4AF2"/>
    <w:rsid w:val="002A5618"/>
    <w:rsid w:val="002A61F7"/>
    <w:rsid w:val="002A6E95"/>
    <w:rsid w:val="002B3AD2"/>
    <w:rsid w:val="002B4358"/>
    <w:rsid w:val="002B5208"/>
    <w:rsid w:val="002B59C7"/>
    <w:rsid w:val="002B5ABE"/>
    <w:rsid w:val="002B6559"/>
    <w:rsid w:val="002B6B97"/>
    <w:rsid w:val="002C0930"/>
    <w:rsid w:val="002C0AED"/>
    <w:rsid w:val="002C2304"/>
    <w:rsid w:val="002C2EDB"/>
    <w:rsid w:val="002C2F51"/>
    <w:rsid w:val="002C2FE8"/>
    <w:rsid w:val="002C3810"/>
    <w:rsid w:val="002C3829"/>
    <w:rsid w:val="002C3A3D"/>
    <w:rsid w:val="002C42F1"/>
    <w:rsid w:val="002C4ABF"/>
    <w:rsid w:val="002C4FCD"/>
    <w:rsid w:val="002C64B2"/>
    <w:rsid w:val="002C6B1E"/>
    <w:rsid w:val="002C75A6"/>
    <w:rsid w:val="002C7607"/>
    <w:rsid w:val="002C7AEB"/>
    <w:rsid w:val="002D2363"/>
    <w:rsid w:val="002D29AE"/>
    <w:rsid w:val="002D2C21"/>
    <w:rsid w:val="002D2EFE"/>
    <w:rsid w:val="002D2FA7"/>
    <w:rsid w:val="002D2FEE"/>
    <w:rsid w:val="002D4E28"/>
    <w:rsid w:val="002D69B9"/>
    <w:rsid w:val="002D6DD5"/>
    <w:rsid w:val="002E08A4"/>
    <w:rsid w:val="002E08F3"/>
    <w:rsid w:val="002E1E9B"/>
    <w:rsid w:val="002E2AE9"/>
    <w:rsid w:val="002E4AFB"/>
    <w:rsid w:val="002E5A1B"/>
    <w:rsid w:val="002E5DD7"/>
    <w:rsid w:val="002E65FB"/>
    <w:rsid w:val="002E6605"/>
    <w:rsid w:val="002E77F6"/>
    <w:rsid w:val="002E7CB3"/>
    <w:rsid w:val="002F08E0"/>
    <w:rsid w:val="002F18FD"/>
    <w:rsid w:val="002F26AD"/>
    <w:rsid w:val="002F4658"/>
    <w:rsid w:val="002F6764"/>
    <w:rsid w:val="002F776B"/>
    <w:rsid w:val="002F787C"/>
    <w:rsid w:val="002F7C61"/>
    <w:rsid w:val="003001D2"/>
    <w:rsid w:val="00300942"/>
    <w:rsid w:val="00300AF5"/>
    <w:rsid w:val="00302039"/>
    <w:rsid w:val="00302C1A"/>
    <w:rsid w:val="00303668"/>
    <w:rsid w:val="00303B01"/>
    <w:rsid w:val="00303BE8"/>
    <w:rsid w:val="00305631"/>
    <w:rsid w:val="00306414"/>
    <w:rsid w:val="00306B77"/>
    <w:rsid w:val="003077F2"/>
    <w:rsid w:val="00310131"/>
    <w:rsid w:val="0031024A"/>
    <w:rsid w:val="003131AA"/>
    <w:rsid w:val="003137E9"/>
    <w:rsid w:val="003168CF"/>
    <w:rsid w:val="00316A16"/>
    <w:rsid w:val="00316E3D"/>
    <w:rsid w:val="003202B4"/>
    <w:rsid w:val="00321962"/>
    <w:rsid w:val="003232EA"/>
    <w:rsid w:val="00325224"/>
    <w:rsid w:val="0032657F"/>
    <w:rsid w:val="00326C16"/>
    <w:rsid w:val="00327379"/>
    <w:rsid w:val="00327AD5"/>
    <w:rsid w:val="003301AF"/>
    <w:rsid w:val="003301F7"/>
    <w:rsid w:val="00331E5C"/>
    <w:rsid w:val="00332116"/>
    <w:rsid w:val="0033224F"/>
    <w:rsid w:val="00332B46"/>
    <w:rsid w:val="003342F5"/>
    <w:rsid w:val="0033443E"/>
    <w:rsid w:val="003352F5"/>
    <w:rsid w:val="00336742"/>
    <w:rsid w:val="00336D7D"/>
    <w:rsid w:val="00336FD6"/>
    <w:rsid w:val="00337024"/>
    <w:rsid w:val="00337369"/>
    <w:rsid w:val="003402D9"/>
    <w:rsid w:val="0034063F"/>
    <w:rsid w:val="00340BA8"/>
    <w:rsid w:val="00340D3E"/>
    <w:rsid w:val="003415DB"/>
    <w:rsid w:val="00342585"/>
    <w:rsid w:val="003464F1"/>
    <w:rsid w:val="0034724E"/>
    <w:rsid w:val="00347680"/>
    <w:rsid w:val="00347E6B"/>
    <w:rsid w:val="00347FE8"/>
    <w:rsid w:val="003508A2"/>
    <w:rsid w:val="003526CC"/>
    <w:rsid w:val="00353627"/>
    <w:rsid w:val="0035428E"/>
    <w:rsid w:val="00355475"/>
    <w:rsid w:val="003555BD"/>
    <w:rsid w:val="00355FAC"/>
    <w:rsid w:val="00356A6D"/>
    <w:rsid w:val="00360848"/>
    <w:rsid w:val="00360E1C"/>
    <w:rsid w:val="00362B94"/>
    <w:rsid w:val="00363A2A"/>
    <w:rsid w:val="00364FE0"/>
    <w:rsid w:val="00365752"/>
    <w:rsid w:val="0036684E"/>
    <w:rsid w:val="00366DFF"/>
    <w:rsid w:val="00367969"/>
    <w:rsid w:val="00367F26"/>
    <w:rsid w:val="00367F2F"/>
    <w:rsid w:val="003710C3"/>
    <w:rsid w:val="003716F1"/>
    <w:rsid w:val="003717B0"/>
    <w:rsid w:val="00372158"/>
    <w:rsid w:val="003727B6"/>
    <w:rsid w:val="0037412E"/>
    <w:rsid w:val="003741C7"/>
    <w:rsid w:val="00375533"/>
    <w:rsid w:val="003770D8"/>
    <w:rsid w:val="00380F08"/>
    <w:rsid w:val="00381A43"/>
    <w:rsid w:val="00382A34"/>
    <w:rsid w:val="00383CA5"/>
    <w:rsid w:val="0038577A"/>
    <w:rsid w:val="00385949"/>
    <w:rsid w:val="00386467"/>
    <w:rsid w:val="00387BA4"/>
    <w:rsid w:val="0039098B"/>
    <w:rsid w:val="003917B1"/>
    <w:rsid w:val="00391AFF"/>
    <w:rsid w:val="003929A5"/>
    <w:rsid w:val="0039325D"/>
    <w:rsid w:val="00393344"/>
    <w:rsid w:val="0039358B"/>
    <w:rsid w:val="003943EE"/>
    <w:rsid w:val="00394948"/>
    <w:rsid w:val="00394CB4"/>
    <w:rsid w:val="003952B3"/>
    <w:rsid w:val="00396298"/>
    <w:rsid w:val="00397901"/>
    <w:rsid w:val="003A2565"/>
    <w:rsid w:val="003A3274"/>
    <w:rsid w:val="003A43D7"/>
    <w:rsid w:val="003A570C"/>
    <w:rsid w:val="003A5FD9"/>
    <w:rsid w:val="003A7A64"/>
    <w:rsid w:val="003A7E1E"/>
    <w:rsid w:val="003B0BDD"/>
    <w:rsid w:val="003B0C42"/>
    <w:rsid w:val="003B11FF"/>
    <w:rsid w:val="003B1844"/>
    <w:rsid w:val="003B1B5D"/>
    <w:rsid w:val="003B3E10"/>
    <w:rsid w:val="003B46CB"/>
    <w:rsid w:val="003B5A86"/>
    <w:rsid w:val="003B5B2D"/>
    <w:rsid w:val="003B628B"/>
    <w:rsid w:val="003B6385"/>
    <w:rsid w:val="003B677C"/>
    <w:rsid w:val="003B6E1D"/>
    <w:rsid w:val="003B7193"/>
    <w:rsid w:val="003B71A0"/>
    <w:rsid w:val="003C02AB"/>
    <w:rsid w:val="003C02EE"/>
    <w:rsid w:val="003C206F"/>
    <w:rsid w:val="003C40E6"/>
    <w:rsid w:val="003C4205"/>
    <w:rsid w:val="003C52F1"/>
    <w:rsid w:val="003C6923"/>
    <w:rsid w:val="003C6B5B"/>
    <w:rsid w:val="003C7209"/>
    <w:rsid w:val="003D0608"/>
    <w:rsid w:val="003D08B9"/>
    <w:rsid w:val="003D275F"/>
    <w:rsid w:val="003D2EB4"/>
    <w:rsid w:val="003D3409"/>
    <w:rsid w:val="003D41BD"/>
    <w:rsid w:val="003D4EF2"/>
    <w:rsid w:val="003D589C"/>
    <w:rsid w:val="003D607A"/>
    <w:rsid w:val="003D6187"/>
    <w:rsid w:val="003D62CD"/>
    <w:rsid w:val="003D6D9E"/>
    <w:rsid w:val="003D6F9E"/>
    <w:rsid w:val="003D7107"/>
    <w:rsid w:val="003E0E2C"/>
    <w:rsid w:val="003E3A57"/>
    <w:rsid w:val="003E3C0D"/>
    <w:rsid w:val="003E666B"/>
    <w:rsid w:val="003E7797"/>
    <w:rsid w:val="003F008A"/>
    <w:rsid w:val="003F07FE"/>
    <w:rsid w:val="003F0D36"/>
    <w:rsid w:val="003F0DBF"/>
    <w:rsid w:val="003F0E24"/>
    <w:rsid w:val="003F0FBA"/>
    <w:rsid w:val="003F27F9"/>
    <w:rsid w:val="003F2935"/>
    <w:rsid w:val="003F4816"/>
    <w:rsid w:val="003F4B66"/>
    <w:rsid w:val="003F5F3C"/>
    <w:rsid w:val="003F7193"/>
    <w:rsid w:val="00400C40"/>
    <w:rsid w:val="00400CF0"/>
    <w:rsid w:val="00400FAC"/>
    <w:rsid w:val="00401A2D"/>
    <w:rsid w:val="00402227"/>
    <w:rsid w:val="00403647"/>
    <w:rsid w:val="004039C7"/>
    <w:rsid w:val="00404610"/>
    <w:rsid w:val="00405CDD"/>
    <w:rsid w:val="0040685A"/>
    <w:rsid w:val="0040760D"/>
    <w:rsid w:val="00407C64"/>
    <w:rsid w:val="00407CE2"/>
    <w:rsid w:val="004118B5"/>
    <w:rsid w:val="0041280E"/>
    <w:rsid w:val="00412F98"/>
    <w:rsid w:val="00413DB9"/>
    <w:rsid w:val="00413ED7"/>
    <w:rsid w:val="0041652F"/>
    <w:rsid w:val="004167B4"/>
    <w:rsid w:val="00417125"/>
    <w:rsid w:val="0041732F"/>
    <w:rsid w:val="004177FC"/>
    <w:rsid w:val="00420144"/>
    <w:rsid w:val="00420E1D"/>
    <w:rsid w:val="0042115A"/>
    <w:rsid w:val="0042244F"/>
    <w:rsid w:val="00422969"/>
    <w:rsid w:val="004245BB"/>
    <w:rsid w:val="004265F4"/>
    <w:rsid w:val="00426B7F"/>
    <w:rsid w:val="004278AE"/>
    <w:rsid w:val="0043083D"/>
    <w:rsid w:val="00430911"/>
    <w:rsid w:val="004311C6"/>
    <w:rsid w:val="004315B2"/>
    <w:rsid w:val="004318F3"/>
    <w:rsid w:val="00432960"/>
    <w:rsid w:val="00433048"/>
    <w:rsid w:val="004333C2"/>
    <w:rsid w:val="00433597"/>
    <w:rsid w:val="004335A7"/>
    <w:rsid w:val="00433999"/>
    <w:rsid w:val="00434225"/>
    <w:rsid w:val="004374B9"/>
    <w:rsid w:val="00440934"/>
    <w:rsid w:val="00440F69"/>
    <w:rsid w:val="00441086"/>
    <w:rsid w:val="00442205"/>
    <w:rsid w:val="00442846"/>
    <w:rsid w:val="00444162"/>
    <w:rsid w:val="00450FB0"/>
    <w:rsid w:val="0045194F"/>
    <w:rsid w:val="00452112"/>
    <w:rsid w:val="00452582"/>
    <w:rsid w:val="00452A57"/>
    <w:rsid w:val="004530BE"/>
    <w:rsid w:val="004542C2"/>
    <w:rsid w:val="00455AF1"/>
    <w:rsid w:val="00455BA8"/>
    <w:rsid w:val="00455E6F"/>
    <w:rsid w:val="00457A5C"/>
    <w:rsid w:val="00457B00"/>
    <w:rsid w:val="00457FAC"/>
    <w:rsid w:val="00460575"/>
    <w:rsid w:val="00461672"/>
    <w:rsid w:val="00464D9D"/>
    <w:rsid w:val="0046510D"/>
    <w:rsid w:val="0046552D"/>
    <w:rsid w:val="00465616"/>
    <w:rsid w:val="00465B76"/>
    <w:rsid w:val="004660BC"/>
    <w:rsid w:val="004662A2"/>
    <w:rsid w:val="00466B75"/>
    <w:rsid w:val="00467A01"/>
    <w:rsid w:val="004719EA"/>
    <w:rsid w:val="0047478F"/>
    <w:rsid w:val="00474B86"/>
    <w:rsid w:val="004755A7"/>
    <w:rsid w:val="00476CE6"/>
    <w:rsid w:val="00477377"/>
    <w:rsid w:val="00480087"/>
    <w:rsid w:val="00481AE1"/>
    <w:rsid w:val="00481BE6"/>
    <w:rsid w:val="00482BA8"/>
    <w:rsid w:val="00482EC9"/>
    <w:rsid w:val="00484A5A"/>
    <w:rsid w:val="00490303"/>
    <w:rsid w:val="004903FB"/>
    <w:rsid w:val="00490782"/>
    <w:rsid w:val="00490B27"/>
    <w:rsid w:val="00491662"/>
    <w:rsid w:val="00495058"/>
    <w:rsid w:val="004962C8"/>
    <w:rsid w:val="004963B0"/>
    <w:rsid w:val="00496B65"/>
    <w:rsid w:val="00497207"/>
    <w:rsid w:val="004A06C9"/>
    <w:rsid w:val="004A0A20"/>
    <w:rsid w:val="004A0CEB"/>
    <w:rsid w:val="004A0DF9"/>
    <w:rsid w:val="004A14E2"/>
    <w:rsid w:val="004A1D09"/>
    <w:rsid w:val="004A1D63"/>
    <w:rsid w:val="004A34A2"/>
    <w:rsid w:val="004A3D55"/>
    <w:rsid w:val="004A46EE"/>
    <w:rsid w:val="004A55D5"/>
    <w:rsid w:val="004B0857"/>
    <w:rsid w:val="004B0D22"/>
    <w:rsid w:val="004B1485"/>
    <w:rsid w:val="004B258A"/>
    <w:rsid w:val="004B30E5"/>
    <w:rsid w:val="004B3FB8"/>
    <w:rsid w:val="004B43BA"/>
    <w:rsid w:val="004B5853"/>
    <w:rsid w:val="004B6203"/>
    <w:rsid w:val="004B78AD"/>
    <w:rsid w:val="004B7CB8"/>
    <w:rsid w:val="004C1798"/>
    <w:rsid w:val="004C211B"/>
    <w:rsid w:val="004C2A53"/>
    <w:rsid w:val="004C38F0"/>
    <w:rsid w:val="004C3CDF"/>
    <w:rsid w:val="004C3D96"/>
    <w:rsid w:val="004C4101"/>
    <w:rsid w:val="004C451F"/>
    <w:rsid w:val="004C488B"/>
    <w:rsid w:val="004C5619"/>
    <w:rsid w:val="004C5F1F"/>
    <w:rsid w:val="004C5FBD"/>
    <w:rsid w:val="004C640C"/>
    <w:rsid w:val="004C65DA"/>
    <w:rsid w:val="004C7CE6"/>
    <w:rsid w:val="004D0D19"/>
    <w:rsid w:val="004D13FB"/>
    <w:rsid w:val="004D2E88"/>
    <w:rsid w:val="004D4E8F"/>
    <w:rsid w:val="004D72D7"/>
    <w:rsid w:val="004D7A23"/>
    <w:rsid w:val="004E0A10"/>
    <w:rsid w:val="004E3FEB"/>
    <w:rsid w:val="004E4F5E"/>
    <w:rsid w:val="004E57A2"/>
    <w:rsid w:val="004E5FAA"/>
    <w:rsid w:val="004E7368"/>
    <w:rsid w:val="004E748D"/>
    <w:rsid w:val="004F01FE"/>
    <w:rsid w:val="004F0683"/>
    <w:rsid w:val="004F1466"/>
    <w:rsid w:val="004F28C1"/>
    <w:rsid w:val="004F34A2"/>
    <w:rsid w:val="004F4635"/>
    <w:rsid w:val="004F4EA4"/>
    <w:rsid w:val="004F5B6A"/>
    <w:rsid w:val="004F6906"/>
    <w:rsid w:val="00502342"/>
    <w:rsid w:val="005034E1"/>
    <w:rsid w:val="0050395B"/>
    <w:rsid w:val="00503F23"/>
    <w:rsid w:val="00504421"/>
    <w:rsid w:val="005055FF"/>
    <w:rsid w:val="005059A5"/>
    <w:rsid w:val="005074B7"/>
    <w:rsid w:val="005103E7"/>
    <w:rsid w:val="00511D94"/>
    <w:rsid w:val="00511DDF"/>
    <w:rsid w:val="00511F86"/>
    <w:rsid w:val="00512A92"/>
    <w:rsid w:val="00513E3C"/>
    <w:rsid w:val="0052058D"/>
    <w:rsid w:val="00520B09"/>
    <w:rsid w:val="0052108D"/>
    <w:rsid w:val="00521188"/>
    <w:rsid w:val="00521D1A"/>
    <w:rsid w:val="00521F86"/>
    <w:rsid w:val="00523593"/>
    <w:rsid w:val="00523D2F"/>
    <w:rsid w:val="00524353"/>
    <w:rsid w:val="00525904"/>
    <w:rsid w:val="00526102"/>
    <w:rsid w:val="00526E92"/>
    <w:rsid w:val="00527393"/>
    <w:rsid w:val="0053022A"/>
    <w:rsid w:val="00531973"/>
    <w:rsid w:val="00531C29"/>
    <w:rsid w:val="0053482B"/>
    <w:rsid w:val="005348A4"/>
    <w:rsid w:val="00534FE1"/>
    <w:rsid w:val="00535AC4"/>
    <w:rsid w:val="00535BD7"/>
    <w:rsid w:val="00535F17"/>
    <w:rsid w:val="00537CB1"/>
    <w:rsid w:val="00537D13"/>
    <w:rsid w:val="00540521"/>
    <w:rsid w:val="005412D5"/>
    <w:rsid w:val="00541E09"/>
    <w:rsid w:val="00542545"/>
    <w:rsid w:val="00542B13"/>
    <w:rsid w:val="005438DC"/>
    <w:rsid w:val="005478F8"/>
    <w:rsid w:val="00550550"/>
    <w:rsid w:val="0055063A"/>
    <w:rsid w:val="00551402"/>
    <w:rsid w:val="00551FF1"/>
    <w:rsid w:val="00553589"/>
    <w:rsid w:val="005538B2"/>
    <w:rsid w:val="00554ECE"/>
    <w:rsid w:val="00555CB0"/>
    <w:rsid w:val="00555F8F"/>
    <w:rsid w:val="00556399"/>
    <w:rsid w:val="00556655"/>
    <w:rsid w:val="0055766D"/>
    <w:rsid w:val="00557B0D"/>
    <w:rsid w:val="0056016C"/>
    <w:rsid w:val="0056041D"/>
    <w:rsid w:val="0056438D"/>
    <w:rsid w:val="00564FA8"/>
    <w:rsid w:val="00565EA7"/>
    <w:rsid w:val="00570159"/>
    <w:rsid w:val="00570F36"/>
    <w:rsid w:val="00571251"/>
    <w:rsid w:val="005719AC"/>
    <w:rsid w:val="00572275"/>
    <w:rsid w:val="0057365C"/>
    <w:rsid w:val="005751B8"/>
    <w:rsid w:val="00575284"/>
    <w:rsid w:val="00576DBB"/>
    <w:rsid w:val="00576E08"/>
    <w:rsid w:val="005772CD"/>
    <w:rsid w:val="00580ABF"/>
    <w:rsid w:val="0058175B"/>
    <w:rsid w:val="00581A34"/>
    <w:rsid w:val="00581CB9"/>
    <w:rsid w:val="00585769"/>
    <w:rsid w:val="0058630B"/>
    <w:rsid w:val="00587545"/>
    <w:rsid w:val="00587763"/>
    <w:rsid w:val="00587BC0"/>
    <w:rsid w:val="00591192"/>
    <w:rsid w:val="005916D8"/>
    <w:rsid w:val="00592376"/>
    <w:rsid w:val="00593286"/>
    <w:rsid w:val="005933A4"/>
    <w:rsid w:val="00593E18"/>
    <w:rsid w:val="00594F89"/>
    <w:rsid w:val="005A1A93"/>
    <w:rsid w:val="005A1EBE"/>
    <w:rsid w:val="005A3C31"/>
    <w:rsid w:val="005A4390"/>
    <w:rsid w:val="005A6ABB"/>
    <w:rsid w:val="005B04CE"/>
    <w:rsid w:val="005B28CA"/>
    <w:rsid w:val="005B385D"/>
    <w:rsid w:val="005B4C1E"/>
    <w:rsid w:val="005B4E85"/>
    <w:rsid w:val="005B5039"/>
    <w:rsid w:val="005B5695"/>
    <w:rsid w:val="005C0410"/>
    <w:rsid w:val="005C0753"/>
    <w:rsid w:val="005C0AF1"/>
    <w:rsid w:val="005C2F01"/>
    <w:rsid w:val="005C5092"/>
    <w:rsid w:val="005C5F44"/>
    <w:rsid w:val="005C6109"/>
    <w:rsid w:val="005C7F12"/>
    <w:rsid w:val="005D0FF2"/>
    <w:rsid w:val="005D19FB"/>
    <w:rsid w:val="005D1D39"/>
    <w:rsid w:val="005D278B"/>
    <w:rsid w:val="005D368F"/>
    <w:rsid w:val="005D3DE7"/>
    <w:rsid w:val="005D45B2"/>
    <w:rsid w:val="005D5B22"/>
    <w:rsid w:val="005E00AF"/>
    <w:rsid w:val="005E0FE0"/>
    <w:rsid w:val="005E1D26"/>
    <w:rsid w:val="005E2712"/>
    <w:rsid w:val="005E3824"/>
    <w:rsid w:val="005E393F"/>
    <w:rsid w:val="005E4E52"/>
    <w:rsid w:val="005E514C"/>
    <w:rsid w:val="005E5A60"/>
    <w:rsid w:val="005E785C"/>
    <w:rsid w:val="005F022F"/>
    <w:rsid w:val="005F0B8D"/>
    <w:rsid w:val="005F2538"/>
    <w:rsid w:val="005F4A1A"/>
    <w:rsid w:val="005F4B9A"/>
    <w:rsid w:val="005F5432"/>
    <w:rsid w:val="005F5BF3"/>
    <w:rsid w:val="005F61A5"/>
    <w:rsid w:val="005F7B47"/>
    <w:rsid w:val="00602BF8"/>
    <w:rsid w:val="006030C7"/>
    <w:rsid w:val="006037A1"/>
    <w:rsid w:val="00603B0B"/>
    <w:rsid w:val="00603F84"/>
    <w:rsid w:val="0060483F"/>
    <w:rsid w:val="006068CB"/>
    <w:rsid w:val="00606976"/>
    <w:rsid w:val="006070F2"/>
    <w:rsid w:val="00607112"/>
    <w:rsid w:val="006077D9"/>
    <w:rsid w:val="0060780C"/>
    <w:rsid w:val="00607A25"/>
    <w:rsid w:val="0061127C"/>
    <w:rsid w:val="0061318E"/>
    <w:rsid w:val="00613AE9"/>
    <w:rsid w:val="00615279"/>
    <w:rsid w:val="0061576A"/>
    <w:rsid w:val="00616028"/>
    <w:rsid w:val="00616BAF"/>
    <w:rsid w:val="006207AB"/>
    <w:rsid w:val="0062135A"/>
    <w:rsid w:val="00622107"/>
    <w:rsid w:val="00622189"/>
    <w:rsid w:val="00622251"/>
    <w:rsid w:val="006222CA"/>
    <w:rsid w:val="00623BF3"/>
    <w:rsid w:val="00623F0F"/>
    <w:rsid w:val="00624198"/>
    <w:rsid w:val="00624BEC"/>
    <w:rsid w:val="00625090"/>
    <w:rsid w:val="00626772"/>
    <w:rsid w:val="006272DC"/>
    <w:rsid w:val="00627663"/>
    <w:rsid w:val="00632F8C"/>
    <w:rsid w:val="00633D49"/>
    <w:rsid w:val="0063478F"/>
    <w:rsid w:val="00635E6C"/>
    <w:rsid w:val="0063601B"/>
    <w:rsid w:val="00636EE2"/>
    <w:rsid w:val="006377F2"/>
    <w:rsid w:val="00637FA8"/>
    <w:rsid w:val="00640EF6"/>
    <w:rsid w:val="00641548"/>
    <w:rsid w:val="00641570"/>
    <w:rsid w:val="00641B13"/>
    <w:rsid w:val="00643C2B"/>
    <w:rsid w:val="00644F0D"/>
    <w:rsid w:val="0064533B"/>
    <w:rsid w:val="006462E7"/>
    <w:rsid w:val="00647015"/>
    <w:rsid w:val="0064715A"/>
    <w:rsid w:val="00647CDB"/>
    <w:rsid w:val="00647CE0"/>
    <w:rsid w:val="006502B1"/>
    <w:rsid w:val="00650A55"/>
    <w:rsid w:val="006511D3"/>
    <w:rsid w:val="006548F6"/>
    <w:rsid w:val="006560C0"/>
    <w:rsid w:val="00656DDE"/>
    <w:rsid w:val="00657D62"/>
    <w:rsid w:val="00661344"/>
    <w:rsid w:val="00661802"/>
    <w:rsid w:val="00661997"/>
    <w:rsid w:val="0066202A"/>
    <w:rsid w:val="00662B08"/>
    <w:rsid w:val="00663287"/>
    <w:rsid w:val="00663D90"/>
    <w:rsid w:val="006647DE"/>
    <w:rsid w:val="00664969"/>
    <w:rsid w:val="00664E2D"/>
    <w:rsid w:val="00665233"/>
    <w:rsid w:val="006659E6"/>
    <w:rsid w:val="00666213"/>
    <w:rsid w:val="0066659A"/>
    <w:rsid w:val="00666F5D"/>
    <w:rsid w:val="00667A7E"/>
    <w:rsid w:val="006702AC"/>
    <w:rsid w:val="00670C0E"/>
    <w:rsid w:val="006724C2"/>
    <w:rsid w:val="006728A1"/>
    <w:rsid w:val="00673C31"/>
    <w:rsid w:val="00675D5F"/>
    <w:rsid w:val="0067606B"/>
    <w:rsid w:val="00676111"/>
    <w:rsid w:val="00676EED"/>
    <w:rsid w:val="00677F20"/>
    <w:rsid w:val="00680AD0"/>
    <w:rsid w:val="00681C2C"/>
    <w:rsid w:val="00682549"/>
    <w:rsid w:val="00682A90"/>
    <w:rsid w:val="006833E5"/>
    <w:rsid w:val="006843C0"/>
    <w:rsid w:val="00684834"/>
    <w:rsid w:val="00685176"/>
    <w:rsid w:val="00685E94"/>
    <w:rsid w:val="0068797F"/>
    <w:rsid w:val="00690870"/>
    <w:rsid w:val="00692C86"/>
    <w:rsid w:val="006940BC"/>
    <w:rsid w:val="00694770"/>
    <w:rsid w:val="00695858"/>
    <w:rsid w:val="00696C0E"/>
    <w:rsid w:val="00697423"/>
    <w:rsid w:val="00697B02"/>
    <w:rsid w:val="00697F78"/>
    <w:rsid w:val="006A1093"/>
    <w:rsid w:val="006A265C"/>
    <w:rsid w:val="006A2F2C"/>
    <w:rsid w:val="006A38AF"/>
    <w:rsid w:val="006A3CD8"/>
    <w:rsid w:val="006A44B8"/>
    <w:rsid w:val="006A5AC0"/>
    <w:rsid w:val="006A75F7"/>
    <w:rsid w:val="006A7B28"/>
    <w:rsid w:val="006B163E"/>
    <w:rsid w:val="006B2343"/>
    <w:rsid w:val="006B26BA"/>
    <w:rsid w:val="006B6E1D"/>
    <w:rsid w:val="006B7A38"/>
    <w:rsid w:val="006B7CF6"/>
    <w:rsid w:val="006C00F5"/>
    <w:rsid w:val="006C2099"/>
    <w:rsid w:val="006C2A1A"/>
    <w:rsid w:val="006C34E9"/>
    <w:rsid w:val="006C4D69"/>
    <w:rsid w:val="006C5D9C"/>
    <w:rsid w:val="006C6857"/>
    <w:rsid w:val="006D054D"/>
    <w:rsid w:val="006D0C1A"/>
    <w:rsid w:val="006D16CC"/>
    <w:rsid w:val="006D1FA1"/>
    <w:rsid w:val="006D3649"/>
    <w:rsid w:val="006D4BAA"/>
    <w:rsid w:val="006D4D07"/>
    <w:rsid w:val="006D507D"/>
    <w:rsid w:val="006D5A74"/>
    <w:rsid w:val="006D6348"/>
    <w:rsid w:val="006D7C26"/>
    <w:rsid w:val="006E0684"/>
    <w:rsid w:val="006E0F69"/>
    <w:rsid w:val="006E1F8A"/>
    <w:rsid w:val="006E39FB"/>
    <w:rsid w:val="006E4890"/>
    <w:rsid w:val="006E5DCF"/>
    <w:rsid w:val="006E6733"/>
    <w:rsid w:val="006E6AFC"/>
    <w:rsid w:val="006E6ED4"/>
    <w:rsid w:val="006E7119"/>
    <w:rsid w:val="006F11FB"/>
    <w:rsid w:val="006F21BB"/>
    <w:rsid w:val="006F3412"/>
    <w:rsid w:val="006F34A4"/>
    <w:rsid w:val="006F5018"/>
    <w:rsid w:val="006F52C9"/>
    <w:rsid w:val="0070084C"/>
    <w:rsid w:val="007021F0"/>
    <w:rsid w:val="0070480A"/>
    <w:rsid w:val="00704E6D"/>
    <w:rsid w:val="0070508B"/>
    <w:rsid w:val="00705896"/>
    <w:rsid w:val="00705E16"/>
    <w:rsid w:val="0070618A"/>
    <w:rsid w:val="007072AA"/>
    <w:rsid w:val="00707D49"/>
    <w:rsid w:val="007117E8"/>
    <w:rsid w:val="00711D0E"/>
    <w:rsid w:val="00711FD8"/>
    <w:rsid w:val="00713B94"/>
    <w:rsid w:val="007157AB"/>
    <w:rsid w:val="00715A9F"/>
    <w:rsid w:val="00715C7F"/>
    <w:rsid w:val="00715D97"/>
    <w:rsid w:val="00716830"/>
    <w:rsid w:val="007201B7"/>
    <w:rsid w:val="00720504"/>
    <w:rsid w:val="00721116"/>
    <w:rsid w:val="00721137"/>
    <w:rsid w:val="00725611"/>
    <w:rsid w:val="00727545"/>
    <w:rsid w:val="00727BD0"/>
    <w:rsid w:val="007305D5"/>
    <w:rsid w:val="00731DD2"/>
    <w:rsid w:val="00732E34"/>
    <w:rsid w:val="00735B04"/>
    <w:rsid w:val="00736D32"/>
    <w:rsid w:val="0074433F"/>
    <w:rsid w:val="007459D1"/>
    <w:rsid w:val="00745B55"/>
    <w:rsid w:val="0074785F"/>
    <w:rsid w:val="00750D9D"/>
    <w:rsid w:val="007526B3"/>
    <w:rsid w:val="00752C51"/>
    <w:rsid w:val="00753763"/>
    <w:rsid w:val="0075455A"/>
    <w:rsid w:val="00755D5A"/>
    <w:rsid w:val="00756287"/>
    <w:rsid w:val="00756988"/>
    <w:rsid w:val="00756A78"/>
    <w:rsid w:val="00756F6D"/>
    <w:rsid w:val="00757EC6"/>
    <w:rsid w:val="007607EA"/>
    <w:rsid w:val="0076364D"/>
    <w:rsid w:val="00763854"/>
    <w:rsid w:val="00764E6D"/>
    <w:rsid w:val="00765A05"/>
    <w:rsid w:val="00766416"/>
    <w:rsid w:val="00766B2B"/>
    <w:rsid w:val="00772ECE"/>
    <w:rsid w:val="00775DB1"/>
    <w:rsid w:val="00777163"/>
    <w:rsid w:val="00777D07"/>
    <w:rsid w:val="007808F6"/>
    <w:rsid w:val="00780B58"/>
    <w:rsid w:val="00781BE5"/>
    <w:rsid w:val="00782798"/>
    <w:rsid w:val="007832B3"/>
    <w:rsid w:val="00783901"/>
    <w:rsid w:val="007863E9"/>
    <w:rsid w:val="00786E4B"/>
    <w:rsid w:val="00787FCE"/>
    <w:rsid w:val="007904FA"/>
    <w:rsid w:val="007909D8"/>
    <w:rsid w:val="00790DF6"/>
    <w:rsid w:val="0079227E"/>
    <w:rsid w:val="00792BA2"/>
    <w:rsid w:val="00792F84"/>
    <w:rsid w:val="00792F9C"/>
    <w:rsid w:val="007937A2"/>
    <w:rsid w:val="00794523"/>
    <w:rsid w:val="00796AC9"/>
    <w:rsid w:val="007A13F3"/>
    <w:rsid w:val="007A1BF5"/>
    <w:rsid w:val="007A1CE4"/>
    <w:rsid w:val="007A226A"/>
    <w:rsid w:val="007A38B9"/>
    <w:rsid w:val="007A5ADB"/>
    <w:rsid w:val="007A7919"/>
    <w:rsid w:val="007B1036"/>
    <w:rsid w:val="007B10E5"/>
    <w:rsid w:val="007B1319"/>
    <w:rsid w:val="007B1406"/>
    <w:rsid w:val="007B1CFC"/>
    <w:rsid w:val="007B37DF"/>
    <w:rsid w:val="007B3FF7"/>
    <w:rsid w:val="007B4BAF"/>
    <w:rsid w:val="007B6899"/>
    <w:rsid w:val="007B7663"/>
    <w:rsid w:val="007C1508"/>
    <w:rsid w:val="007C1AB3"/>
    <w:rsid w:val="007C1FA2"/>
    <w:rsid w:val="007C4D70"/>
    <w:rsid w:val="007C5C51"/>
    <w:rsid w:val="007C658C"/>
    <w:rsid w:val="007C6A25"/>
    <w:rsid w:val="007D0836"/>
    <w:rsid w:val="007D21FE"/>
    <w:rsid w:val="007D2C85"/>
    <w:rsid w:val="007D3691"/>
    <w:rsid w:val="007D438A"/>
    <w:rsid w:val="007D580F"/>
    <w:rsid w:val="007D7A48"/>
    <w:rsid w:val="007D7CCB"/>
    <w:rsid w:val="007E0961"/>
    <w:rsid w:val="007E11E3"/>
    <w:rsid w:val="007E1308"/>
    <w:rsid w:val="007E1F40"/>
    <w:rsid w:val="007E3B41"/>
    <w:rsid w:val="007E3DD8"/>
    <w:rsid w:val="007E48BF"/>
    <w:rsid w:val="007E4B81"/>
    <w:rsid w:val="007F0634"/>
    <w:rsid w:val="007F0A65"/>
    <w:rsid w:val="007F0CBC"/>
    <w:rsid w:val="007F27B8"/>
    <w:rsid w:val="007F40B0"/>
    <w:rsid w:val="007F45BD"/>
    <w:rsid w:val="007F58FE"/>
    <w:rsid w:val="007F7629"/>
    <w:rsid w:val="00801793"/>
    <w:rsid w:val="0080395D"/>
    <w:rsid w:val="00803B0C"/>
    <w:rsid w:val="0080461B"/>
    <w:rsid w:val="00804786"/>
    <w:rsid w:val="008059F0"/>
    <w:rsid w:val="00805E81"/>
    <w:rsid w:val="00806D54"/>
    <w:rsid w:val="00807CC8"/>
    <w:rsid w:val="00810E3A"/>
    <w:rsid w:val="00812757"/>
    <w:rsid w:val="00812802"/>
    <w:rsid w:val="008154C1"/>
    <w:rsid w:val="00815650"/>
    <w:rsid w:val="008211B0"/>
    <w:rsid w:val="00825219"/>
    <w:rsid w:val="00825E77"/>
    <w:rsid w:val="008261A3"/>
    <w:rsid w:val="0082677C"/>
    <w:rsid w:val="008267AE"/>
    <w:rsid w:val="00827131"/>
    <w:rsid w:val="00832250"/>
    <w:rsid w:val="00832553"/>
    <w:rsid w:val="00833D36"/>
    <w:rsid w:val="00833F4F"/>
    <w:rsid w:val="00834504"/>
    <w:rsid w:val="00834F2D"/>
    <w:rsid w:val="00835507"/>
    <w:rsid w:val="00837922"/>
    <w:rsid w:val="00837982"/>
    <w:rsid w:val="0084037F"/>
    <w:rsid w:val="008416FB"/>
    <w:rsid w:val="00841F1D"/>
    <w:rsid w:val="00842129"/>
    <w:rsid w:val="008423ED"/>
    <w:rsid w:val="00842E4A"/>
    <w:rsid w:val="00842FE9"/>
    <w:rsid w:val="0084349A"/>
    <w:rsid w:val="0084387F"/>
    <w:rsid w:val="008442C9"/>
    <w:rsid w:val="008443BF"/>
    <w:rsid w:val="00845AD6"/>
    <w:rsid w:val="00845E0F"/>
    <w:rsid w:val="008470D4"/>
    <w:rsid w:val="0085074F"/>
    <w:rsid w:val="00850FD8"/>
    <w:rsid w:val="0085187C"/>
    <w:rsid w:val="00851DB4"/>
    <w:rsid w:val="00853D23"/>
    <w:rsid w:val="00853E1F"/>
    <w:rsid w:val="00854001"/>
    <w:rsid w:val="00854638"/>
    <w:rsid w:val="008560B2"/>
    <w:rsid w:val="008560B8"/>
    <w:rsid w:val="0085673C"/>
    <w:rsid w:val="00857638"/>
    <w:rsid w:val="0086112C"/>
    <w:rsid w:val="00861256"/>
    <w:rsid w:val="00861B19"/>
    <w:rsid w:val="008626A9"/>
    <w:rsid w:val="008629F8"/>
    <w:rsid w:val="008636A2"/>
    <w:rsid w:val="00864330"/>
    <w:rsid w:val="00864CEC"/>
    <w:rsid w:val="008677E0"/>
    <w:rsid w:val="008706BE"/>
    <w:rsid w:val="008716CF"/>
    <w:rsid w:val="00874600"/>
    <w:rsid w:val="0087550D"/>
    <w:rsid w:val="0087709F"/>
    <w:rsid w:val="00880BB2"/>
    <w:rsid w:val="008830B3"/>
    <w:rsid w:val="00883A3A"/>
    <w:rsid w:val="00883EA0"/>
    <w:rsid w:val="00884678"/>
    <w:rsid w:val="008865B6"/>
    <w:rsid w:val="00887909"/>
    <w:rsid w:val="0089076A"/>
    <w:rsid w:val="00891401"/>
    <w:rsid w:val="008915B2"/>
    <w:rsid w:val="008922C4"/>
    <w:rsid w:val="00894337"/>
    <w:rsid w:val="00894718"/>
    <w:rsid w:val="008971B8"/>
    <w:rsid w:val="008975DE"/>
    <w:rsid w:val="008A0C7A"/>
    <w:rsid w:val="008A207B"/>
    <w:rsid w:val="008A2D85"/>
    <w:rsid w:val="008A329E"/>
    <w:rsid w:val="008A32F2"/>
    <w:rsid w:val="008A4211"/>
    <w:rsid w:val="008A48E0"/>
    <w:rsid w:val="008A6E88"/>
    <w:rsid w:val="008B0F98"/>
    <w:rsid w:val="008B179C"/>
    <w:rsid w:val="008B2285"/>
    <w:rsid w:val="008B2442"/>
    <w:rsid w:val="008B259A"/>
    <w:rsid w:val="008B2F8A"/>
    <w:rsid w:val="008B3042"/>
    <w:rsid w:val="008B3502"/>
    <w:rsid w:val="008B43B7"/>
    <w:rsid w:val="008B469C"/>
    <w:rsid w:val="008B4ED0"/>
    <w:rsid w:val="008B56DF"/>
    <w:rsid w:val="008B57F2"/>
    <w:rsid w:val="008B64BD"/>
    <w:rsid w:val="008B78BF"/>
    <w:rsid w:val="008B7DC2"/>
    <w:rsid w:val="008C08E8"/>
    <w:rsid w:val="008C0C9C"/>
    <w:rsid w:val="008C0D85"/>
    <w:rsid w:val="008C161F"/>
    <w:rsid w:val="008C2AA8"/>
    <w:rsid w:val="008C2FCC"/>
    <w:rsid w:val="008C3323"/>
    <w:rsid w:val="008C3F7E"/>
    <w:rsid w:val="008C4062"/>
    <w:rsid w:val="008C4992"/>
    <w:rsid w:val="008C55D3"/>
    <w:rsid w:val="008C5926"/>
    <w:rsid w:val="008C753D"/>
    <w:rsid w:val="008C7989"/>
    <w:rsid w:val="008D0481"/>
    <w:rsid w:val="008D1EEE"/>
    <w:rsid w:val="008D241B"/>
    <w:rsid w:val="008D2B60"/>
    <w:rsid w:val="008D3755"/>
    <w:rsid w:val="008D3D92"/>
    <w:rsid w:val="008D4103"/>
    <w:rsid w:val="008D45F4"/>
    <w:rsid w:val="008D4E80"/>
    <w:rsid w:val="008D6912"/>
    <w:rsid w:val="008E02BE"/>
    <w:rsid w:val="008E2593"/>
    <w:rsid w:val="008E2785"/>
    <w:rsid w:val="008E2896"/>
    <w:rsid w:val="008E39C0"/>
    <w:rsid w:val="008E4CF6"/>
    <w:rsid w:val="008E5119"/>
    <w:rsid w:val="008F0129"/>
    <w:rsid w:val="008F189F"/>
    <w:rsid w:val="008F363D"/>
    <w:rsid w:val="008F396C"/>
    <w:rsid w:val="008F57F6"/>
    <w:rsid w:val="008F6377"/>
    <w:rsid w:val="008F6BDC"/>
    <w:rsid w:val="008F71FD"/>
    <w:rsid w:val="008F7844"/>
    <w:rsid w:val="00900277"/>
    <w:rsid w:val="00902863"/>
    <w:rsid w:val="00902964"/>
    <w:rsid w:val="009044D5"/>
    <w:rsid w:val="00904C90"/>
    <w:rsid w:val="00905910"/>
    <w:rsid w:val="00905FB1"/>
    <w:rsid w:val="009069B1"/>
    <w:rsid w:val="00907F0D"/>
    <w:rsid w:val="00910C96"/>
    <w:rsid w:val="00910CEC"/>
    <w:rsid w:val="00910D54"/>
    <w:rsid w:val="00911903"/>
    <w:rsid w:val="00911B66"/>
    <w:rsid w:val="00912E47"/>
    <w:rsid w:val="00912F5D"/>
    <w:rsid w:val="00913056"/>
    <w:rsid w:val="00913606"/>
    <w:rsid w:val="009148AE"/>
    <w:rsid w:val="00915357"/>
    <w:rsid w:val="00915714"/>
    <w:rsid w:val="00916A09"/>
    <w:rsid w:val="009170DD"/>
    <w:rsid w:val="00917CC3"/>
    <w:rsid w:val="00921320"/>
    <w:rsid w:val="009217A1"/>
    <w:rsid w:val="009219AC"/>
    <w:rsid w:val="009232A0"/>
    <w:rsid w:val="00923926"/>
    <w:rsid w:val="00924820"/>
    <w:rsid w:val="00924A83"/>
    <w:rsid w:val="0092598A"/>
    <w:rsid w:val="00926239"/>
    <w:rsid w:val="00926494"/>
    <w:rsid w:val="00926662"/>
    <w:rsid w:val="00926891"/>
    <w:rsid w:val="0092724C"/>
    <w:rsid w:val="00927507"/>
    <w:rsid w:val="00933B16"/>
    <w:rsid w:val="009347B3"/>
    <w:rsid w:val="00934E77"/>
    <w:rsid w:val="009363A5"/>
    <w:rsid w:val="00940424"/>
    <w:rsid w:val="009417FA"/>
    <w:rsid w:val="00941A46"/>
    <w:rsid w:val="00941D48"/>
    <w:rsid w:val="00944468"/>
    <w:rsid w:val="00945BFB"/>
    <w:rsid w:val="00945DCD"/>
    <w:rsid w:val="00946763"/>
    <w:rsid w:val="00946AFE"/>
    <w:rsid w:val="00947A76"/>
    <w:rsid w:val="009507CF"/>
    <w:rsid w:val="00950BFE"/>
    <w:rsid w:val="00951179"/>
    <w:rsid w:val="00953CDB"/>
    <w:rsid w:val="00954B5B"/>
    <w:rsid w:val="00955933"/>
    <w:rsid w:val="00955936"/>
    <w:rsid w:val="009568F2"/>
    <w:rsid w:val="00957442"/>
    <w:rsid w:val="00957A54"/>
    <w:rsid w:val="009601C3"/>
    <w:rsid w:val="00960DF4"/>
    <w:rsid w:val="00962AAB"/>
    <w:rsid w:val="0096584D"/>
    <w:rsid w:val="00965E83"/>
    <w:rsid w:val="00966151"/>
    <w:rsid w:val="00966174"/>
    <w:rsid w:val="00966430"/>
    <w:rsid w:val="00967E3C"/>
    <w:rsid w:val="009700E9"/>
    <w:rsid w:val="00970F6D"/>
    <w:rsid w:val="00971039"/>
    <w:rsid w:val="0097127C"/>
    <w:rsid w:val="00972FEC"/>
    <w:rsid w:val="00973889"/>
    <w:rsid w:val="009738AC"/>
    <w:rsid w:val="0097407B"/>
    <w:rsid w:val="009752FA"/>
    <w:rsid w:val="00976259"/>
    <w:rsid w:val="00976D61"/>
    <w:rsid w:val="0098112E"/>
    <w:rsid w:val="00982E87"/>
    <w:rsid w:val="00985D6B"/>
    <w:rsid w:val="00987280"/>
    <w:rsid w:val="0098778B"/>
    <w:rsid w:val="0098783C"/>
    <w:rsid w:val="009900AC"/>
    <w:rsid w:val="0099016A"/>
    <w:rsid w:val="00991BA8"/>
    <w:rsid w:val="009924BC"/>
    <w:rsid w:val="009934DB"/>
    <w:rsid w:val="009946D8"/>
    <w:rsid w:val="009951AA"/>
    <w:rsid w:val="009958B1"/>
    <w:rsid w:val="009958CC"/>
    <w:rsid w:val="00995EA9"/>
    <w:rsid w:val="009961D7"/>
    <w:rsid w:val="009A0CA6"/>
    <w:rsid w:val="009A0D79"/>
    <w:rsid w:val="009A0F4D"/>
    <w:rsid w:val="009A17AE"/>
    <w:rsid w:val="009A1C60"/>
    <w:rsid w:val="009A1E13"/>
    <w:rsid w:val="009A340B"/>
    <w:rsid w:val="009A4C2B"/>
    <w:rsid w:val="009A5CE8"/>
    <w:rsid w:val="009A6F3A"/>
    <w:rsid w:val="009A72CE"/>
    <w:rsid w:val="009A7F36"/>
    <w:rsid w:val="009B2C4C"/>
    <w:rsid w:val="009B3826"/>
    <w:rsid w:val="009B3E8B"/>
    <w:rsid w:val="009B42E4"/>
    <w:rsid w:val="009B4CF0"/>
    <w:rsid w:val="009B5290"/>
    <w:rsid w:val="009B5405"/>
    <w:rsid w:val="009B579E"/>
    <w:rsid w:val="009B5B51"/>
    <w:rsid w:val="009B62BE"/>
    <w:rsid w:val="009B6596"/>
    <w:rsid w:val="009B7C48"/>
    <w:rsid w:val="009C0285"/>
    <w:rsid w:val="009C0691"/>
    <w:rsid w:val="009C09D0"/>
    <w:rsid w:val="009C09DF"/>
    <w:rsid w:val="009C1107"/>
    <w:rsid w:val="009C17BA"/>
    <w:rsid w:val="009C24EA"/>
    <w:rsid w:val="009C26E6"/>
    <w:rsid w:val="009C2C21"/>
    <w:rsid w:val="009C3867"/>
    <w:rsid w:val="009C55C9"/>
    <w:rsid w:val="009C6F64"/>
    <w:rsid w:val="009C75FF"/>
    <w:rsid w:val="009D280A"/>
    <w:rsid w:val="009D2CC0"/>
    <w:rsid w:val="009D31A4"/>
    <w:rsid w:val="009D36AC"/>
    <w:rsid w:val="009D39DE"/>
    <w:rsid w:val="009D3BC5"/>
    <w:rsid w:val="009D4329"/>
    <w:rsid w:val="009D5179"/>
    <w:rsid w:val="009D58FC"/>
    <w:rsid w:val="009E0072"/>
    <w:rsid w:val="009E1F90"/>
    <w:rsid w:val="009E44C2"/>
    <w:rsid w:val="009E476D"/>
    <w:rsid w:val="009E632C"/>
    <w:rsid w:val="009F3318"/>
    <w:rsid w:val="009F460A"/>
    <w:rsid w:val="009F4F6C"/>
    <w:rsid w:val="009F61D6"/>
    <w:rsid w:val="00A00A80"/>
    <w:rsid w:val="00A01D1A"/>
    <w:rsid w:val="00A01F21"/>
    <w:rsid w:val="00A01FBA"/>
    <w:rsid w:val="00A0200B"/>
    <w:rsid w:val="00A02C43"/>
    <w:rsid w:val="00A030ED"/>
    <w:rsid w:val="00A04822"/>
    <w:rsid w:val="00A05A9C"/>
    <w:rsid w:val="00A05D9F"/>
    <w:rsid w:val="00A07ECB"/>
    <w:rsid w:val="00A10B51"/>
    <w:rsid w:val="00A11AAB"/>
    <w:rsid w:val="00A150C5"/>
    <w:rsid w:val="00A15E52"/>
    <w:rsid w:val="00A16A88"/>
    <w:rsid w:val="00A20652"/>
    <w:rsid w:val="00A20C91"/>
    <w:rsid w:val="00A20E0A"/>
    <w:rsid w:val="00A2294D"/>
    <w:rsid w:val="00A230DC"/>
    <w:rsid w:val="00A2318B"/>
    <w:rsid w:val="00A236BA"/>
    <w:rsid w:val="00A24502"/>
    <w:rsid w:val="00A24E69"/>
    <w:rsid w:val="00A2507C"/>
    <w:rsid w:val="00A250C7"/>
    <w:rsid w:val="00A25485"/>
    <w:rsid w:val="00A25912"/>
    <w:rsid w:val="00A260DB"/>
    <w:rsid w:val="00A26654"/>
    <w:rsid w:val="00A27CAD"/>
    <w:rsid w:val="00A30F60"/>
    <w:rsid w:val="00A31E45"/>
    <w:rsid w:val="00A33F1A"/>
    <w:rsid w:val="00A34B6A"/>
    <w:rsid w:val="00A35300"/>
    <w:rsid w:val="00A379EE"/>
    <w:rsid w:val="00A40008"/>
    <w:rsid w:val="00A40B49"/>
    <w:rsid w:val="00A42890"/>
    <w:rsid w:val="00A44C60"/>
    <w:rsid w:val="00A45BD8"/>
    <w:rsid w:val="00A461C9"/>
    <w:rsid w:val="00A470C1"/>
    <w:rsid w:val="00A501D0"/>
    <w:rsid w:val="00A50B92"/>
    <w:rsid w:val="00A52B68"/>
    <w:rsid w:val="00A542F7"/>
    <w:rsid w:val="00A56099"/>
    <w:rsid w:val="00A57A46"/>
    <w:rsid w:val="00A57DD3"/>
    <w:rsid w:val="00A60FEC"/>
    <w:rsid w:val="00A61CCC"/>
    <w:rsid w:val="00A61E4B"/>
    <w:rsid w:val="00A61ECF"/>
    <w:rsid w:val="00A6204D"/>
    <w:rsid w:val="00A63287"/>
    <w:rsid w:val="00A643E8"/>
    <w:rsid w:val="00A677F0"/>
    <w:rsid w:val="00A70A5A"/>
    <w:rsid w:val="00A70B6A"/>
    <w:rsid w:val="00A71B5E"/>
    <w:rsid w:val="00A72EBE"/>
    <w:rsid w:val="00A72FFF"/>
    <w:rsid w:val="00A7392E"/>
    <w:rsid w:val="00A73A5C"/>
    <w:rsid w:val="00A74D9E"/>
    <w:rsid w:val="00A75423"/>
    <w:rsid w:val="00A75994"/>
    <w:rsid w:val="00A759AA"/>
    <w:rsid w:val="00A7641B"/>
    <w:rsid w:val="00A778D7"/>
    <w:rsid w:val="00A77B60"/>
    <w:rsid w:val="00A80A56"/>
    <w:rsid w:val="00A80F50"/>
    <w:rsid w:val="00A8101B"/>
    <w:rsid w:val="00A81536"/>
    <w:rsid w:val="00A82CEB"/>
    <w:rsid w:val="00A82F26"/>
    <w:rsid w:val="00A839CA"/>
    <w:rsid w:val="00A841D7"/>
    <w:rsid w:val="00A871F1"/>
    <w:rsid w:val="00A87CEB"/>
    <w:rsid w:val="00A909F8"/>
    <w:rsid w:val="00A92C52"/>
    <w:rsid w:val="00A92FDD"/>
    <w:rsid w:val="00A94888"/>
    <w:rsid w:val="00A9542A"/>
    <w:rsid w:val="00A955E0"/>
    <w:rsid w:val="00A96528"/>
    <w:rsid w:val="00A96F10"/>
    <w:rsid w:val="00AA1487"/>
    <w:rsid w:val="00AA180F"/>
    <w:rsid w:val="00AA3050"/>
    <w:rsid w:val="00AA3102"/>
    <w:rsid w:val="00AA348A"/>
    <w:rsid w:val="00AA384C"/>
    <w:rsid w:val="00AA5B8B"/>
    <w:rsid w:val="00AA64D7"/>
    <w:rsid w:val="00AA6CD5"/>
    <w:rsid w:val="00AA7979"/>
    <w:rsid w:val="00AA7AD6"/>
    <w:rsid w:val="00AB0568"/>
    <w:rsid w:val="00AB0E6F"/>
    <w:rsid w:val="00AB10E6"/>
    <w:rsid w:val="00AB279F"/>
    <w:rsid w:val="00AB3CCC"/>
    <w:rsid w:val="00AB42B3"/>
    <w:rsid w:val="00AB4619"/>
    <w:rsid w:val="00AB470B"/>
    <w:rsid w:val="00AB512F"/>
    <w:rsid w:val="00AB60B5"/>
    <w:rsid w:val="00AB63B5"/>
    <w:rsid w:val="00AB63C1"/>
    <w:rsid w:val="00AB6413"/>
    <w:rsid w:val="00AB6437"/>
    <w:rsid w:val="00AB651B"/>
    <w:rsid w:val="00AB699C"/>
    <w:rsid w:val="00AC1448"/>
    <w:rsid w:val="00AC1ADC"/>
    <w:rsid w:val="00AC1C1C"/>
    <w:rsid w:val="00AC2195"/>
    <w:rsid w:val="00AC253F"/>
    <w:rsid w:val="00AC2626"/>
    <w:rsid w:val="00AC2CFB"/>
    <w:rsid w:val="00AC3525"/>
    <w:rsid w:val="00AC3621"/>
    <w:rsid w:val="00AC5B58"/>
    <w:rsid w:val="00AC5C06"/>
    <w:rsid w:val="00AC61D3"/>
    <w:rsid w:val="00AC67C3"/>
    <w:rsid w:val="00AC6FFB"/>
    <w:rsid w:val="00AC746D"/>
    <w:rsid w:val="00AC7F38"/>
    <w:rsid w:val="00AD06EA"/>
    <w:rsid w:val="00AD0864"/>
    <w:rsid w:val="00AD0BCC"/>
    <w:rsid w:val="00AD16AC"/>
    <w:rsid w:val="00AD187A"/>
    <w:rsid w:val="00AD1C86"/>
    <w:rsid w:val="00AD2E1A"/>
    <w:rsid w:val="00AD3640"/>
    <w:rsid w:val="00AD408E"/>
    <w:rsid w:val="00AD4518"/>
    <w:rsid w:val="00AD6E70"/>
    <w:rsid w:val="00AD759C"/>
    <w:rsid w:val="00AD7EFA"/>
    <w:rsid w:val="00AE08B0"/>
    <w:rsid w:val="00AE0F9D"/>
    <w:rsid w:val="00AE112A"/>
    <w:rsid w:val="00AE1AA6"/>
    <w:rsid w:val="00AE1E84"/>
    <w:rsid w:val="00AE2E1B"/>
    <w:rsid w:val="00AE30BA"/>
    <w:rsid w:val="00AE3730"/>
    <w:rsid w:val="00AE3C58"/>
    <w:rsid w:val="00AE46DE"/>
    <w:rsid w:val="00AE47FE"/>
    <w:rsid w:val="00AE4ADE"/>
    <w:rsid w:val="00AE5C26"/>
    <w:rsid w:val="00AE5ED0"/>
    <w:rsid w:val="00AE62BF"/>
    <w:rsid w:val="00AE6AD5"/>
    <w:rsid w:val="00AE6E7C"/>
    <w:rsid w:val="00AF00F1"/>
    <w:rsid w:val="00AF14CE"/>
    <w:rsid w:val="00AF1C02"/>
    <w:rsid w:val="00AF1E01"/>
    <w:rsid w:val="00AF241E"/>
    <w:rsid w:val="00AF64BC"/>
    <w:rsid w:val="00AF6A61"/>
    <w:rsid w:val="00AF6DFB"/>
    <w:rsid w:val="00B047B1"/>
    <w:rsid w:val="00B05175"/>
    <w:rsid w:val="00B058F5"/>
    <w:rsid w:val="00B0656F"/>
    <w:rsid w:val="00B06830"/>
    <w:rsid w:val="00B10764"/>
    <w:rsid w:val="00B11F8D"/>
    <w:rsid w:val="00B1283E"/>
    <w:rsid w:val="00B1324A"/>
    <w:rsid w:val="00B137B4"/>
    <w:rsid w:val="00B13D9A"/>
    <w:rsid w:val="00B14821"/>
    <w:rsid w:val="00B16F48"/>
    <w:rsid w:val="00B20317"/>
    <w:rsid w:val="00B21C0B"/>
    <w:rsid w:val="00B2504D"/>
    <w:rsid w:val="00B265C8"/>
    <w:rsid w:val="00B26FFF"/>
    <w:rsid w:val="00B2734E"/>
    <w:rsid w:val="00B2761A"/>
    <w:rsid w:val="00B3022A"/>
    <w:rsid w:val="00B30362"/>
    <w:rsid w:val="00B305A9"/>
    <w:rsid w:val="00B32BB7"/>
    <w:rsid w:val="00B3419E"/>
    <w:rsid w:val="00B36A79"/>
    <w:rsid w:val="00B370DC"/>
    <w:rsid w:val="00B37876"/>
    <w:rsid w:val="00B40B64"/>
    <w:rsid w:val="00B40FE4"/>
    <w:rsid w:val="00B41BCE"/>
    <w:rsid w:val="00B427D5"/>
    <w:rsid w:val="00B439A1"/>
    <w:rsid w:val="00B43C79"/>
    <w:rsid w:val="00B50129"/>
    <w:rsid w:val="00B5023A"/>
    <w:rsid w:val="00B504D3"/>
    <w:rsid w:val="00B52429"/>
    <w:rsid w:val="00B5387D"/>
    <w:rsid w:val="00B53E8B"/>
    <w:rsid w:val="00B54182"/>
    <w:rsid w:val="00B5445E"/>
    <w:rsid w:val="00B55876"/>
    <w:rsid w:val="00B55DFD"/>
    <w:rsid w:val="00B56933"/>
    <w:rsid w:val="00B5693A"/>
    <w:rsid w:val="00B57D5D"/>
    <w:rsid w:val="00B608D5"/>
    <w:rsid w:val="00B6146A"/>
    <w:rsid w:val="00B61B5B"/>
    <w:rsid w:val="00B626A9"/>
    <w:rsid w:val="00B632A6"/>
    <w:rsid w:val="00B64464"/>
    <w:rsid w:val="00B64B3C"/>
    <w:rsid w:val="00B64C79"/>
    <w:rsid w:val="00B651A3"/>
    <w:rsid w:val="00B658A2"/>
    <w:rsid w:val="00B665F1"/>
    <w:rsid w:val="00B679D5"/>
    <w:rsid w:val="00B67BC4"/>
    <w:rsid w:val="00B700A6"/>
    <w:rsid w:val="00B70D63"/>
    <w:rsid w:val="00B716F6"/>
    <w:rsid w:val="00B726FD"/>
    <w:rsid w:val="00B72F83"/>
    <w:rsid w:val="00B732B6"/>
    <w:rsid w:val="00B8084A"/>
    <w:rsid w:val="00B81F94"/>
    <w:rsid w:val="00B829F2"/>
    <w:rsid w:val="00B83928"/>
    <w:rsid w:val="00B84E9E"/>
    <w:rsid w:val="00B8509A"/>
    <w:rsid w:val="00B85A7D"/>
    <w:rsid w:val="00B870BD"/>
    <w:rsid w:val="00B87287"/>
    <w:rsid w:val="00B87DC4"/>
    <w:rsid w:val="00B87FA1"/>
    <w:rsid w:val="00B901AC"/>
    <w:rsid w:val="00B90529"/>
    <w:rsid w:val="00B94F1E"/>
    <w:rsid w:val="00B95952"/>
    <w:rsid w:val="00B95ABE"/>
    <w:rsid w:val="00B96DF8"/>
    <w:rsid w:val="00BA1FBD"/>
    <w:rsid w:val="00BA2C34"/>
    <w:rsid w:val="00BA5978"/>
    <w:rsid w:val="00BA59DC"/>
    <w:rsid w:val="00BA6B22"/>
    <w:rsid w:val="00BA77FD"/>
    <w:rsid w:val="00BA784A"/>
    <w:rsid w:val="00BA7930"/>
    <w:rsid w:val="00BA7E1E"/>
    <w:rsid w:val="00BB0846"/>
    <w:rsid w:val="00BB1308"/>
    <w:rsid w:val="00BB1B97"/>
    <w:rsid w:val="00BB1D98"/>
    <w:rsid w:val="00BB3E46"/>
    <w:rsid w:val="00BB46EF"/>
    <w:rsid w:val="00BB5AFE"/>
    <w:rsid w:val="00BB5BE4"/>
    <w:rsid w:val="00BB7BCB"/>
    <w:rsid w:val="00BC104A"/>
    <w:rsid w:val="00BC4992"/>
    <w:rsid w:val="00BC551C"/>
    <w:rsid w:val="00BC55DC"/>
    <w:rsid w:val="00BC5C00"/>
    <w:rsid w:val="00BC6A1A"/>
    <w:rsid w:val="00BD1791"/>
    <w:rsid w:val="00BD4321"/>
    <w:rsid w:val="00BD54E7"/>
    <w:rsid w:val="00BD678A"/>
    <w:rsid w:val="00BD6B15"/>
    <w:rsid w:val="00BD7BD6"/>
    <w:rsid w:val="00BE05AF"/>
    <w:rsid w:val="00BE0CA8"/>
    <w:rsid w:val="00BE0CDA"/>
    <w:rsid w:val="00BE1E1D"/>
    <w:rsid w:val="00BE2343"/>
    <w:rsid w:val="00BE2F0D"/>
    <w:rsid w:val="00BE314B"/>
    <w:rsid w:val="00BE333D"/>
    <w:rsid w:val="00BE3CE0"/>
    <w:rsid w:val="00BE59E8"/>
    <w:rsid w:val="00BE5F23"/>
    <w:rsid w:val="00BE6EFE"/>
    <w:rsid w:val="00BE7D37"/>
    <w:rsid w:val="00BF1BD1"/>
    <w:rsid w:val="00BF3149"/>
    <w:rsid w:val="00BF346F"/>
    <w:rsid w:val="00BF402E"/>
    <w:rsid w:val="00BF476D"/>
    <w:rsid w:val="00BF4C90"/>
    <w:rsid w:val="00BF644C"/>
    <w:rsid w:val="00BF799F"/>
    <w:rsid w:val="00C02EAD"/>
    <w:rsid w:val="00C03BD1"/>
    <w:rsid w:val="00C042C8"/>
    <w:rsid w:val="00C043AC"/>
    <w:rsid w:val="00C06EC0"/>
    <w:rsid w:val="00C079EC"/>
    <w:rsid w:val="00C107E2"/>
    <w:rsid w:val="00C113AE"/>
    <w:rsid w:val="00C139C8"/>
    <w:rsid w:val="00C14F0E"/>
    <w:rsid w:val="00C16552"/>
    <w:rsid w:val="00C16BE2"/>
    <w:rsid w:val="00C17F50"/>
    <w:rsid w:val="00C21566"/>
    <w:rsid w:val="00C21A49"/>
    <w:rsid w:val="00C226B3"/>
    <w:rsid w:val="00C23085"/>
    <w:rsid w:val="00C233DB"/>
    <w:rsid w:val="00C24D9B"/>
    <w:rsid w:val="00C30A4E"/>
    <w:rsid w:val="00C30DFE"/>
    <w:rsid w:val="00C3144C"/>
    <w:rsid w:val="00C33BDB"/>
    <w:rsid w:val="00C3549B"/>
    <w:rsid w:val="00C36593"/>
    <w:rsid w:val="00C36ED6"/>
    <w:rsid w:val="00C4012C"/>
    <w:rsid w:val="00C40AF0"/>
    <w:rsid w:val="00C4124A"/>
    <w:rsid w:val="00C413AC"/>
    <w:rsid w:val="00C43C84"/>
    <w:rsid w:val="00C449BD"/>
    <w:rsid w:val="00C45464"/>
    <w:rsid w:val="00C458C3"/>
    <w:rsid w:val="00C51D7C"/>
    <w:rsid w:val="00C527C2"/>
    <w:rsid w:val="00C533C1"/>
    <w:rsid w:val="00C55B6C"/>
    <w:rsid w:val="00C55E48"/>
    <w:rsid w:val="00C55E7C"/>
    <w:rsid w:val="00C6036D"/>
    <w:rsid w:val="00C619D6"/>
    <w:rsid w:val="00C621F7"/>
    <w:rsid w:val="00C6354C"/>
    <w:rsid w:val="00C64652"/>
    <w:rsid w:val="00C648B1"/>
    <w:rsid w:val="00C65009"/>
    <w:rsid w:val="00C65C71"/>
    <w:rsid w:val="00C661B9"/>
    <w:rsid w:val="00C6696B"/>
    <w:rsid w:val="00C66C56"/>
    <w:rsid w:val="00C70F19"/>
    <w:rsid w:val="00C724B7"/>
    <w:rsid w:val="00C76D24"/>
    <w:rsid w:val="00C80D6F"/>
    <w:rsid w:val="00C81028"/>
    <w:rsid w:val="00C821ED"/>
    <w:rsid w:val="00C823F5"/>
    <w:rsid w:val="00C8357A"/>
    <w:rsid w:val="00C84F12"/>
    <w:rsid w:val="00C87ABD"/>
    <w:rsid w:val="00C87AFC"/>
    <w:rsid w:val="00C87DEA"/>
    <w:rsid w:val="00C87EB0"/>
    <w:rsid w:val="00C904DA"/>
    <w:rsid w:val="00C90C17"/>
    <w:rsid w:val="00C90C1A"/>
    <w:rsid w:val="00C94F43"/>
    <w:rsid w:val="00C9502A"/>
    <w:rsid w:val="00C9609B"/>
    <w:rsid w:val="00C9643C"/>
    <w:rsid w:val="00C96CC2"/>
    <w:rsid w:val="00C973B1"/>
    <w:rsid w:val="00CA1884"/>
    <w:rsid w:val="00CA2091"/>
    <w:rsid w:val="00CA3A74"/>
    <w:rsid w:val="00CA573E"/>
    <w:rsid w:val="00CA7BDA"/>
    <w:rsid w:val="00CB1B56"/>
    <w:rsid w:val="00CB1E63"/>
    <w:rsid w:val="00CB24DF"/>
    <w:rsid w:val="00CB2802"/>
    <w:rsid w:val="00CB299F"/>
    <w:rsid w:val="00CB300D"/>
    <w:rsid w:val="00CB4203"/>
    <w:rsid w:val="00CB421F"/>
    <w:rsid w:val="00CB4A99"/>
    <w:rsid w:val="00CB5420"/>
    <w:rsid w:val="00CB5CE8"/>
    <w:rsid w:val="00CB5F6D"/>
    <w:rsid w:val="00CB6437"/>
    <w:rsid w:val="00CB7182"/>
    <w:rsid w:val="00CB72BC"/>
    <w:rsid w:val="00CB7499"/>
    <w:rsid w:val="00CB7536"/>
    <w:rsid w:val="00CC00BC"/>
    <w:rsid w:val="00CC0E1C"/>
    <w:rsid w:val="00CC100D"/>
    <w:rsid w:val="00CC3C16"/>
    <w:rsid w:val="00CC47B0"/>
    <w:rsid w:val="00CC4CBA"/>
    <w:rsid w:val="00CC636B"/>
    <w:rsid w:val="00CD0448"/>
    <w:rsid w:val="00CD3AF4"/>
    <w:rsid w:val="00CD4A5C"/>
    <w:rsid w:val="00CD4EB1"/>
    <w:rsid w:val="00CD61D5"/>
    <w:rsid w:val="00CE1564"/>
    <w:rsid w:val="00CE3B2A"/>
    <w:rsid w:val="00CE427F"/>
    <w:rsid w:val="00CE4966"/>
    <w:rsid w:val="00CE68EF"/>
    <w:rsid w:val="00CE718D"/>
    <w:rsid w:val="00CE7AB2"/>
    <w:rsid w:val="00CF03CD"/>
    <w:rsid w:val="00CF16C6"/>
    <w:rsid w:val="00CF2C6A"/>
    <w:rsid w:val="00CF34AA"/>
    <w:rsid w:val="00CF4691"/>
    <w:rsid w:val="00CF477F"/>
    <w:rsid w:val="00CF7607"/>
    <w:rsid w:val="00D00C5E"/>
    <w:rsid w:val="00D01C8D"/>
    <w:rsid w:val="00D02AFD"/>
    <w:rsid w:val="00D03240"/>
    <w:rsid w:val="00D03D5B"/>
    <w:rsid w:val="00D0425B"/>
    <w:rsid w:val="00D04270"/>
    <w:rsid w:val="00D04814"/>
    <w:rsid w:val="00D0577C"/>
    <w:rsid w:val="00D079DA"/>
    <w:rsid w:val="00D119E6"/>
    <w:rsid w:val="00D14D3C"/>
    <w:rsid w:val="00D159CC"/>
    <w:rsid w:val="00D170D6"/>
    <w:rsid w:val="00D209E9"/>
    <w:rsid w:val="00D22918"/>
    <w:rsid w:val="00D23476"/>
    <w:rsid w:val="00D2367B"/>
    <w:rsid w:val="00D2370E"/>
    <w:rsid w:val="00D25D5A"/>
    <w:rsid w:val="00D26320"/>
    <w:rsid w:val="00D26C5B"/>
    <w:rsid w:val="00D3119D"/>
    <w:rsid w:val="00D333D3"/>
    <w:rsid w:val="00D34025"/>
    <w:rsid w:val="00D35897"/>
    <w:rsid w:val="00D36078"/>
    <w:rsid w:val="00D36364"/>
    <w:rsid w:val="00D36D19"/>
    <w:rsid w:val="00D4058B"/>
    <w:rsid w:val="00D407BA"/>
    <w:rsid w:val="00D41840"/>
    <w:rsid w:val="00D41B1F"/>
    <w:rsid w:val="00D41EBD"/>
    <w:rsid w:val="00D4204F"/>
    <w:rsid w:val="00D44149"/>
    <w:rsid w:val="00D447EB"/>
    <w:rsid w:val="00D46EC9"/>
    <w:rsid w:val="00D46F78"/>
    <w:rsid w:val="00D50B3A"/>
    <w:rsid w:val="00D52C48"/>
    <w:rsid w:val="00D52CB6"/>
    <w:rsid w:val="00D54010"/>
    <w:rsid w:val="00D578C6"/>
    <w:rsid w:val="00D6073F"/>
    <w:rsid w:val="00D60BD6"/>
    <w:rsid w:val="00D60E06"/>
    <w:rsid w:val="00D62128"/>
    <w:rsid w:val="00D628C3"/>
    <w:rsid w:val="00D63075"/>
    <w:rsid w:val="00D6367F"/>
    <w:rsid w:val="00D63A2D"/>
    <w:rsid w:val="00D7079F"/>
    <w:rsid w:val="00D70DDF"/>
    <w:rsid w:val="00D71F60"/>
    <w:rsid w:val="00D7280B"/>
    <w:rsid w:val="00D736E0"/>
    <w:rsid w:val="00D738D1"/>
    <w:rsid w:val="00D73EEF"/>
    <w:rsid w:val="00D769AD"/>
    <w:rsid w:val="00D76B45"/>
    <w:rsid w:val="00D773F0"/>
    <w:rsid w:val="00D776DC"/>
    <w:rsid w:val="00D80D83"/>
    <w:rsid w:val="00D812ED"/>
    <w:rsid w:val="00D814AE"/>
    <w:rsid w:val="00D814F9"/>
    <w:rsid w:val="00D81C19"/>
    <w:rsid w:val="00D82BD6"/>
    <w:rsid w:val="00D83853"/>
    <w:rsid w:val="00D84101"/>
    <w:rsid w:val="00D84278"/>
    <w:rsid w:val="00D85B8C"/>
    <w:rsid w:val="00D87E16"/>
    <w:rsid w:val="00D927EB"/>
    <w:rsid w:val="00D93336"/>
    <w:rsid w:val="00D93929"/>
    <w:rsid w:val="00D93CF4"/>
    <w:rsid w:val="00D94F0E"/>
    <w:rsid w:val="00DA0A66"/>
    <w:rsid w:val="00DA1FAD"/>
    <w:rsid w:val="00DA1FCD"/>
    <w:rsid w:val="00DA236B"/>
    <w:rsid w:val="00DA27A0"/>
    <w:rsid w:val="00DA28B6"/>
    <w:rsid w:val="00DA2D12"/>
    <w:rsid w:val="00DA3AE5"/>
    <w:rsid w:val="00DA72DA"/>
    <w:rsid w:val="00DA7666"/>
    <w:rsid w:val="00DB1889"/>
    <w:rsid w:val="00DB1FA0"/>
    <w:rsid w:val="00DB372D"/>
    <w:rsid w:val="00DB4EF7"/>
    <w:rsid w:val="00DB50A1"/>
    <w:rsid w:val="00DB611E"/>
    <w:rsid w:val="00DB6246"/>
    <w:rsid w:val="00DB65A2"/>
    <w:rsid w:val="00DB6847"/>
    <w:rsid w:val="00DB68B7"/>
    <w:rsid w:val="00DB783D"/>
    <w:rsid w:val="00DB7F3C"/>
    <w:rsid w:val="00DC1F24"/>
    <w:rsid w:val="00DC338F"/>
    <w:rsid w:val="00DC3D14"/>
    <w:rsid w:val="00DC3D58"/>
    <w:rsid w:val="00DC41A9"/>
    <w:rsid w:val="00DC61D3"/>
    <w:rsid w:val="00DC7427"/>
    <w:rsid w:val="00DC7AC1"/>
    <w:rsid w:val="00DD23AE"/>
    <w:rsid w:val="00DD2C2C"/>
    <w:rsid w:val="00DD493E"/>
    <w:rsid w:val="00DD4B4F"/>
    <w:rsid w:val="00DD5369"/>
    <w:rsid w:val="00DD5E85"/>
    <w:rsid w:val="00DD6EE3"/>
    <w:rsid w:val="00DD741E"/>
    <w:rsid w:val="00DE000D"/>
    <w:rsid w:val="00DE1163"/>
    <w:rsid w:val="00DE1CEA"/>
    <w:rsid w:val="00DE403C"/>
    <w:rsid w:val="00DE51E8"/>
    <w:rsid w:val="00DE69C9"/>
    <w:rsid w:val="00DE6B5B"/>
    <w:rsid w:val="00DF14E9"/>
    <w:rsid w:val="00DF20CB"/>
    <w:rsid w:val="00DF2E80"/>
    <w:rsid w:val="00E002DD"/>
    <w:rsid w:val="00E00C63"/>
    <w:rsid w:val="00E00D29"/>
    <w:rsid w:val="00E01020"/>
    <w:rsid w:val="00E05834"/>
    <w:rsid w:val="00E059AD"/>
    <w:rsid w:val="00E05BAC"/>
    <w:rsid w:val="00E05CEA"/>
    <w:rsid w:val="00E062B0"/>
    <w:rsid w:val="00E10204"/>
    <w:rsid w:val="00E1078C"/>
    <w:rsid w:val="00E11370"/>
    <w:rsid w:val="00E12967"/>
    <w:rsid w:val="00E12B81"/>
    <w:rsid w:val="00E153BE"/>
    <w:rsid w:val="00E154DB"/>
    <w:rsid w:val="00E15886"/>
    <w:rsid w:val="00E16001"/>
    <w:rsid w:val="00E16047"/>
    <w:rsid w:val="00E177B0"/>
    <w:rsid w:val="00E208E2"/>
    <w:rsid w:val="00E20C9D"/>
    <w:rsid w:val="00E20D0B"/>
    <w:rsid w:val="00E2124C"/>
    <w:rsid w:val="00E21852"/>
    <w:rsid w:val="00E21A35"/>
    <w:rsid w:val="00E221D7"/>
    <w:rsid w:val="00E2272F"/>
    <w:rsid w:val="00E22BE8"/>
    <w:rsid w:val="00E22CFC"/>
    <w:rsid w:val="00E22E1D"/>
    <w:rsid w:val="00E240AA"/>
    <w:rsid w:val="00E25D43"/>
    <w:rsid w:val="00E26DE4"/>
    <w:rsid w:val="00E26F57"/>
    <w:rsid w:val="00E27C1D"/>
    <w:rsid w:val="00E3060F"/>
    <w:rsid w:val="00E30FC2"/>
    <w:rsid w:val="00E32243"/>
    <w:rsid w:val="00E32454"/>
    <w:rsid w:val="00E32778"/>
    <w:rsid w:val="00E329FB"/>
    <w:rsid w:val="00E32F10"/>
    <w:rsid w:val="00E32F48"/>
    <w:rsid w:val="00E33891"/>
    <w:rsid w:val="00E33D41"/>
    <w:rsid w:val="00E357EA"/>
    <w:rsid w:val="00E402F6"/>
    <w:rsid w:val="00E403D4"/>
    <w:rsid w:val="00E41B51"/>
    <w:rsid w:val="00E41CC1"/>
    <w:rsid w:val="00E44A7C"/>
    <w:rsid w:val="00E44D80"/>
    <w:rsid w:val="00E46F2E"/>
    <w:rsid w:val="00E47E84"/>
    <w:rsid w:val="00E50822"/>
    <w:rsid w:val="00E52363"/>
    <w:rsid w:val="00E526C6"/>
    <w:rsid w:val="00E53907"/>
    <w:rsid w:val="00E53AE2"/>
    <w:rsid w:val="00E54B14"/>
    <w:rsid w:val="00E54C1E"/>
    <w:rsid w:val="00E55A48"/>
    <w:rsid w:val="00E56BCC"/>
    <w:rsid w:val="00E56EF3"/>
    <w:rsid w:val="00E6250D"/>
    <w:rsid w:val="00E62AF4"/>
    <w:rsid w:val="00E639FC"/>
    <w:rsid w:val="00E651EB"/>
    <w:rsid w:val="00E667E0"/>
    <w:rsid w:val="00E66D54"/>
    <w:rsid w:val="00E670F8"/>
    <w:rsid w:val="00E67B15"/>
    <w:rsid w:val="00E67FDC"/>
    <w:rsid w:val="00E7013B"/>
    <w:rsid w:val="00E7249C"/>
    <w:rsid w:val="00E733EA"/>
    <w:rsid w:val="00E74A72"/>
    <w:rsid w:val="00E74B18"/>
    <w:rsid w:val="00E74DE7"/>
    <w:rsid w:val="00E74F49"/>
    <w:rsid w:val="00E75EF5"/>
    <w:rsid w:val="00E76561"/>
    <w:rsid w:val="00E76E20"/>
    <w:rsid w:val="00E770F5"/>
    <w:rsid w:val="00E80E6D"/>
    <w:rsid w:val="00E83D4D"/>
    <w:rsid w:val="00E85A44"/>
    <w:rsid w:val="00E87637"/>
    <w:rsid w:val="00E903F0"/>
    <w:rsid w:val="00E917DD"/>
    <w:rsid w:val="00E91B96"/>
    <w:rsid w:val="00E92388"/>
    <w:rsid w:val="00E93964"/>
    <w:rsid w:val="00E94969"/>
    <w:rsid w:val="00E97EF9"/>
    <w:rsid w:val="00EA0A23"/>
    <w:rsid w:val="00EA16DB"/>
    <w:rsid w:val="00EA205C"/>
    <w:rsid w:val="00EA25F7"/>
    <w:rsid w:val="00EA2F15"/>
    <w:rsid w:val="00EA3587"/>
    <w:rsid w:val="00EA390B"/>
    <w:rsid w:val="00EA3AD4"/>
    <w:rsid w:val="00EA689C"/>
    <w:rsid w:val="00EA773D"/>
    <w:rsid w:val="00EA78DC"/>
    <w:rsid w:val="00EB0438"/>
    <w:rsid w:val="00EB1500"/>
    <w:rsid w:val="00EB1986"/>
    <w:rsid w:val="00EB1AFF"/>
    <w:rsid w:val="00EB2A6A"/>
    <w:rsid w:val="00EB309F"/>
    <w:rsid w:val="00EB3E6B"/>
    <w:rsid w:val="00EB5F2E"/>
    <w:rsid w:val="00EB63AD"/>
    <w:rsid w:val="00EB6706"/>
    <w:rsid w:val="00EB7939"/>
    <w:rsid w:val="00EC0824"/>
    <w:rsid w:val="00EC0F82"/>
    <w:rsid w:val="00EC18A7"/>
    <w:rsid w:val="00EC2D0D"/>
    <w:rsid w:val="00EC3F4E"/>
    <w:rsid w:val="00EC4457"/>
    <w:rsid w:val="00EC49FA"/>
    <w:rsid w:val="00EC52C3"/>
    <w:rsid w:val="00EC60D2"/>
    <w:rsid w:val="00EC68BC"/>
    <w:rsid w:val="00EC72E6"/>
    <w:rsid w:val="00ED04A4"/>
    <w:rsid w:val="00ED05C3"/>
    <w:rsid w:val="00ED0708"/>
    <w:rsid w:val="00ED10BE"/>
    <w:rsid w:val="00ED1F51"/>
    <w:rsid w:val="00ED319E"/>
    <w:rsid w:val="00ED4FB7"/>
    <w:rsid w:val="00ED5447"/>
    <w:rsid w:val="00ED77AE"/>
    <w:rsid w:val="00EE2647"/>
    <w:rsid w:val="00EE29E4"/>
    <w:rsid w:val="00EE322E"/>
    <w:rsid w:val="00EE4C19"/>
    <w:rsid w:val="00EE50FE"/>
    <w:rsid w:val="00EE542E"/>
    <w:rsid w:val="00EE612C"/>
    <w:rsid w:val="00EE6CCE"/>
    <w:rsid w:val="00EE7FD0"/>
    <w:rsid w:val="00EF02FE"/>
    <w:rsid w:val="00EF249E"/>
    <w:rsid w:val="00EF6238"/>
    <w:rsid w:val="00EF6C0B"/>
    <w:rsid w:val="00EF7E87"/>
    <w:rsid w:val="00F00531"/>
    <w:rsid w:val="00F01719"/>
    <w:rsid w:val="00F04C0F"/>
    <w:rsid w:val="00F04D8C"/>
    <w:rsid w:val="00F060D5"/>
    <w:rsid w:val="00F066A0"/>
    <w:rsid w:val="00F06DDB"/>
    <w:rsid w:val="00F06E0D"/>
    <w:rsid w:val="00F07F8A"/>
    <w:rsid w:val="00F07F9C"/>
    <w:rsid w:val="00F13686"/>
    <w:rsid w:val="00F146B4"/>
    <w:rsid w:val="00F14B9A"/>
    <w:rsid w:val="00F14DAF"/>
    <w:rsid w:val="00F155AA"/>
    <w:rsid w:val="00F17378"/>
    <w:rsid w:val="00F203EB"/>
    <w:rsid w:val="00F20729"/>
    <w:rsid w:val="00F21C16"/>
    <w:rsid w:val="00F2507C"/>
    <w:rsid w:val="00F25BF3"/>
    <w:rsid w:val="00F26F53"/>
    <w:rsid w:val="00F26FCE"/>
    <w:rsid w:val="00F27A93"/>
    <w:rsid w:val="00F27BB9"/>
    <w:rsid w:val="00F301C4"/>
    <w:rsid w:val="00F310B3"/>
    <w:rsid w:val="00F331FB"/>
    <w:rsid w:val="00F33F4E"/>
    <w:rsid w:val="00F34359"/>
    <w:rsid w:val="00F35F9B"/>
    <w:rsid w:val="00F37609"/>
    <w:rsid w:val="00F37D7C"/>
    <w:rsid w:val="00F41BB9"/>
    <w:rsid w:val="00F43FD2"/>
    <w:rsid w:val="00F444AE"/>
    <w:rsid w:val="00F44609"/>
    <w:rsid w:val="00F45A8D"/>
    <w:rsid w:val="00F503AF"/>
    <w:rsid w:val="00F5062C"/>
    <w:rsid w:val="00F51970"/>
    <w:rsid w:val="00F51ABD"/>
    <w:rsid w:val="00F52345"/>
    <w:rsid w:val="00F52EDD"/>
    <w:rsid w:val="00F547E7"/>
    <w:rsid w:val="00F55258"/>
    <w:rsid w:val="00F55D94"/>
    <w:rsid w:val="00F60D77"/>
    <w:rsid w:val="00F61630"/>
    <w:rsid w:val="00F61640"/>
    <w:rsid w:val="00F6290F"/>
    <w:rsid w:val="00F62B37"/>
    <w:rsid w:val="00F63318"/>
    <w:rsid w:val="00F63608"/>
    <w:rsid w:val="00F63B1D"/>
    <w:rsid w:val="00F64A1A"/>
    <w:rsid w:val="00F65FBA"/>
    <w:rsid w:val="00F670B4"/>
    <w:rsid w:val="00F67F6B"/>
    <w:rsid w:val="00F70F23"/>
    <w:rsid w:val="00F70F83"/>
    <w:rsid w:val="00F7166F"/>
    <w:rsid w:val="00F72C3A"/>
    <w:rsid w:val="00F7447F"/>
    <w:rsid w:val="00F746D9"/>
    <w:rsid w:val="00F75FEB"/>
    <w:rsid w:val="00F775F8"/>
    <w:rsid w:val="00F800CD"/>
    <w:rsid w:val="00F80403"/>
    <w:rsid w:val="00F82DE4"/>
    <w:rsid w:val="00F835C7"/>
    <w:rsid w:val="00F84C33"/>
    <w:rsid w:val="00F86654"/>
    <w:rsid w:val="00F8718F"/>
    <w:rsid w:val="00F873FE"/>
    <w:rsid w:val="00F874EE"/>
    <w:rsid w:val="00F90FD4"/>
    <w:rsid w:val="00F90FF2"/>
    <w:rsid w:val="00F915F0"/>
    <w:rsid w:val="00F92012"/>
    <w:rsid w:val="00F926ED"/>
    <w:rsid w:val="00F92D2A"/>
    <w:rsid w:val="00F94BCE"/>
    <w:rsid w:val="00F94C21"/>
    <w:rsid w:val="00F954F6"/>
    <w:rsid w:val="00F964D5"/>
    <w:rsid w:val="00F96A7A"/>
    <w:rsid w:val="00F96ED5"/>
    <w:rsid w:val="00F97FA1"/>
    <w:rsid w:val="00F97FC6"/>
    <w:rsid w:val="00FA0A2C"/>
    <w:rsid w:val="00FA21F9"/>
    <w:rsid w:val="00FA3243"/>
    <w:rsid w:val="00FA3932"/>
    <w:rsid w:val="00FA3CD7"/>
    <w:rsid w:val="00FA4D92"/>
    <w:rsid w:val="00FA4E3C"/>
    <w:rsid w:val="00FA57C2"/>
    <w:rsid w:val="00FA6511"/>
    <w:rsid w:val="00FA6DA5"/>
    <w:rsid w:val="00FA7C0B"/>
    <w:rsid w:val="00FB0753"/>
    <w:rsid w:val="00FB0E1A"/>
    <w:rsid w:val="00FB3803"/>
    <w:rsid w:val="00FB3959"/>
    <w:rsid w:val="00FB4BD2"/>
    <w:rsid w:val="00FB5D1C"/>
    <w:rsid w:val="00FB5E06"/>
    <w:rsid w:val="00FC1065"/>
    <w:rsid w:val="00FC2CE0"/>
    <w:rsid w:val="00FC450C"/>
    <w:rsid w:val="00FC54E2"/>
    <w:rsid w:val="00FC5D43"/>
    <w:rsid w:val="00FC68C1"/>
    <w:rsid w:val="00FC6F8A"/>
    <w:rsid w:val="00FD4351"/>
    <w:rsid w:val="00FD500A"/>
    <w:rsid w:val="00FD6371"/>
    <w:rsid w:val="00FD6898"/>
    <w:rsid w:val="00FD72E1"/>
    <w:rsid w:val="00FE028A"/>
    <w:rsid w:val="00FE0D6D"/>
    <w:rsid w:val="00FE106B"/>
    <w:rsid w:val="00FE1BE7"/>
    <w:rsid w:val="00FE2802"/>
    <w:rsid w:val="00FE5D02"/>
    <w:rsid w:val="00FE5E9D"/>
    <w:rsid w:val="00FE6A94"/>
    <w:rsid w:val="00FF1519"/>
    <w:rsid w:val="00FF1582"/>
    <w:rsid w:val="00FF1A0E"/>
    <w:rsid w:val="00FF2190"/>
    <w:rsid w:val="00FF3BCC"/>
    <w:rsid w:val="00FF51C0"/>
    <w:rsid w:val="00FF5911"/>
    <w:rsid w:val="00FF62B9"/>
    <w:rsid w:val="00FF6771"/>
    <w:rsid w:val="00FF7BA8"/>
    <w:rsid w:val="00FF7C41"/>
    <w:rsid w:val="020270F4"/>
    <w:rsid w:val="048661FE"/>
    <w:rsid w:val="05AA4D94"/>
    <w:rsid w:val="088ECC33"/>
    <w:rsid w:val="12BA885D"/>
    <w:rsid w:val="1639890C"/>
    <w:rsid w:val="1FA14026"/>
    <w:rsid w:val="243786AC"/>
    <w:rsid w:val="34787DE4"/>
    <w:rsid w:val="3A15E3C3"/>
    <w:rsid w:val="42538587"/>
    <w:rsid w:val="4320AB17"/>
    <w:rsid w:val="44822C70"/>
    <w:rsid w:val="5AA85FD7"/>
    <w:rsid w:val="6084A9D0"/>
    <w:rsid w:val="61807361"/>
    <w:rsid w:val="634BECCA"/>
    <w:rsid w:val="63C46515"/>
    <w:rsid w:val="68AFE152"/>
    <w:rsid w:val="7155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C6D0D"/>
  <w15:chartTrackingRefBased/>
  <w15:docId w15:val="{7A358253-5E37-4349-A8B0-8B8764A8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Body Text 2"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FE8"/>
    <w:rPr>
      <w:sz w:val="24"/>
      <w:szCs w:val="24"/>
    </w:rPr>
  </w:style>
  <w:style w:type="paragraph" w:styleId="Heading1">
    <w:name w:val="heading 1"/>
    <w:aliases w:val="h1"/>
    <w:basedOn w:val="Normal"/>
    <w:qFormat/>
    <w:rsid w:val="00347FE8"/>
    <w:pPr>
      <w:numPr>
        <w:numId w:val="1"/>
      </w:numPr>
      <w:tabs>
        <w:tab w:val="clear" w:pos="720"/>
        <w:tab w:val="num" w:pos="1260"/>
      </w:tabs>
      <w:spacing w:after="240"/>
      <w:ind w:left="1260" w:hanging="720"/>
      <w:outlineLvl w:val="0"/>
    </w:pPr>
  </w:style>
  <w:style w:type="paragraph" w:styleId="Heading2">
    <w:name w:val="heading 2"/>
    <w:basedOn w:val="Normal"/>
    <w:next w:val="Normal"/>
    <w:link w:val="Heading2Char"/>
    <w:unhideWhenUsed/>
    <w:qFormat/>
    <w:rsid w:val="00EA3587"/>
    <w:pPr>
      <w:keepNext/>
      <w:keepLines/>
      <w:spacing w:before="40"/>
      <w:outlineLvl w:val="1"/>
    </w:pPr>
    <w:rPr>
      <w:rFonts w:ascii="Calibri Light" w:hAnsi="Calibri Light"/>
      <w:color w:val="2E74B5"/>
      <w:sz w:val="26"/>
      <w:szCs w:val="26"/>
    </w:rPr>
  </w:style>
  <w:style w:type="paragraph" w:styleId="Heading4">
    <w:name w:val="heading 4"/>
    <w:basedOn w:val="Normal"/>
    <w:next w:val="Normal"/>
    <w:link w:val="Heading4Char"/>
    <w:semiHidden/>
    <w:unhideWhenUsed/>
    <w:qFormat/>
    <w:rsid w:val="0028395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7FE8"/>
    <w:pPr>
      <w:tabs>
        <w:tab w:val="center" w:pos="4680"/>
        <w:tab w:val="right" w:pos="9360"/>
      </w:tabs>
    </w:pPr>
  </w:style>
  <w:style w:type="paragraph" w:styleId="BodyText2">
    <w:name w:val="Body Text 2"/>
    <w:basedOn w:val="Normal"/>
    <w:link w:val="BodyText2Char"/>
    <w:uiPriority w:val="99"/>
    <w:rsid w:val="00347FE8"/>
    <w:pPr>
      <w:spacing w:line="480" w:lineRule="auto"/>
      <w:ind w:firstLine="720"/>
    </w:pPr>
  </w:style>
  <w:style w:type="paragraph" w:styleId="BodyText3">
    <w:name w:val="Body Text 3"/>
    <w:basedOn w:val="Normal"/>
    <w:rsid w:val="00347FE8"/>
    <w:pPr>
      <w:spacing w:after="240"/>
    </w:pPr>
  </w:style>
  <w:style w:type="paragraph" w:customStyle="1" w:styleId="Number">
    <w:name w:val="Number"/>
    <w:basedOn w:val="Normal"/>
    <w:rsid w:val="00347FE8"/>
    <w:pPr>
      <w:ind w:left="3600"/>
    </w:pPr>
    <w:rPr>
      <w:rFonts w:ascii="Garamond" w:hAnsi="Garamond" w:cs="Garamond"/>
    </w:rPr>
  </w:style>
  <w:style w:type="paragraph" w:customStyle="1" w:styleId="Bullet">
    <w:name w:val="Bullet"/>
    <w:basedOn w:val="BodyText2"/>
    <w:link w:val="BulletCharChar"/>
    <w:rsid w:val="00347FE8"/>
    <w:pPr>
      <w:numPr>
        <w:numId w:val="3"/>
      </w:numPr>
      <w:spacing w:before="240" w:line="240" w:lineRule="auto"/>
    </w:pPr>
    <w:rPr>
      <w:rFonts w:ascii="Garamond" w:hAnsi="Garamond" w:cs="Garamond"/>
    </w:rPr>
  </w:style>
  <w:style w:type="paragraph" w:customStyle="1" w:styleId="Bullet2">
    <w:name w:val="Bullet 2"/>
    <w:aliases w:val="single space"/>
    <w:basedOn w:val="Normal"/>
    <w:link w:val="Bullet2Char"/>
    <w:rsid w:val="00347FE8"/>
    <w:pPr>
      <w:numPr>
        <w:numId w:val="2"/>
      </w:numPr>
    </w:pPr>
    <w:rPr>
      <w:rFonts w:ascii="Garamond" w:hAnsi="Garamond" w:cs="Garamond"/>
    </w:rPr>
  </w:style>
  <w:style w:type="character" w:customStyle="1" w:styleId="BulletCharChar">
    <w:name w:val="Bullet Char Char"/>
    <w:link w:val="Bullet"/>
    <w:locked/>
    <w:rsid w:val="00347FE8"/>
    <w:rPr>
      <w:rFonts w:ascii="Garamond" w:hAnsi="Garamond" w:cs="Garamond"/>
      <w:sz w:val="24"/>
      <w:szCs w:val="24"/>
    </w:rPr>
  </w:style>
  <w:style w:type="character" w:customStyle="1" w:styleId="Bullet2Char">
    <w:name w:val="Bullet 2 Char"/>
    <w:aliases w:val="single space Char"/>
    <w:link w:val="Bullet2"/>
    <w:locked/>
    <w:rsid w:val="00347FE8"/>
    <w:rPr>
      <w:rFonts w:ascii="Garamond" w:hAnsi="Garamond" w:cs="Garamond"/>
      <w:sz w:val="24"/>
      <w:szCs w:val="24"/>
    </w:rPr>
  </w:style>
  <w:style w:type="paragraph" w:customStyle="1" w:styleId="Text">
    <w:name w:val="Text"/>
    <w:basedOn w:val="Normal"/>
    <w:rsid w:val="00347FE8"/>
    <w:rPr>
      <w:rFonts w:ascii="Garamond" w:hAnsi="Garamond" w:cs="Garamond"/>
    </w:rPr>
  </w:style>
  <w:style w:type="character" w:customStyle="1" w:styleId="FooterChar">
    <w:name w:val="Footer Char"/>
    <w:link w:val="Footer"/>
    <w:uiPriority w:val="99"/>
    <w:rsid w:val="00347FE8"/>
    <w:rPr>
      <w:sz w:val="24"/>
      <w:szCs w:val="24"/>
      <w:lang w:val="en-US" w:eastAsia="en-US" w:bidi="ar-SA"/>
    </w:rPr>
  </w:style>
  <w:style w:type="paragraph" w:styleId="ListParagraph">
    <w:name w:val="List Paragraph"/>
    <w:basedOn w:val="Normal"/>
    <w:uiPriority w:val="34"/>
    <w:qFormat/>
    <w:rsid w:val="00347FE8"/>
    <w:pPr>
      <w:ind w:left="720"/>
    </w:pPr>
  </w:style>
  <w:style w:type="paragraph" w:styleId="PlainText">
    <w:name w:val="Plain Text"/>
    <w:basedOn w:val="Normal"/>
    <w:link w:val="PlainTextChar"/>
    <w:rsid w:val="00321962"/>
    <w:rPr>
      <w:rFonts w:ascii="Courier New" w:hAnsi="Courier New" w:cs="Courier New"/>
      <w:sz w:val="20"/>
      <w:szCs w:val="20"/>
    </w:rPr>
  </w:style>
  <w:style w:type="character" w:customStyle="1" w:styleId="PlainTextChar">
    <w:name w:val="Plain Text Char"/>
    <w:link w:val="PlainText"/>
    <w:rsid w:val="00321962"/>
    <w:rPr>
      <w:rFonts w:ascii="Courier New" w:hAnsi="Courier New" w:cs="Courier New"/>
    </w:rPr>
  </w:style>
  <w:style w:type="paragraph" w:styleId="BalloonText">
    <w:name w:val="Balloon Text"/>
    <w:basedOn w:val="Normal"/>
    <w:link w:val="BalloonTextChar"/>
    <w:rsid w:val="00966174"/>
    <w:rPr>
      <w:rFonts w:ascii="Tahoma" w:hAnsi="Tahoma" w:cs="Tahoma"/>
      <w:sz w:val="16"/>
      <w:szCs w:val="16"/>
    </w:rPr>
  </w:style>
  <w:style w:type="character" w:customStyle="1" w:styleId="BalloonTextChar">
    <w:name w:val="Balloon Text Char"/>
    <w:link w:val="BalloonText"/>
    <w:rsid w:val="00966174"/>
    <w:rPr>
      <w:rFonts w:ascii="Tahoma" w:hAnsi="Tahoma" w:cs="Tahoma"/>
      <w:sz w:val="16"/>
      <w:szCs w:val="16"/>
    </w:rPr>
  </w:style>
  <w:style w:type="character" w:styleId="Hyperlink">
    <w:name w:val="Hyperlink"/>
    <w:rsid w:val="001A5FAC"/>
    <w:rPr>
      <w:color w:val="0563C1"/>
      <w:u w:val="single"/>
    </w:rPr>
  </w:style>
  <w:style w:type="character" w:customStyle="1" w:styleId="BodyText2Char">
    <w:name w:val="Body Text 2 Char"/>
    <w:link w:val="BodyText2"/>
    <w:uiPriority w:val="99"/>
    <w:rsid w:val="003A43D7"/>
    <w:rPr>
      <w:sz w:val="24"/>
      <w:szCs w:val="24"/>
    </w:rPr>
  </w:style>
  <w:style w:type="paragraph" w:customStyle="1" w:styleId="Default">
    <w:name w:val="Default"/>
    <w:rsid w:val="002C6B1E"/>
    <w:pPr>
      <w:autoSpaceDE w:val="0"/>
      <w:autoSpaceDN w:val="0"/>
      <w:adjustRightInd w:val="0"/>
    </w:pPr>
    <w:rPr>
      <w:rFonts w:eastAsia="Calibri"/>
      <w:color w:val="000000"/>
      <w:sz w:val="24"/>
      <w:szCs w:val="24"/>
    </w:rPr>
  </w:style>
  <w:style w:type="character" w:customStyle="1" w:styleId="Heading2Char">
    <w:name w:val="Heading 2 Char"/>
    <w:link w:val="Heading2"/>
    <w:rsid w:val="00EA3587"/>
    <w:rPr>
      <w:rFonts w:ascii="Calibri Light" w:hAnsi="Calibri Light"/>
      <w:color w:val="2E74B5"/>
      <w:sz w:val="26"/>
      <w:szCs w:val="26"/>
    </w:rPr>
  </w:style>
  <w:style w:type="character" w:customStyle="1" w:styleId="apple-converted-space">
    <w:name w:val="apple-converted-space"/>
    <w:basedOn w:val="DefaultParagraphFont"/>
    <w:rsid w:val="00EA3587"/>
  </w:style>
  <w:style w:type="paragraph" w:customStyle="1" w:styleId="paragraph">
    <w:name w:val="paragraph"/>
    <w:basedOn w:val="Normal"/>
    <w:rsid w:val="00EA3587"/>
    <w:pPr>
      <w:spacing w:before="100" w:beforeAutospacing="1" w:after="100" w:afterAutospacing="1"/>
    </w:pPr>
  </w:style>
  <w:style w:type="character" w:customStyle="1" w:styleId="normaltextrun">
    <w:name w:val="normaltextrun"/>
    <w:basedOn w:val="DefaultParagraphFont"/>
    <w:rsid w:val="00EA3587"/>
  </w:style>
  <w:style w:type="character" w:customStyle="1" w:styleId="eop">
    <w:name w:val="eop"/>
    <w:basedOn w:val="DefaultParagraphFont"/>
    <w:rsid w:val="00EA3587"/>
  </w:style>
  <w:style w:type="paragraph" w:styleId="Header">
    <w:name w:val="header"/>
    <w:basedOn w:val="Normal"/>
    <w:link w:val="HeaderChar"/>
    <w:rsid w:val="00EA3587"/>
    <w:pPr>
      <w:tabs>
        <w:tab w:val="center" w:pos="4680"/>
        <w:tab w:val="right" w:pos="9360"/>
      </w:tabs>
    </w:pPr>
  </w:style>
  <w:style w:type="character" w:customStyle="1" w:styleId="HeaderChar">
    <w:name w:val="Header Char"/>
    <w:link w:val="Header"/>
    <w:rsid w:val="00EA3587"/>
    <w:rPr>
      <w:sz w:val="24"/>
      <w:szCs w:val="24"/>
    </w:rPr>
  </w:style>
  <w:style w:type="paragraph" w:styleId="BodyText">
    <w:name w:val="Body Text"/>
    <w:basedOn w:val="Normal"/>
    <w:link w:val="BodyTextChar"/>
    <w:uiPriority w:val="1"/>
    <w:qFormat/>
    <w:rsid w:val="00EA3587"/>
    <w:pPr>
      <w:spacing w:after="120"/>
    </w:pPr>
  </w:style>
  <w:style w:type="character" w:customStyle="1" w:styleId="BodyTextChar">
    <w:name w:val="Body Text Char"/>
    <w:link w:val="BodyText"/>
    <w:uiPriority w:val="1"/>
    <w:rsid w:val="00EA3587"/>
    <w:rPr>
      <w:sz w:val="24"/>
      <w:szCs w:val="24"/>
    </w:rPr>
  </w:style>
  <w:style w:type="table" w:styleId="TableGrid">
    <w:name w:val="Table Grid"/>
    <w:basedOn w:val="TableNormal"/>
    <w:uiPriority w:val="39"/>
    <w:rsid w:val="00EA35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3587"/>
    <w:pPr>
      <w:widowControl w:val="0"/>
      <w:autoSpaceDE w:val="0"/>
      <w:autoSpaceDN w:val="0"/>
      <w:ind w:left="464"/>
    </w:pPr>
    <w:rPr>
      <w:rFonts w:ascii="Cambria" w:eastAsia="Cambria" w:hAnsi="Cambria" w:cs="Cambria"/>
      <w:sz w:val="22"/>
      <w:szCs w:val="22"/>
    </w:rPr>
  </w:style>
  <w:style w:type="paragraph" w:styleId="NoSpacing">
    <w:name w:val="No Spacing"/>
    <w:link w:val="NoSpacingChar"/>
    <w:uiPriority w:val="1"/>
    <w:qFormat/>
    <w:rsid w:val="00551402"/>
    <w:rPr>
      <w:rFonts w:ascii="Calibri" w:hAnsi="Calibri"/>
      <w:sz w:val="22"/>
      <w:szCs w:val="22"/>
    </w:rPr>
  </w:style>
  <w:style w:type="character" w:customStyle="1" w:styleId="NoSpacingChar">
    <w:name w:val="No Spacing Char"/>
    <w:link w:val="NoSpacing"/>
    <w:uiPriority w:val="1"/>
    <w:rsid w:val="00551402"/>
    <w:rPr>
      <w:rFonts w:ascii="Calibri" w:hAnsi="Calibri"/>
      <w:sz w:val="22"/>
      <w:szCs w:val="22"/>
    </w:rPr>
  </w:style>
  <w:style w:type="paragraph" w:styleId="Revision">
    <w:name w:val="Revision"/>
    <w:hidden/>
    <w:uiPriority w:val="99"/>
    <w:semiHidden/>
    <w:rsid w:val="00585769"/>
    <w:rPr>
      <w:sz w:val="24"/>
      <w:szCs w:val="24"/>
    </w:rPr>
  </w:style>
  <w:style w:type="table" w:customStyle="1" w:styleId="TableGrid1">
    <w:name w:val="Table Grid1"/>
    <w:basedOn w:val="TableNormal"/>
    <w:next w:val="TableGrid"/>
    <w:uiPriority w:val="39"/>
    <w:rsid w:val="000B672B"/>
    <w:pPr>
      <w:widowControl w:val="0"/>
    </w:pPr>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2A1A"/>
    <w:rPr>
      <w:color w:val="605E5C"/>
      <w:shd w:val="clear" w:color="auto" w:fill="E1DFDD"/>
    </w:rPr>
  </w:style>
  <w:style w:type="character" w:styleId="CommentReference">
    <w:name w:val="annotation reference"/>
    <w:basedOn w:val="DefaultParagraphFont"/>
    <w:rsid w:val="00BF3149"/>
    <w:rPr>
      <w:sz w:val="16"/>
      <w:szCs w:val="16"/>
    </w:rPr>
  </w:style>
  <w:style w:type="paragraph" w:styleId="CommentText">
    <w:name w:val="annotation text"/>
    <w:basedOn w:val="Normal"/>
    <w:link w:val="CommentTextChar"/>
    <w:rsid w:val="00BF3149"/>
    <w:rPr>
      <w:sz w:val="20"/>
      <w:szCs w:val="20"/>
    </w:rPr>
  </w:style>
  <w:style w:type="character" w:customStyle="1" w:styleId="CommentTextChar">
    <w:name w:val="Comment Text Char"/>
    <w:basedOn w:val="DefaultParagraphFont"/>
    <w:link w:val="CommentText"/>
    <w:rsid w:val="00BF3149"/>
  </w:style>
  <w:style w:type="paragraph" w:styleId="CommentSubject">
    <w:name w:val="annotation subject"/>
    <w:basedOn w:val="CommentText"/>
    <w:next w:val="CommentText"/>
    <w:link w:val="CommentSubjectChar"/>
    <w:rsid w:val="00BF3149"/>
    <w:rPr>
      <w:b/>
      <w:bCs/>
    </w:rPr>
  </w:style>
  <w:style w:type="character" w:customStyle="1" w:styleId="CommentSubjectChar">
    <w:name w:val="Comment Subject Char"/>
    <w:basedOn w:val="CommentTextChar"/>
    <w:link w:val="CommentSubject"/>
    <w:rsid w:val="00BF3149"/>
    <w:rPr>
      <w:b/>
      <w:bCs/>
    </w:rPr>
  </w:style>
  <w:style w:type="character" w:customStyle="1" w:styleId="Heading4Char">
    <w:name w:val="Heading 4 Char"/>
    <w:basedOn w:val="DefaultParagraphFont"/>
    <w:link w:val="Heading4"/>
    <w:semiHidden/>
    <w:rsid w:val="0028395B"/>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26043">
      <w:bodyDiv w:val="1"/>
      <w:marLeft w:val="0"/>
      <w:marRight w:val="0"/>
      <w:marTop w:val="0"/>
      <w:marBottom w:val="0"/>
      <w:divBdr>
        <w:top w:val="none" w:sz="0" w:space="0" w:color="auto"/>
        <w:left w:val="none" w:sz="0" w:space="0" w:color="auto"/>
        <w:bottom w:val="none" w:sz="0" w:space="0" w:color="auto"/>
        <w:right w:val="none" w:sz="0" w:space="0" w:color="auto"/>
      </w:divBdr>
      <w:divsChild>
        <w:div w:id="6180344">
          <w:marLeft w:val="0"/>
          <w:marRight w:val="0"/>
          <w:marTop w:val="0"/>
          <w:marBottom w:val="0"/>
          <w:divBdr>
            <w:top w:val="none" w:sz="0" w:space="0" w:color="auto"/>
            <w:left w:val="none" w:sz="0" w:space="0" w:color="auto"/>
            <w:bottom w:val="none" w:sz="0" w:space="0" w:color="auto"/>
            <w:right w:val="none" w:sz="0" w:space="0" w:color="auto"/>
          </w:divBdr>
        </w:div>
        <w:div w:id="246154317">
          <w:marLeft w:val="0"/>
          <w:marRight w:val="0"/>
          <w:marTop w:val="0"/>
          <w:marBottom w:val="0"/>
          <w:divBdr>
            <w:top w:val="none" w:sz="0" w:space="0" w:color="auto"/>
            <w:left w:val="none" w:sz="0" w:space="0" w:color="auto"/>
            <w:bottom w:val="none" w:sz="0" w:space="0" w:color="auto"/>
            <w:right w:val="none" w:sz="0" w:space="0" w:color="auto"/>
          </w:divBdr>
        </w:div>
        <w:div w:id="713894394">
          <w:marLeft w:val="0"/>
          <w:marRight w:val="0"/>
          <w:marTop w:val="0"/>
          <w:marBottom w:val="0"/>
          <w:divBdr>
            <w:top w:val="none" w:sz="0" w:space="0" w:color="auto"/>
            <w:left w:val="none" w:sz="0" w:space="0" w:color="auto"/>
            <w:bottom w:val="none" w:sz="0" w:space="0" w:color="auto"/>
            <w:right w:val="none" w:sz="0" w:space="0" w:color="auto"/>
          </w:divBdr>
        </w:div>
        <w:div w:id="1328316223">
          <w:marLeft w:val="0"/>
          <w:marRight w:val="0"/>
          <w:marTop w:val="0"/>
          <w:marBottom w:val="0"/>
          <w:divBdr>
            <w:top w:val="none" w:sz="0" w:space="0" w:color="auto"/>
            <w:left w:val="none" w:sz="0" w:space="0" w:color="auto"/>
            <w:bottom w:val="none" w:sz="0" w:space="0" w:color="auto"/>
            <w:right w:val="none" w:sz="0" w:space="0" w:color="auto"/>
          </w:divBdr>
        </w:div>
        <w:div w:id="1447385868">
          <w:marLeft w:val="0"/>
          <w:marRight w:val="0"/>
          <w:marTop w:val="0"/>
          <w:marBottom w:val="0"/>
          <w:divBdr>
            <w:top w:val="none" w:sz="0" w:space="0" w:color="auto"/>
            <w:left w:val="none" w:sz="0" w:space="0" w:color="auto"/>
            <w:bottom w:val="none" w:sz="0" w:space="0" w:color="auto"/>
            <w:right w:val="none" w:sz="0" w:space="0" w:color="auto"/>
          </w:divBdr>
        </w:div>
        <w:div w:id="1469476193">
          <w:marLeft w:val="0"/>
          <w:marRight w:val="0"/>
          <w:marTop w:val="0"/>
          <w:marBottom w:val="0"/>
          <w:divBdr>
            <w:top w:val="none" w:sz="0" w:space="0" w:color="auto"/>
            <w:left w:val="none" w:sz="0" w:space="0" w:color="auto"/>
            <w:bottom w:val="none" w:sz="0" w:space="0" w:color="auto"/>
            <w:right w:val="none" w:sz="0" w:space="0" w:color="auto"/>
          </w:divBdr>
        </w:div>
        <w:div w:id="1551383694">
          <w:marLeft w:val="0"/>
          <w:marRight w:val="0"/>
          <w:marTop w:val="0"/>
          <w:marBottom w:val="0"/>
          <w:divBdr>
            <w:top w:val="none" w:sz="0" w:space="0" w:color="auto"/>
            <w:left w:val="none" w:sz="0" w:space="0" w:color="auto"/>
            <w:bottom w:val="none" w:sz="0" w:space="0" w:color="auto"/>
            <w:right w:val="none" w:sz="0" w:space="0" w:color="auto"/>
          </w:divBdr>
        </w:div>
      </w:divsChild>
    </w:div>
    <w:div w:id="1397706050">
      <w:bodyDiv w:val="1"/>
      <w:marLeft w:val="0"/>
      <w:marRight w:val="0"/>
      <w:marTop w:val="0"/>
      <w:marBottom w:val="0"/>
      <w:divBdr>
        <w:top w:val="none" w:sz="0" w:space="0" w:color="auto"/>
        <w:left w:val="none" w:sz="0" w:space="0" w:color="auto"/>
        <w:bottom w:val="none" w:sz="0" w:space="0" w:color="auto"/>
        <w:right w:val="none" w:sz="0" w:space="0" w:color="auto"/>
      </w:divBdr>
      <w:divsChild>
        <w:div w:id="142938376">
          <w:marLeft w:val="0"/>
          <w:marRight w:val="0"/>
          <w:marTop w:val="0"/>
          <w:marBottom w:val="0"/>
          <w:divBdr>
            <w:top w:val="none" w:sz="0" w:space="0" w:color="auto"/>
            <w:left w:val="none" w:sz="0" w:space="0" w:color="auto"/>
            <w:bottom w:val="none" w:sz="0" w:space="0" w:color="auto"/>
            <w:right w:val="none" w:sz="0" w:space="0" w:color="auto"/>
          </w:divBdr>
        </w:div>
        <w:div w:id="259411650">
          <w:marLeft w:val="0"/>
          <w:marRight w:val="0"/>
          <w:marTop w:val="0"/>
          <w:marBottom w:val="0"/>
          <w:divBdr>
            <w:top w:val="none" w:sz="0" w:space="0" w:color="auto"/>
            <w:left w:val="none" w:sz="0" w:space="0" w:color="auto"/>
            <w:bottom w:val="none" w:sz="0" w:space="0" w:color="auto"/>
            <w:right w:val="none" w:sz="0" w:space="0" w:color="auto"/>
          </w:divBdr>
        </w:div>
        <w:div w:id="362632070">
          <w:marLeft w:val="0"/>
          <w:marRight w:val="0"/>
          <w:marTop w:val="0"/>
          <w:marBottom w:val="0"/>
          <w:divBdr>
            <w:top w:val="none" w:sz="0" w:space="0" w:color="auto"/>
            <w:left w:val="none" w:sz="0" w:space="0" w:color="auto"/>
            <w:bottom w:val="none" w:sz="0" w:space="0" w:color="auto"/>
            <w:right w:val="none" w:sz="0" w:space="0" w:color="auto"/>
          </w:divBdr>
        </w:div>
        <w:div w:id="1185247606">
          <w:marLeft w:val="0"/>
          <w:marRight w:val="0"/>
          <w:marTop w:val="0"/>
          <w:marBottom w:val="0"/>
          <w:divBdr>
            <w:top w:val="none" w:sz="0" w:space="0" w:color="auto"/>
            <w:left w:val="none" w:sz="0" w:space="0" w:color="auto"/>
            <w:bottom w:val="none" w:sz="0" w:space="0" w:color="auto"/>
            <w:right w:val="none" w:sz="0" w:space="0" w:color="auto"/>
          </w:divBdr>
        </w:div>
        <w:div w:id="1542476124">
          <w:marLeft w:val="0"/>
          <w:marRight w:val="0"/>
          <w:marTop w:val="0"/>
          <w:marBottom w:val="0"/>
          <w:divBdr>
            <w:top w:val="none" w:sz="0" w:space="0" w:color="auto"/>
            <w:left w:val="none" w:sz="0" w:space="0" w:color="auto"/>
            <w:bottom w:val="none" w:sz="0" w:space="0" w:color="auto"/>
            <w:right w:val="none" w:sz="0" w:space="0" w:color="auto"/>
          </w:divBdr>
        </w:div>
        <w:div w:id="1761639877">
          <w:marLeft w:val="0"/>
          <w:marRight w:val="0"/>
          <w:marTop w:val="0"/>
          <w:marBottom w:val="0"/>
          <w:divBdr>
            <w:top w:val="none" w:sz="0" w:space="0" w:color="auto"/>
            <w:left w:val="none" w:sz="0" w:space="0" w:color="auto"/>
            <w:bottom w:val="none" w:sz="0" w:space="0" w:color="auto"/>
            <w:right w:val="none" w:sz="0" w:space="0" w:color="auto"/>
          </w:divBdr>
        </w:div>
        <w:div w:id="1762405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pa.gov/cpg/products/htm" TargetMode="External"/><Relationship Id="rId18" Type="http://schemas.openxmlformats.org/officeDocument/2006/relationships/hyperlink" Target="https://www.law.cornell.edu/cfr/text/2/200.325" TargetMode="External"/><Relationship Id="rId26" Type="http://schemas.openxmlformats.org/officeDocument/2006/relationships/hyperlink" Target="https://www.law.cornell.edu/cfr/text/2/200.325" TargetMode="External"/><Relationship Id="rId39" Type="http://schemas.openxmlformats.org/officeDocument/2006/relationships/hyperlink" Target="mailto:tori.baxley@paec.org" TargetMode="External"/><Relationship Id="rId21" Type="http://schemas.openxmlformats.org/officeDocument/2006/relationships/hyperlink" Target="https://www.law.cornell.edu/cfr/text/2/200.325" TargetMode="External"/><Relationship Id="rId34" Type="http://schemas.openxmlformats.org/officeDocument/2006/relationships/hyperlink" Target="https://www.law.cornell.edu/cfr/text/2/200.325" TargetMode="External"/><Relationship Id="rId42" Type="http://schemas.openxmlformats.org/officeDocument/2006/relationships/footer" Target="footer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aw.cornell.edu/cfr/text/2/200.325" TargetMode="External"/><Relationship Id="rId29" Type="http://schemas.openxmlformats.org/officeDocument/2006/relationships/hyperlink" Target="https://www.law.cornell.edu/cfr/text/2/200.3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aw.cornell.edu/cfr/text/2/200.325" TargetMode="External"/><Relationship Id="rId32" Type="http://schemas.openxmlformats.org/officeDocument/2006/relationships/hyperlink" Target="https://www.law.cornell.edu/cfr/text/2/200.325" TargetMode="External"/><Relationship Id="rId37" Type="http://schemas.openxmlformats.org/officeDocument/2006/relationships/hyperlink" Target="http://www.floridabuy.org" TargetMode="External"/><Relationship Id="rId40" Type="http://schemas.openxmlformats.org/officeDocument/2006/relationships/hyperlink" Target="mailto:mickey.hudson@paec.org"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law.cornell.edu/cfr/text/2/200.325" TargetMode="External"/><Relationship Id="rId23" Type="http://schemas.openxmlformats.org/officeDocument/2006/relationships/hyperlink" Target="https://www.law.cornell.edu/cfr/text/2/200.325" TargetMode="External"/><Relationship Id="rId28" Type="http://schemas.openxmlformats.org/officeDocument/2006/relationships/hyperlink" Target="https://www.law.cornell.edu/cfr/text/2/200.325" TargetMode="External"/><Relationship Id="rId36" Type="http://schemas.openxmlformats.org/officeDocument/2006/relationships/hyperlink" Target="mailto:mickey.hudson@paec.org" TargetMode="External"/><Relationship Id="rId10" Type="http://schemas.openxmlformats.org/officeDocument/2006/relationships/endnotes" Target="endnotes.xml"/><Relationship Id="rId19" Type="http://schemas.openxmlformats.org/officeDocument/2006/relationships/hyperlink" Target="https://www.law.cornell.edu/cfr/text/2/200.325" TargetMode="External"/><Relationship Id="rId31" Type="http://schemas.openxmlformats.org/officeDocument/2006/relationships/hyperlink" Target="https://www.law.cornell.edu/cfr/text/2/200.325" TargetMode="External"/><Relationship Id="rId44" Type="http://schemas.openxmlformats.org/officeDocument/2006/relationships/hyperlink" Target="http://www.wdol.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cfr/text/2/200.318" TargetMode="External"/><Relationship Id="rId22" Type="http://schemas.openxmlformats.org/officeDocument/2006/relationships/hyperlink" Target="https://www.law.cornell.edu/cfr/text/2/200.325" TargetMode="External"/><Relationship Id="rId27" Type="http://schemas.openxmlformats.org/officeDocument/2006/relationships/hyperlink" Target="https://www.law.cornell.edu/cfr/text/2/200.325" TargetMode="External"/><Relationship Id="rId30" Type="http://schemas.openxmlformats.org/officeDocument/2006/relationships/hyperlink" Target="https://www.law.cornell.edu/cfr/text/2/200.325" TargetMode="External"/><Relationship Id="rId35" Type="http://schemas.openxmlformats.org/officeDocument/2006/relationships/hyperlink" Target="mailto:tori.baxley@paec.org"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pa.gov/cpg/" TargetMode="External"/><Relationship Id="rId17" Type="http://schemas.openxmlformats.org/officeDocument/2006/relationships/hyperlink" Target="https://www.law.cornell.edu/cfr/text/2/200.325" TargetMode="External"/><Relationship Id="rId25" Type="http://schemas.openxmlformats.org/officeDocument/2006/relationships/hyperlink" Target="https://www.law.cornell.edu/cfr/text/2/200.325" TargetMode="External"/><Relationship Id="rId33" Type="http://schemas.openxmlformats.org/officeDocument/2006/relationships/hyperlink" Target="https://www.law.cornell.edu/cfr/text/2/200.325" TargetMode="External"/><Relationship Id="rId38" Type="http://schemas.openxmlformats.org/officeDocument/2006/relationships/hyperlink" Target="http://www.floridabuy.org" TargetMode="External"/><Relationship Id="rId46" Type="http://schemas.openxmlformats.org/officeDocument/2006/relationships/footer" Target="footer3.xml"/><Relationship Id="rId20" Type="http://schemas.openxmlformats.org/officeDocument/2006/relationships/hyperlink" Target="https://www.law.cornell.edu/cfr/text/2/200.325" TargetMode="External"/><Relationship Id="rId41" Type="http://schemas.openxmlformats.org/officeDocument/2006/relationships/hyperlink" Target="http://www.floridabu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89DB91165674E96359E9762AB1A88" ma:contentTypeVersion="12" ma:contentTypeDescription="Create a new document." ma:contentTypeScope="" ma:versionID="6af5268fa0a71388373673a297f6be03">
  <xsd:schema xmlns:xsd="http://www.w3.org/2001/XMLSchema" xmlns:xs="http://www.w3.org/2001/XMLSchema" xmlns:p="http://schemas.microsoft.com/office/2006/metadata/properties" xmlns:ns2="68388f3a-2b52-4837-9b1f-dd7d49660f0a" xmlns:ns3="b620519b-c57d-4503-b20f-c6cc8aa873f1" targetNamespace="http://schemas.microsoft.com/office/2006/metadata/properties" ma:root="true" ma:fieldsID="591a6bd5a6e783dc6ca5527be529dbc4" ns2:_="" ns3:_="">
    <xsd:import namespace="68388f3a-2b52-4837-9b1f-dd7d49660f0a"/>
    <xsd:import namespace="b620519b-c57d-4503-b20f-c6cc8aa873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88f3a-2b52-4837-9b1f-dd7d49660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0519b-c57d-4503-b20f-c6cc8aa873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B8D69-EFE4-4506-B729-714B9D7CC128}">
  <ds:schemaRefs>
    <ds:schemaRef ds:uri="http://schemas.openxmlformats.org/officeDocument/2006/bibliography"/>
  </ds:schemaRefs>
</ds:datastoreItem>
</file>

<file path=customXml/itemProps2.xml><?xml version="1.0" encoding="utf-8"?>
<ds:datastoreItem xmlns:ds="http://schemas.openxmlformats.org/officeDocument/2006/customXml" ds:itemID="{5B7E7958-FC96-42A4-B5C3-6C76BA338F67}">
  <ds:schemaRefs>
    <ds:schemaRef ds:uri="http://schemas.microsoft.com/sharepoint/v3/contenttype/forms"/>
  </ds:schemaRefs>
</ds:datastoreItem>
</file>

<file path=customXml/itemProps3.xml><?xml version="1.0" encoding="utf-8"?>
<ds:datastoreItem xmlns:ds="http://schemas.openxmlformats.org/officeDocument/2006/customXml" ds:itemID="{79165170-FDCB-4F63-A7B3-D67FABD83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88f3a-2b52-4837-9b1f-dd7d49660f0a"/>
    <ds:schemaRef ds:uri="b620519b-c57d-4503-b20f-c6cc8aa87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1D36D-FC97-424C-9B71-4106F31D4D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61</Pages>
  <Words>19298</Words>
  <Characters>114639</Characters>
  <Application>Microsoft Office Word</Application>
  <DocSecurity>0</DocSecurity>
  <Lines>955</Lines>
  <Paragraphs>267</Paragraphs>
  <ScaleCrop>false</ScaleCrop>
  <HeadingPairs>
    <vt:vector size="2" baseType="variant">
      <vt:variant>
        <vt:lpstr>Title</vt:lpstr>
      </vt:variant>
      <vt:variant>
        <vt:i4>1</vt:i4>
      </vt:variant>
    </vt:vector>
  </HeadingPairs>
  <TitlesOfParts>
    <vt:vector size="1" baseType="lpstr">
      <vt:lpstr>SAMPLE REQUEST FOR PROPOSAL</vt:lpstr>
    </vt:vector>
  </TitlesOfParts>
  <Company>AESA</Company>
  <LinksUpToDate>false</LinksUpToDate>
  <CharactersWithSpaces>133670</CharactersWithSpaces>
  <SharedDoc>false</SharedDoc>
  <HLinks>
    <vt:vector size="36" baseType="variant">
      <vt:variant>
        <vt:i4>6094921</vt:i4>
      </vt:variant>
      <vt:variant>
        <vt:i4>15</vt:i4>
      </vt:variant>
      <vt:variant>
        <vt:i4>0</vt:i4>
      </vt:variant>
      <vt:variant>
        <vt:i4>5</vt:i4>
      </vt:variant>
      <vt:variant>
        <vt:lpwstr>http://www.wdol.gov/</vt:lpwstr>
      </vt:variant>
      <vt:variant>
        <vt:lpwstr/>
      </vt:variant>
      <vt:variant>
        <vt:i4>2883641</vt:i4>
      </vt:variant>
      <vt:variant>
        <vt:i4>12</vt:i4>
      </vt:variant>
      <vt:variant>
        <vt:i4>0</vt:i4>
      </vt:variant>
      <vt:variant>
        <vt:i4>5</vt:i4>
      </vt:variant>
      <vt:variant>
        <vt:lpwstr>http://www.floridabuy.org/</vt:lpwstr>
      </vt:variant>
      <vt:variant>
        <vt:lpwstr/>
      </vt:variant>
      <vt:variant>
        <vt:i4>7798814</vt:i4>
      </vt:variant>
      <vt:variant>
        <vt:i4>9</vt:i4>
      </vt:variant>
      <vt:variant>
        <vt:i4>0</vt:i4>
      </vt:variant>
      <vt:variant>
        <vt:i4>5</vt:i4>
      </vt:variant>
      <vt:variant>
        <vt:lpwstr>mailto:tori.baxley@paec.org</vt:lpwstr>
      </vt:variant>
      <vt:variant>
        <vt:lpwstr/>
      </vt:variant>
      <vt:variant>
        <vt:i4>2883641</vt:i4>
      </vt:variant>
      <vt:variant>
        <vt:i4>6</vt:i4>
      </vt:variant>
      <vt:variant>
        <vt:i4>0</vt:i4>
      </vt:variant>
      <vt:variant>
        <vt:i4>5</vt:i4>
      </vt:variant>
      <vt:variant>
        <vt:lpwstr>http://www.floridabuy.org/</vt:lpwstr>
      </vt:variant>
      <vt:variant>
        <vt:lpwstr/>
      </vt:variant>
      <vt:variant>
        <vt:i4>2883641</vt:i4>
      </vt:variant>
      <vt:variant>
        <vt:i4>3</vt:i4>
      </vt:variant>
      <vt:variant>
        <vt:i4>0</vt:i4>
      </vt:variant>
      <vt:variant>
        <vt:i4>5</vt:i4>
      </vt:variant>
      <vt:variant>
        <vt:lpwstr>http://www.floridabuy.org/</vt:lpwstr>
      </vt:variant>
      <vt:variant>
        <vt:lpwstr/>
      </vt:variant>
      <vt:variant>
        <vt:i4>7798814</vt:i4>
      </vt:variant>
      <vt:variant>
        <vt:i4>0</vt:i4>
      </vt:variant>
      <vt:variant>
        <vt:i4>0</vt:i4>
      </vt:variant>
      <vt:variant>
        <vt:i4>5</vt:i4>
      </vt:variant>
      <vt:variant>
        <vt:lpwstr>mailto:tori.baxley@paec.org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REQUEST FOR PROPOSAL</dc:title>
  <dc:subject/>
  <dc:creator>Anita Talbott</dc:creator>
  <cp:keywords/>
  <cp:lastModifiedBy>Victoria Baxley</cp:lastModifiedBy>
  <cp:revision>61</cp:revision>
  <cp:lastPrinted>2021-05-13T15:58:00Z</cp:lastPrinted>
  <dcterms:created xsi:type="dcterms:W3CDTF">2023-08-15T14:38:00Z</dcterms:created>
  <dcterms:modified xsi:type="dcterms:W3CDTF">2023-08-18T20:36:00Z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0x010100D8B89DB91165674E96359E9762AB1A88</vt:lpwstr>
  </property>
</Properties>
</file>